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4FC" w:rsidRPr="003974FC" w:rsidRDefault="003974FC" w:rsidP="003974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b/>
          <w:color w:val="292B2C"/>
          <w:szCs w:val="26"/>
        </w:rPr>
      </w:pPr>
      <w:bookmarkStart w:id="0" w:name="_GoBack"/>
      <w:bookmarkEnd w:id="0"/>
      <w:r w:rsidRPr="003974FC">
        <w:rPr>
          <w:rFonts w:ascii="Times New Roman" w:hAnsi="Times New Roman"/>
          <w:b/>
          <w:color w:val="292B2C"/>
          <w:szCs w:val="26"/>
        </w:rPr>
        <w:t>ПРОЄКТ</w:t>
      </w:r>
    </w:p>
    <w:p w:rsidR="003974FC" w:rsidRPr="003974FC" w:rsidRDefault="003974FC" w:rsidP="003974FC">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jc w:val="right"/>
        <w:rPr>
          <w:rFonts w:ascii="Times New Roman" w:hAnsi="Times New Roman"/>
          <w:b/>
          <w:sz w:val="28"/>
          <w:szCs w:val="28"/>
          <w:lang w:eastAsia="en-US"/>
        </w:rPr>
      </w:pPr>
      <w:r w:rsidRPr="003974FC">
        <w:rPr>
          <w:rFonts w:ascii="Times New Roman" w:hAnsi="Times New Roman"/>
          <w:b/>
          <w:sz w:val="28"/>
          <w:szCs w:val="28"/>
          <w:lang w:eastAsia="en-US"/>
        </w:rPr>
        <w:t>Вноситься Народним депутатом України:</w:t>
      </w:r>
    </w:p>
    <w:p w:rsidR="003974FC" w:rsidRPr="003974FC" w:rsidRDefault="003974FC" w:rsidP="003974FC">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jc w:val="right"/>
        <w:rPr>
          <w:rFonts w:ascii="Times New Roman" w:hAnsi="Times New Roman"/>
          <w:b/>
          <w:sz w:val="28"/>
          <w:szCs w:val="28"/>
          <w:lang w:eastAsia="en-US"/>
        </w:rPr>
      </w:pPr>
      <w:r w:rsidRPr="003974FC">
        <w:rPr>
          <w:rFonts w:ascii="Times New Roman" w:hAnsi="Times New Roman"/>
          <w:b/>
          <w:sz w:val="28"/>
          <w:szCs w:val="28"/>
          <w:lang w:eastAsia="en-US"/>
        </w:rPr>
        <w:t>Камельчук Ю.О(посвд.№325)</w:t>
      </w:r>
    </w:p>
    <w:p w:rsidR="00A03E23" w:rsidRPr="003974FC" w:rsidRDefault="005D6DF8" w:rsidP="00A03E23">
      <w:pPr>
        <w:pStyle w:val="a5"/>
        <w:spacing w:before="360"/>
        <w:rPr>
          <w:rFonts w:ascii="Times New Roman" w:hAnsi="Times New Roman"/>
          <w:sz w:val="28"/>
          <w:szCs w:val="28"/>
        </w:rPr>
      </w:pPr>
      <w:r w:rsidRPr="003974FC">
        <w:rPr>
          <w:rFonts w:ascii="Times New Roman" w:hAnsi="Times New Roman"/>
          <w:sz w:val="28"/>
          <w:szCs w:val="28"/>
        </w:rPr>
        <w:t xml:space="preserve"> </w:t>
      </w:r>
      <w:r w:rsidR="005928C3" w:rsidRPr="003974FC">
        <w:rPr>
          <w:rFonts w:ascii="Times New Roman" w:hAnsi="Times New Roman"/>
          <w:sz w:val="28"/>
          <w:szCs w:val="28"/>
        </w:rPr>
        <w:t xml:space="preserve"> </w:t>
      </w:r>
    </w:p>
    <w:p w:rsidR="00DE7460" w:rsidRPr="003974FC" w:rsidRDefault="00DE7460" w:rsidP="00DE7460">
      <w:pPr>
        <w:pStyle w:val="a4"/>
        <w:spacing w:before="480"/>
        <w:rPr>
          <w:rFonts w:ascii="Times New Roman" w:hAnsi="Times New Roman"/>
          <w:i w:val="0"/>
          <w:sz w:val="36"/>
          <w:szCs w:val="36"/>
        </w:rPr>
      </w:pPr>
      <w:r w:rsidRPr="003974FC">
        <w:rPr>
          <w:rFonts w:ascii="Times New Roman" w:hAnsi="Times New Roman"/>
          <w:i w:val="0"/>
          <w:sz w:val="36"/>
          <w:szCs w:val="36"/>
        </w:rPr>
        <w:t>Закон УкраЇни</w:t>
      </w:r>
    </w:p>
    <w:p w:rsidR="00DE7460" w:rsidRPr="003974FC" w:rsidRDefault="00772BF0" w:rsidP="00DE7460">
      <w:pPr>
        <w:pStyle w:val="a6"/>
        <w:rPr>
          <w:rFonts w:ascii="Times New Roman" w:hAnsi="Times New Roman"/>
          <w:b w:val="0"/>
          <w:strike/>
          <w:sz w:val="28"/>
          <w:szCs w:val="28"/>
        </w:rPr>
      </w:pPr>
      <w:r w:rsidRPr="003974FC">
        <w:rPr>
          <w:rFonts w:ascii="Times New Roman" w:hAnsi="Times New Roman"/>
          <w:b w:val="0"/>
          <w:sz w:val="28"/>
          <w:szCs w:val="28"/>
        </w:rPr>
        <w:t xml:space="preserve">Про внесення змін до деяких законів України щодо </w:t>
      </w:r>
      <w:r w:rsidR="003757D1" w:rsidRPr="003974FC">
        <w:rPr>
          <w:rFonts w:ascii="Times New Roman" w:hAnsi="Times New Roman"/>
          <w:b w:val="0"/>
          <w:sz w:val="28"/>
          <w:szCs w:val="28"/>
        </w:rPr>
        <w:t>стимулювання розвитку енергосервісу</w:t>
      </w:r>
      <w:r w:rsidRPr="003974FC">
        <w:rPr>
          <w:rFonts w:ascii="Times New Roman" w:hAnsi="Times New Roman"/>
          <w:b w:val="0"/>
          <w:strike/>
          <w:sz w:val="28"/>
          <w:szCs w:val="28"/>
        </w:rPr>
        <w:t xml:space="preserve"> </w:t>
      </w:r>
    </w:p>
    <w:p w:rsidR="00DE7460" w:rsidRPr="003974FC" w:rsidRDefault="00DE7460" w:rsidP="00DE7460">
      <w:pPr>
        <w:pStyle w:val="a3"/>
        <w:rPr>
          <w:rFonts w:ascii="Times New Roman" w:hAnsi="Times New Roman"/>
          <w:sz w:val="28"/>
          <w:szCs w:val="28"/>
        </w:rPr>
      </w:pPr>
      <w:r w:rsidRPr="003974FC">
        <w:rPr>
          <w:rFonts w:ascii="Times New Roman" w:hAnsi="Times New Roman"/>
          <w:sz w:val="28"/>
          <w:szCs w:val="28"/>
        </w:rPr>
        <w:t xml:space="preserve">Верховна Рада України </w:t>
      </w:r>
      <w:r w:rsidRPr="003974FC">
        <w:rPr>
          <w:rFonts w:ascii="Times New Roman" w:hAnsi="Times New Roman"/>
          <w:b/>
          <w:sz w:val="28"/>
          <w:szCs w:val="28"/>
        </w:rPr>
        <w:t>п о с т а н о в л я є</w:t>
      </w:r>
      <w:r w:rsidRPr="003974FC">
        <w:rPr>
          <w:rFonts w:ascii="Times New Roman" w:hAnsi="Times New Roman"/>
          <w:sz w:val="28"/>
          <w:szCs w:val="28"/>
        </w:rPr>
        <w:t>:</w:t>
      </w:r>
    </w:p>
    <w:p w:rsidR="00772BF0" w:rsidRPr="003974FC" w:rsidRDefault="00DE7460" w:rsidP="00DE7460">
      <w:pPr>
        <w:pStyle w:val="a3"/>
        <w:rPr>
          <w:rFonts w:ascii="Times New Roman" w:hAnsi="Times New Roman"/>
          <w:sz w:val="28"/>
          <w:szCs w:val="28"/>
        </w:rPr>
      </w:pPr>
      <w:r w:rsidRPr="003974FC">
        <w:rPr>
          <w:rFonts w:ascii="Times New Roman" w:hAnsi="Times New Roman"/>
          <w:sz w:val="28"/>
          <w:szCs w:val="28"/>
        </w:rPr>
        <w:t xml:space="preserve">I. </w:t>
      </w:r>
      <w:r w:rsidR="00772BF0" w:rsidRPr="003974FC">
        <w:rPr>
          <w:rFonts w:ascii="Times New Roman" w:hAnsi="Times New Roman"/>
          <w:sz w:val="28"/>
          <w:szCs w:val="28"/>
        </w:rPr>
        <w:t>Внести зміни до таких законів України:</w:t>
      </w:r>
    </w:p>
    <w:p w:rsidR="00264B07" w:rsidRPr="003974FC" w:rsidRDefault="00772BF0"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 xml:space="preserve">1. </w:t>
      </w:r>
      <w:r w:rsidR="00264B07" w:rsidRPr="003974FC">
        <w:rPr>
          <w:rFonts w:ascii="Times New Roman" w:hAnsi="Times New Roman"/>
          <w:sz w:val="28"/>
          <w:szCs w:val="28"/>
        </w:rPr>
        <w:t>У Законі України «</w:t>
      </w:r>
      <w:r w:rsidR="00264B07" w:rsidRPr="003974FC">
        <w:rPr>
          <w:rFonts w:ascii="Times New Roman" w:hAnsi="Times New Roman"/>
          <w:bCs/>
          <w:color w:val="000000"/>
          <w:sz w:val="28"/>
          <w:szCs w:val="28"/>
          <w:shd w:val="clear" w:color="auto" w:fill="FFFFFF"/>
        </w:rPr>
        <w:t>Про питну воду, питне водопостачання та водовідведення</w:t>
      </w:r>
      <w:r w:rsidR="00264B07" w:rsidRPr="003974FC">
        <w:rPr>
          <w:rFonts w:ascii="Times New Roman" w:hAnsi="Times New Roman"/>
          <w:sz w:val="28"/>
          <w:szCs w:val="28"/>
        </w:rPr>
        <w:t>» (</w:t>
      </w:r>
      <w:r w:rsidR="00264B07" w:rsidRPr="003974FC">
        <w:rPr>
          <w:rFonts w:ascii="Times New Roman" w:hAnsi="Times New Roman"/>
          <w:color w:val="000000"/>
          <w:sz w:val="28"/>
          <w:szCs w:val="28"/>
          <w:shd w:val="clear" w:color="auto" w:fill="FFFFFF"/>
        </w:rPr>
        <w:t>Відомості Верховної Ради України, 2002 р., № 16, ст. 112 із наступними змінами</w:t>
      </w:r>
      <w:r w:rsidR="00264B07" w:rsidRPr="003974FC">
        <w:rPr>
          <w:rFonts w:ascii="Times New Roman" w:hAnsi="Times New Roman"/>
          <w:sz w:val="28"/>
          <w:szCs w:val="28"/>
        </w:rPr>
        <w:t>):</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1) у статті 1:</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після абзацу тридцять другого доповнити новим абзацом такого змісту:</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974FC">
        <w:rPr>
          <w:rFonts w:ascii="Times New Roman" w:hAnsi="Times New Roman"/>
          <w:sz w:val="28"/>
          <w:szCs w:val="28"/>
          <w:shd w:val="clear" w:color="auto" w:fill="FFFFFF"/>
        </w:rPr>
        <w:t xml:space="preserve">розрахунків за </w:t>
      </w:r>
      <w:r w:rsidRPr="003974FC">
        <w:rPr>
          <w:rFonts w:ascii="Times New Roman" w:hAnsi="Times New Roman"/>
          <w:sz w:val="28"/>
          <w:szCs w:val="28"/>
        </w:rPr>
        <w:t xml:space="preserve">енергосервісними договорами) - </w:t>
      </w:r>
      <w:r w:rsidRPr="003974FC">
        <w:rPr>
          <w:rFonts w:ascii="Times New Roman" w:hAnsi="Times New Roman"/>
          <w:sz w:val="28"/>
          <w:szCs w:val="28"/>
          <w:shd w:val="clear" w:color="auto" w:fill="FFFFFF"/>
        </w:rPr>
        <w:t xml:space="preserve">рахунки суб’єктів господарювання у сфері </w:t>
      </w:r>
      <w:r w:rsidRPr="003974FC">
        <w:rPr>
          <w:rFonts w:ascii="Times New Roman" w:hAnsi="Times New Roman"/>
          <w:color w:val="000000"/>
          <w:sz w:val="28"/>
          <w:szCs w:val="28"/>
          <w:shd w:val="clear" w:color="auto" w:fill="FFFFFF"/>
        </w:rPr>
        <w:t>централізованого водопостачання та водовідведення</w:t>
      </w:r>
      <w:r w:rsidRPr="003974FC">
        <w:rPr>
          <w:rFonts w:ascii="Times New Roman" w:hAnsi="Times New Roman"/>
          <w:sz w:val="28"/>
          <w:szCs w:val="28"/>
          <w:shd w:val="clear" w:color="auto" w:fill="FFFFFF"/>
        </w:rPr>
        <w:t xml:space="preserve">, призначені для накопичення та використання коштів виключно для виконання зобов'язань за укладеними </w:t>
      </w:r>
      <w:r w:rsidRPr="003974FC">
        <w:rPr>
          <w:rFonts w:ascii="Times New Roman" w:hAnsi="Times New Roman"/>
          <w:sz w:val="28"/>
          <w:szCs w:val="28"/>
        </w:rPr>
        <w:t>енергосервісними договорами».</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у зв’язку з цим абзац тридцять третій вважати абзацом тридцять четвертим;</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абзац тридцять четвертий після слів «</w:t>
      </w:r>
      <w:r w:rsidRPr="003974FC">
        <w:rPr>
          <w:rFonts w:ascii="Times New Roman" w:hAnsi="Times New Roman"/>
          <w:sz w:val="28"/>
          <w:szCs w:val="28"/>
          <w:shd w:val="clear" w:color="auto" w:fill="FFFFFF"/>
        </w:rPr>
        <w:t>Про охорону навколишнього природного середовища</w:t>
      </w:r>
      <w:r w:rsidRPr="003974FC">
        <w:rPr>
          <w:rFonts w:ascii="Times New Roman" w:hAnsi="Times New Roman"/>
          <w:sz w:val="28"/>
          <w:szCs w:val="28"/>
        </w:rPr>
        <w:t xml:space="preserve">», доповнити словами ««Про </w:t>
      </w:r>
      <w:r w:rsidRPr="003974FC">
        <w:rPr>
          <w:rFonts w:ascii="Times New Roman" w:hAnsi="Times New Roman"/>
          <w:color w:val="000000"/>
          <w:sz w:val="28"/>
          <w:szCs w:val="28"/>
          <w:shd w:val="clear" w:color="auto" w:fill="FFFFFF"/>
        </w:rPr>
        <w:t>особливості реалізації енергосервісу на об’єктах державної та комунальної власності</w:t>
      </w:r>
      <w:r w:rsidRPr="003974FC">
        <w:rPr>
          <w:rFonts w:ascii="Times New Roman" w:hAnsi="Times New Roman"/>
          <w:sz w:val="28"/>
          <w:szCs w:val="28"/>
        </w:rPr>
        <w:t>».</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2) доповнити статтею 18</w:t>
      </w:r>
      <w:r w:rsidRPr="003974FC">
        <w:rPr>
          <w:rFonts w:ascii="Times New Roman" w:hAnsi="Times New Roman"/>
          <w:sz w:val="28"/>
          <w:szCs w:val="28"/>
          <w:vertAlign w:val="superscript"/>
        </w:rPr>
        <w:t xml:space="preserve">2 </w:t>
      </w:r>
      <w:r w:rsidRPr="003974FC">
        <w:rPr>
          <w:rFonts w:ascii="Times New Roman" w:hAnsi="Times New Roman"/>
          <w:sz w:val="28"/>
          <w:szCs w:val="28"/>
        </w:rPr>
        <w:t>такого змісту:</w:t>
      </w:r>
    </w:p>
    <w:p w:rsidR="00264B07" w:rsidRPr="003974FC" w:rsidRDefault="00264B07" w:rsidP="00264B07">
      <w:pPr>
        <w:pStyle w:val="af"/>
        <w:spacing w:after="0" w:line="240" w:lineRule="auto"/>
        <w:ind w:left="0" w:firstLine="567"/>
        <w:jc w:val="both"/>
        <w:rPr>
          <w:rFonts w:ascii="Times New Roman" w:hAnsi="Times New Roman"/>
          <w:sz w:val="28"/>
          <w:szCs w:val="28"/>
          <w:lang w:val="uk-UA"/>
        </w:rPr>
      </w:pPr>
      <w:r w:rsidRPr="003974FC">
        <w:rPr>
          <w:rFonts w:ascii="Times New Roman" w:hAnsi="Times New Roman"/>
          <w:sz w:val="28"/>
          <w:szCs w:val="28"/>
          <w:lang w:val="uk-UA"/>
        </w:rPr>
        <w:t>«Стаття 18</w:t>
      </w:r>
      <w:r w:rsidRPr="003974FC">
        <w:rPr>
          <w:rFonts w:ascii="Times New Roman" w:hAnsi="Times New Roman"/>
          <w:sz w:val="28"/>
          <w:szCs w:val="28"/>
          <w:vertAlign w:val="superscript"/>
          <w:lang w:val="uk-UA"/>
        </w:rPr>
        <w:t>2</w:t>
      </w:r>
      <w:r w:rsidRPr="003974FC">
        <w:rPr>
          <w:rFonts w:ascii="Times New Roman" w:hAnsi="Times New Roman"/>
          <w:sz w:val="28"/>
          <w:szCs w:val="28"/>
          <w:lang w:val="uk-UA"/>
        </w:rPr>
        <w:t>. Здійснення енергосервісу у сфері централізованого водопостачання та водовідведення</w:t>
      </w:r>
    </w:p>
    <w:p w:rsidR="00264B07" w:rsidRPr="003974FC" w:rsidRDefault="00264B07" w:rsidP="00264B07">
      <w:pPr>
        <w:ind w:firstLine="567"/>
        <w:jc w:val="both"/>
        <w:rPr>
          <w:rFonts w:ascii="Times New Roman" w:hAnsi="Times New Roman"/>
          <w:sz w:val="28"/>
          <w:szCs w:val="28"/>
        </w:rPr>
      </w:pPr>
      <w:r w:rsidRPr="003974FC">
        <w:rPr>
          <w:rFonts w:ascii="Times New Roman" w:hAnsi="Times New Roman"/>
          <w:sz w:val="28"/>
          <w:szCs w:val="28"/>
        </w:rPr>
        <w:t>З метою скорочення споживання та/або витрат на оплату паливно-енергетичних ресурсів суб'єкти господарювання у сфері централізованого водопостачання та водовідведення можуть укладати енергосервісні договори.</w:t>
      </w:r>
    </w:p>
    <w:p w:rsidR="00264B07" w:rsidRPr="003974FC" w:rsidRDefault="00264B07" w:rsidP="00264B07">
      <w:pPr>
        <w:ind w:firstLine="567"/>
        <w:jc w:val="both"/>
        <w:rPr>
          <w:rFonts w:ascii="Times New Roman" w:hAnsi="Times New Roman"/>
          <w:sz w:val="28"/>
          <w:szCs w:val="28"/>
        </w:rPr>
      </w:pPr>
      <w:r w:rsidRPr="003974FC">
        <w:rPr>
          <w:rFonts w:ascii="Times New Roman" w:hAnsi="Times New Roman"/>
          <w:sz w:val="28"/>
          <w:szCs w:val="28"/>
        </w:rPr>
        <w:t xml:space="preserve">Суб’єкти господарювання у сфері у сфері централізованого водопостачання та водовідведення для проведення в установленому законодавством порядку розрахунків за енергосервісними договорами відкривають </w:t>
      </w:r>
      <w:r w:rsidRPr="003974FC">
        <w:rPr>
          <w:rFonts w:ascii="Times New Roman" w:hAnsi="Times New Roman"/>
          <w:sz w:val="28"/>
          <w:szCs w:val="28"/>
          <w:shd w:val="clear" w:color="auto" w:fill="FFFFFF"/>
        </w:rPr>
        <w:t xml:space="preserve">спеціальні рахунки для розрахунків за </w:t>
      </w:r>
      <w:r w:rsidRPr="003974FC">
        <w:rPr>
          <w:rFonts w:ascii="Times New Roman" w:hAnsi="Times New Roman"/>
          <w:sz w:val="28"/>
          <w:szCs w:val="28"/>
        </w:rPr>
        <w:t>енергосервісними договорами.</w:t>
      </w:r>
    </w:p>
    <w:p w:rsidR="00264B07" w:rsidRPr="003974FC" w:rsidRDefault="00264B07" w:rsidP="00264B07">
      <w:pPr>
        <w:pStyle w:val="af0"/>
        <w:spacing w:before="0" w:beforeAutospacing="0" w:after="0" w:afterAutospacing="0"/>
        <w:ind w:firstLine="567"/>
        <w:jc w:val="both"/>
        <w:rPr>
          <w:sz w:val="28"/>
          <w:szCs w:val="28"/>
          <w:lang w:val="uk-UA"/>
        </w:rPr>
      </w:pPr>
      <w:r w:rsidRPr="003974FC">
        <w:rPr>
          <w:sz w:val="28"/>
          <w:szCs w:val="28"/>
          <w:shd w:val="clear" w:color="auto" w:fill="FFFFFF"/>
          <w:lang w:val="uk-UA"/>
        </w:rPr>
        <w:t>На зазначені рахунки суб’єкти господарювання перераховують кошти в обсязі, передбаченому в установлених тарифах для виконання зобов’язань за енергосервісними договорами.</w:t>
      </w:r>
      <w:r w:rsidRPr="003974FC">
        <w:rPr>
          <w:sz w:val="28"/>
          <w:szCs w:val="28"/>
          <w:lang w:val="uk-UA"/>
        </w:rPr>
        <w:t xml:space="preserve"> </w:t>
      </w:r>
    </w:p>
    <w:p w:rsidR="00264B07" w:rsidRPr="003974FC" w:rsidRDefault="00264B07" w:rsidP="00264B07">
      <w:pPr>
        <w:pStyle w:val="af0"/>
        <w:spacing w:before="0" w:beforeAutospacing="0" w:after="0" w:afterAutospacing="0"/>
        <w:ind w:firstLine="567"/>
        <w:jc w:val="both"/>
        <w:rPr>
          <w:sz w:val="28"/>
          <w:szCs w:val="28"/>
          <w:lang w:val="uk-UA"/>
        </w:rPr>
      </w:pPr>
      <w:r w:rsidRPr="003974FC">
        <w:rPr>
          <w:sz w:val="28"/>
          <w:szCs w:val="28"/>
          <w:lang w:val="uk-UA"/>
        </w:rPr>
        <w:t xml:space="preserve">Порядок зарахування коштів на спеціальний рахунок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та використання зазначених коштів встановлюється Кабінетом Міністрів України.</w:t>
      </w:r>
    </w:p>
    <w:p w:rsidR="00264B07" w:rsidRPr="003974FC" w:rsidRDefault="00264B07" w:rsidP="00264B07">
      <w:pPr>
        <w:pStyle w:val="rvps2"/>
        <w:shd w:val="clear" w:color="auto" w:fill="FFFFFF"/>
        <w:spacing w:before="0" w:beforeAutospacing="0" w:after="0" w:afterAutospacing="0"/>
        <w:ind w:firstLine="567"/>
        <w:jc w:val="both"/>
        <w:rPr>
          <w:sz w:val="28"/>
          <w:szCs w:val="28"/>
          <w:lang w:val="uk-UA"/>
        </w:rPr>
      </w:pPr>
      <w:r w:rsidRPr="003974FC">
        <w:rPr>
          <w:sz w:val="28"/>
          <w:szCs w:val="28"/>
          <w:lang w:val="uk-UA"/>
        </w:rPr>
        <w:lastRenderedPageBreak/>
        <w:t xml:space="preserve">Суб’єкти господарювання у сфері централізованого водопостачання та водовідведення - власники спеціальних рахунків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Забороняється звернення стягнення та накладення арешту на кошти, що перебувають на спеціальних рахунках в суб’єктів господарювання у сфері теплопостачання.».</w:t>
      </w:r>
    </w:p>
    <w:p w:rsidR="00264B07" w:rsidRPr="003974FC" w:rsidRDefault="00264B07" w:rsidP="00264B07">
      <w:pPr>
        <w:pStyle w:val="a3"/>
        <w:tabs>
          <w:tab w:val="left" w:pos="993"/>
        </w:tabs>
        <w:spacing w:before="0"/>
        <w:rPr>
          <w:rFonts w:ascii="Times New Roman" w:hAnsi="Times New Roman"/>
          <w:sz w:val="28"/>
          <w:szCs w:val="28"/>
        </w:rPr>
      </w:pP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 xml:space="preserve">2. У Законі України «Про теплопостачання» </w:t>
      </w:r>
      <w:r w:rsidRPr="003974FC">
        <w:rPr>
          <w:rFonts w:ascii="Times New Roman" w:hAnsi="Times New Roman"/>
          <w:color w:val="000000"/>
          <w:sz w:val="28"/>
          <w:szCs w:val="28"/>
          <w:shd w:val="clear" w:color="auto" w:fill="FFFFFF"/>
        </w:rPr>
        <w:t>(Відомості Верховної Ради України, 2005 р., № 28, ст. 373 із наступними змінами)</w:t>
      </w:r>
      <w:r w:rsidRPr="003974FC">
        <w:rPr>
          <w:rFonts w:ascii="Times New Roman" w:hAnsi="Times New Roman"/>
          <w:sz w:val="28"/>
          <w:szCs w:val="28"/>
        </w:rPr>
        <w:t>:</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1) статтю 1 доповнити новими абзацами такого змісту:</w:t>
      </w:r>
    </w:p>
    <w:p w:rsidR="00264B07" w:rsidRPr="003974FC" w:rsidRDefault="00264B07" w:rsidP="00264B07">
      <w:pPr>
        <w:shd w:val="clear" w:color="auto" w:fill="FFFFFF"/>
        <w:ind w:firstLine="567"/>
        <w:jc w:val="both"/>
        <w:textAlignment w:val="baseline"/>
        <w:rPr>
          <w:rFonts w:ascii="Times New Roman" w:hAnsi="Times New Roman"/>
          <w:sz w:val="28"/>
          <w:szCs w:val="28"/>
        </w:rPr>
      </w:pPr>
      <w:r w:rsidRPr="003974FC">
        <w:rPr>
          <w:rFonts w:ascii="Times New Roman" w:hAnsi="Times New Roman"/>
          <w:sz w:val="28"/>
          <w:szCs w:val="28"/>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974FC">
        <w:rPr>
          <w:rFonts w:ascii="Times New Roman" w:hAnsi="Times New Roman"/>
          <w:sz w:val="28"/>
          <w:szCs w:val="28"/>
          <w:shd w:val="clear" w:color="auto" w:fill="FFFFFF"/>
        </w:rPr>
        <w:t xml:space="preserve">розрахунків за </w:t>
      </w:r>
      <w:r w:rsidRPr="003974FC">
        <w:rPr>
          <w:rFonts w:ascii="Times New Roman" w:hAnsi="Times New Roman"/>
          <w:sz w:val="28"/>
          <w:szCs w:val="28"/>
        </w:rPr>
        <w:t xml:space="preserve">енергосервісними договорами) - </w:t>
      </w:r>
      <w:r w:rsidRPr="003974FC">
        <w:rPr>
          <w:rFonts w:ascii="Times New Roman" w:hAnsi="Times New Roman"/>
          <w:sz w:val="28"/>
          <w:szCs w:val="28"/>
          <w:shd w:val="clear" w:color="auto" w:fill="FFFFFF"/>
        </w:rPr>
        <w:t xml:space="preserve">рахунки суб’єктів господарювання у сфері централізованого теплопостачання, призначені для накопичення та використання коштів виключно для виконання зобов'язань за укладеними </w:t>
      </w:r>
      <w:r w:rsidRPr="003974FC">
        <w:rPr>
          <w:rFonts w:ascii="Times New Roman" w:hAnsi="Times New Roman"/>
          <w:sz w:val="28"/>
          <w:szCs w:val="28"/>
        </w:rPr>
        <w:t>енергосервісними договорами.</w:t>
      </w:r>
    </w:p>
    <w:p w:rsidR="00264B07" w:rsidRPr="003974FC" w:rsidRDefault="00264B07" w:rsidP="00264B07">
      <w:pPr>
        <w:pStyle w:val="a3"/>
        <w:tabs>
          <w:tab w:val="left" w:pos="993"/>
        </w:tabs>
        <w:spacing w:before="0"/>
        <w:rPr>
          <w:rFonts w:ascii="Times New Roman" w:hAnsi="Times New Roman"/>
          <w:sz w:val="28"/>
          <w:szCs w:val="28"/>
        </w:rPr>
      </w:pPr>
      <w:r w:rsidRPr="003974FC">
        <w:rPr>
          <w:rFonts w:ascii="Times New Roman" w:hAnsi="Times New Roman"/>
          <w:sz w:val="28"/>
          <w:szCs w:val="28"/>
        </w:rPr>
        <w:t xml:space="preserve">У цьому Законі терміни «енергосервісні договори» та «енергосервіс» вживаються у значенні, наведеному в Законі України «Про </w:t>
      </w:r>
      <w:r w:rsidRPr="003974FC">
        <w:rPr>
          <w:rFonts w:ascii="Times New Roman" w:hAnsi="Times New Roman"/>
          <w:color w:val="000000"/>
          <w:sz w:val="28"/>
          <w:szCs w:val="28"/>
          <w:shd w:val="clear" w:color="auto" w:fill="FFFFFF"/>
        </w:rPr>
        <w:t>особливості реалізації енергосервісу на об’єктах державної та комунальної власності</w:t>
      </w:r>
      <w:r w:rsidRPr="003974FC">
        <w:rPr>
          <w:rFonts w:ascii="Times New Roman" w:hAnsi="Times New Roman"/>
          <w:sz w:val="28"/>
          <w:szCs w:val="28"/>
        </w:rPr>
        <w:t>».»;</w:t>
      </w:r>
    </w:p>
    <w:p w:rsidR="00264B07" w:rsidRPr="003974FC" w:rsidRDefault="00264B07" w:rsidP="00264B07">
      <w:pPr>
        <w:pStyle w:val="a3"/>
        <w:tabs>
          <w:tab w:val="left" w:pos="993"/>
        </w:tabs>
        <w:spacing w:before="0"/>
        <w:rPr>
          <w:rFonts w:ascii="Times New Roman" w:hAnsi="Times New Roman"/>
          <w:b/>
          <w:sz w:val="28"/>
          <w:szCs w:val="28"/>
        </w:rPr>
      </w:pPr>
      <w:r w:rsidRPr="003974FC">
        <w:rPr>
          <w:rFonts w:ascii="Times New Roman" w:hAnsi="Times New Roman"/>
          <w:sz w:val="28"/>
          <w:szCs w:val="28"/>
        </w:rPr>
        <w:t>2) доповнити статтею 26</w:t>
      </w:r>
      <w:r w:rsidRPr="003974FC">
        <w:rPr>
          <w:rFonts w:ascii="Times New Roman" w:hAnsi="Times New Roman"/>
          <w:sz w:val="28"/>
          <w:szCs w:val="28"/>
          <w:vertAlign w:val="superscript"/>
        </w:rPr>
        <w:t xml:space="preserve">2 </w:t>
      </w:r>
      <w:r w:rsidRPr="003974FC">
        <w:rPr>
          <w:rFonts w:ascii="Times New Roman" w:hAnsi="Times New Roman"/>
          <w:sz w:val="28"/>
          <w:szCs w:val="28"/>
        </w:rPr>
        <w:t>такого змісту:</w:t>
      </w:r>
    </w:p>
    <w:p w:rsidR="00264B07" w:rsidRPr="003974FC" w:rsidRDefault="00264B07" w:rsidP="00264B07">
      <w:pPr>
        <w:pStyle w:val="af"/>
        <w:spacing w:after="0" w:line="240" w:lineRule="auto"/>
        <w:ind w:left="0" w:firstLine="567"/>
        <w:jc w:val="center"/>
        <w:rPr>
          <w:rFonts w:ascii="Times New Roman" w:hAnsi="Times New Roman"/>
          <w:sz w:val="28"/>
          <w:szCs w:val="28"/>
          <w:lang w:val="uk-UA"/>
        </w:rPr>
      </w:pPr>
      <w:r w:rsidRPr="003974FC">
        <w:rPr>
          <w:rFonts w:ascii="Times New Roman" w:hAnsi="Times New Roman"/>
          <w:sz w:val="28"/>
          <w:szCs w:val="28"/>
          <w:lang w:val="uk-UA"/>
        </w:rPr>
        <w:t>«Стаття 26</w:t>
      </w:r>
      <w:r w:rsidRPr="003974FC">
        <w:rPr>
          <w:rFonts w:ascii="Times New Roman" w:hAnsi="Times New Roman"/>
          <w:sz w:val="28"/>
          <w:szCs w:val="28"/>
          <w:vertAlign w:val="superscript"/>
          <w:lang w:val="uk-UA"/>
        </w:rPr>
        <w:t>2</w:t>
      </w:r>
      <w:r w:rsidRPr="003974FC">
        <w:rPr>
          <w:rFonts w:ascii="Times New Roman" w:hAnsi="Times New Roman"/>
          <w:sz w:val="28"/>
          <w:szCs w:val="28"/>
          <w:lang w:val="uk-UA"/>
        </w:rPr>
        <w:t>. Здійснення енергосервісу у сфері теплопостачання</w:t>
      </w:r>
    </w:p>
    <w:p w:rsidR="00264B07" w:rsidRPr="003974FC" w:rsidRDefault="00264B07" w:rsidP="00264B07">
      <w:pPr>
        <w:ind w:firstLine="567"/>
        <w:jc w:val="both"/>
        <w:rPr>
          <w:rFonts w:ascii="Times New Roman" w:hAnsi="Times New Roman"/>
          <w:sz w:val="28"/>
          <w:szCs w:val="28"/>
        </w:rPr>
      </w:pPr>
      <w:r w:rsidRPr="003974FC">
        <w:rPr>
          <w:rFonts w:ascii="Times New Roman" w:hAnsi="Times New Roman"/>
          <w:sz w:val="28"/>
          <w:szCs w:val="28"/>
        </w:rPr>
        <w:t>З метою скорочення споживання та/або витрат на оплату паливно-енергетичних ресурсів суб'єкти господарювання у сфері теплопостачання можуть укладати енергосервісні договори.</w:t>
      </w:r>
    </w:p>
    <w:p w:rsidR="00264B07" w:rsidRPr="003974FC" w:rsidRDefault="00264B07" w:rsidP="00264B07">
      <w:pPr>
        <w:ind w:firstLine="567"/>
        <w:jc w:val="both"/>
        <w:rPr>
          <w:rFonts w:ascii="Times New Roman" w:hAnsi="Times New Roman"/>
          <w:sz w:val="28"/>
          <w:szCs w:val="28"/>
        </w:rPr>
      </w:pPr>
      <w:r w:rsidRPr="003974FC">
        <w:rPr>
          <w:rFonts w:ascii="Times New Roman" w:hAnsi="Times New Roman"/>
          <w:sz w:val="28"/>
          <w:szCs w:val="28"/>
        </w:rPr>
        <w:t xml:space="preserve">Суб'єкти господарювання у сфері теплопостачання для проведення в установленому законодавством порядку розрахунків за енергосервісними договорами відкривають </w:t>
      </w:r>
      <w:r w:rsidRPr="003974FC">
        <w:rPr>
          <w:rFonts w:ascii="Times New Roman" w:hAnsi="Times New Roman"/>
          <w:sz w:val="28"/>
          <w:szCs w:val="28"/>
          <w:shd w:val="clear" w:color="auto" w:fill="FFFFFF"/>
        </w:rPr>
        <w:t xml:space="preserve">спеціальні рахунки для розрахунків за </w:t>
      </w:r>
      <w:r w:rsidRPr="003974FC">
        <w:rPr>
          <w:rFonts w:ascii="Times New Roman" w:hAnsi="Times New Roman"/>
          <w:sz w:val="28"/>
          <w:szCs w:val="28"/>
        </w:rPr>
        <w:t>енергосервісними договорами.</w:t>
      </w:r>
    </w:p>
    <w:p w:rsidR="00264B07" w:rsidRPr="003974FC" w:rsidRDefault="00264B07" w:rsidP="00264B07">
      <w:pPr>
        <w:pStyle w:val="af0"/>
        <w:spacing w:before="0" w:beforeAutospacing="0" w:after="0" w:afterAutospacing="0"/>
        <w:ind w:firstLine="567"/>
        <w:jc w:val="both"/>
        <w:rPr>
          <w:sz w:val="28"/>
          <w:szCs w:val="28"/>
          <w:lang w:val="uk-UA"/>
        </w:rPr>
      </w:pPr>
      <w:r w:rsidRPr="003974FC">
        <w:rPr>
          <w:sz w:val="28"/>
          <w:szCs w:val="28"/>
          <w:shd w:val="clear" w:color="auto" w:fill="FFFFFF"/>
          <w:lang w:val="uk-UA"/>
        </w:rPr>
        <w:t>На зазначені рахунки суб’єкти господарювання перераховують кошти в обсязі, передбаченому в установлених тарифах для виконання зобов’язань за енергосервісними договорами.</w:t>
      </w:r>
      <w:r w:rsidRPr="003974FC">
        <w:rPr>
          <w:sz w:val="28"/>
          <w:szCs w:val="28"/>
          <w:lang w:val="uk-UA"/>
        </w:rPr>
        <w:t xml:space="preserve"> </w:t>
      </w:r>
    </w:p>
    <w:p w:rsidR="00264B07" w:rsidRPr="003974FC" w:rsidRDefault="00264B07" w:rsidP="00264B07">
      <w:pPr>
        <w:pStyle w:val="af0"/>
        <w:spacing w:before="0" w:beforeAutospacing="0" w:after="0" w:afterAutospacing="0"/>
        <w:ind w:firstLine="567"/>
        <w:jc w:val="both"/>
        <w:rPr>
          <w:sz w:val="28"/>
          <w:szCs w:val="28"/>
          <w:lang w:val="uk-UA"/>
        </w:rPr>
      </w:pPr>
      <w:r w:rsidRPr="003974FC">
        <w:rPr>
          <w:sz w:val="28"/>
          <w:szCs w:val="28"/>
          <w:lang w:val="uk-UA"/>
        </w:rPr>
        <w:t xml:space="preserve">Порядок зарахування коштів на спеціальний рахунок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та використання зазначених коштів встановлюється Кабінетом Міністрів України.</w:t>
      </w:r>
    </w:p>
    <w:p w:rsidR="00264B07" w:rsidRPr="003974FC" w:rsidRDefault="00264B07" w:rsidP="00264B07">
      <w:pPr>
        <w:pStyle w:val="rvps2"/>
        <w:shd w:val="clear" w:color="auto" w:fill="FFFFFF"/>
        <w:spacing w:before="0" w:beforeAutospacing="0" w:after="0" w:afterAutospacing="0"/>
        <w:ind w:firstLine="567"/>
        <w:jc w:val="both"/>
        <w:rPr>
          <w:sz w:val="28"/>
          <w:szCs w:val="28"/>
          <w:lang w:val="uk-UA"/>
        </w:rPr>
      </w:pPr>
      <w:r w:rsidRPr="003974FC">
        <w:rPr>
          <w:sz w:val="28"/>
          <w:szCs w:val="28"/>
          <w:lang w:val="uk-UA"/>
        </w:rPr>
        <w:t xml:space="preserve">Суб’єкти господарювання у сфері теплопостачання - власники спеціальних рахунків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264B07" w:rsidRPr="003974FC" w:rsidRDefault="00264B07" w:rsidP="00264B07">
      <w:pPr>
        <w:pStyle w:val="a3"/>
        <w:tabs>
          <w:tab w:val="left" w:pos="993"/>
        </w:tabs>
        <w:spacing w:before="0"/>
        <w:rPr>
          <w:rFonts w:ascii="Times New Roman" w:hAnsi="Times New Roman"/>
          <w:sz w:val="28"/>
          <w:szCs w:val="28"/>
        </w:rPr>
      </w:pPr>
      <w:bookmarkStart w:id="1" w:name="n396"/>
      <w:bookmarkStart w:id="2" w:name="n474"/>
      <w:bookmarkStart w:id="3" w:name="n478"/>
      <w:bookmarkStart w:id="4" w:name="n475"/>
      <w:bookmarkEnd w:id="1"/>
      <w:bookmarkEnd w:id="2"/>
      <w:bookmarkEnd w:id="3"/>
      <w:bookmarkEnd w:id="4"/>
      <w:r w:rsidRPr="003974FC">
        <w:rPr>
          <w:rFonts w:ascii="Times New Roman" w:hAnsi="Times New Roman"/>
          <w:sz w:val="28"/>
          <w:szCs w:val="28"/>
        </w:rPr>
        <w:lastRenderedPageBreak/>
        <w:t>Забороняється звернення стягнення та накладення арешту на кошти, що перебувають на спеціальних рахунках в суб’єктів господарювання у сфері теплопостачання.».</w:t>
      </w:r>
    </w:p>
    <w:p w:rsidR="009E0575" w:rsidRPr="003974FC" w:rsidRDefault="00264B07" w:rsidP="00DE7460">
      <w:pPr>
        <w:pStyle w:val="a3"/>
        <w:rPr>
          <w:rFonts w:ascii="Times New Roman" w:hAnsi="Times New Roman"/>
          <w:sz w:val="28"/>
          <w:szCs w:val="28"/>
        </w:rPr>
      </w:pPr>
      <w:r w:rsidRPr="003974FC">
        <w:rPr>
          <w:rFonts w:ascii="Times New Roman" w:hAnsi="Times New Roman"/>
          <w:sz w:val="28"/>
          <w:szCs w:val="28"/>
        </w:rPr>
        <w:t xml:space="preserve">3. </w:t>
      </w:r>
      <w:r w:rsidR="00772BF0" w:rsidRPr="003974FC">
        <w:rPr>
          <w:rFonts w:ascii="Times New Roman" w:hAnsi="Times New Roman"/>
          <w:sz w:val="28"/>
          <w:szCs w:val="28"/>
        </w:rPr>
        <w:t xml:space="preserve">У </w:t>
      </w:r>
      <w:r w:rsidR="00DE7460" w:rsidRPr="003974FC">
        <w:rPr>
          <w:rFonts w:ascii="Times New Roman" w:hAnsi="Times New Roman"/>
          <w:sz w:val="28"/>
          <w:szCs w:val="28"/>
        </w:rPr>
        <w:t>Закон</w:t>
      </w:r>
      <w:r w:rsidR="00772BF0" w:rsidRPr="003974FC">
        <w:rPr>
          <w:rFonts w:ascii="Times New Roman" w:hAnsi="Times New Roman"/>
          <w:sz w:val="28"/>
          <w:szCs w:val="28"/>
        </w:rPr>
        <w:t>і</w:t>
      </w:r>
      <w:r w:rsidR="00DE7460" w:rsidRPr="003974FC">
        <w:rPr>
          <w:rFonts w:ascii="Times New Roman" w:hAnsi="Times New Roman"/>
          <w:sz w:val="28"/>
          <w:szCs w:val="28"/>
        </w:rPr>
        <w:t xml:space="preserve">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(Відомості Верховної Ради України, </w:t>
      </w:r>
      <w:r w:rsidR="00233E63" w:rsidRPr="003974FC">
        <w:rPr>
          <w:rFonts w:ascii="Times New Roman" w:hAnsi="Times New Roman"/>
          <w:sz w:val="28"/>
          <w:szCs w:val="28"/>
        </w:rPr>
        <w:t>2015, № 26, ст.220; 2016, № 9, ст.89; 2017, № 18, ст.220</w:t>
      </w:r>
      <w:r w:rsidR="00D91EDC" w:rsidRPr="003974FC">
        <w:rPr>
          <w:rFonts w:ascii="Times New Roman" w:hAnsi="Times New Roman"/>
          <w:sz w:val="28"/>
          <w:szCs w:val="28"/>
        </w:rPr>
        <w:t>; 2019 р., № 2, ст. 9</w:t>
      </w:r>
      <w:r w:rsidR="00233E63" w:rsidRPr="003974FC">
        <w:rPr>
          <w:rFonts w:ascii="Times New Roman" w:hAnsi="Times New Roman"/>
          <w:sz w:val="28"/>
          <w:szCs w:val="28"/>
        </w:rPr>
        <w:t>)</w:t>
      </w:r>
      <w:r w:rsidR="009E0575" w:rsidRPr="003974FC">
        <w:rPr>
          <w:rFonts w:ascii="Times New Roman" w:hAnsi="Times New Roman"/>
          <w:sz w:val="28"/>
          <w:szCs w:val="28"/>
        </w:rPr>
        <w:t>:</w:t>
      </w:r>
    </w:p>
    <w:p w:rsidR="00DE7460" w:rsidRPr="003974FC" w:rsidRDefault="009E0575" w:rsidP="00DE7460">
      <w:pPr>
        <w:pStyle w:val="a3"/>
        <w:rPr>
          <w:rFonts w:ascii="Times New Roman" w:hAnsi="Times New Roman"/>
          <w:sz w:val="28"/>
          <w:szCs w:val="28"/>
        </w:rPr>
      </w:pPr>
      <w:r w:rsidRPr="003974FC">
        <w:rPr>
          <w:rFonts w:ascii="Times New Roman" w:hAnsi="Times New Roman"/>
          <w:sz w:val="28"/>
          <w:szCs w:val="28"/>
        </w:rPr>
        <w:t>1) назву Закону викласти в такій редакції: “Про особливості реалізації енергосервісу на об’єктах державної та комунальної власності”;</w:t>
      </w:r>
      <w:r w:rsidR="000558BB" w:rsidRPr="003974FC">
        <w:rPr>
          <w:rFonts w:ascii="Times New Roman" w:hAnsi="Times New Roman"/>
          <w:sz w:val="28"/>
          <w:szCs w:val="28"/>
        </w:rPr>
        <w:t xml:space="preserve"> </w:t>
      </w:r>
    </w:p>
    <w:p w:rsidR="00EF1208" w:rsidRPr="003974FC" w:rsidRDefault="007A7205" w:rsidP="00EF1208">
      <w:pPr>
        <w:pStyle w:val="a3"/>
        <w:rPr>
          <w:rFonts w:ascii="Times New Roman" w:hAnsi="Times New Roman"/>
          <w:sz w:val="28"/>
          <w:szCs w:val="28"/>
        </w:rPr>
      </w:pPr>
      <w:r w:rsidRPr="003974FC">
        <w:rPr>
          <w:rFonts w:ascii="Times New Roman" w:hAnsi="Times New Roman"/>
          <w:sz w:val="28"/>
          <w:szCs w:val="28"/>
        </w:rPr>
        <w:t>2</w:t>
      </w:r>
      <w:r w:rsidR="00772BF0" w:rsidRPr="003974FC">
        <w:rPr>
          <w:rFonts w:ascii="Times New Roman" w:hAnsi="Times New Roman"/>
          <w:sz w:val="28"/>
          <w:szCs w:val="28"/>
        </w:rPr>
        <w:t>)</w:t>
      </w:r>
      <w:r w:rsidR="001A675D" w:rsidRPr="003974FC">
        <w:rPr>
          <w:rFonts w:ascii="Times New Roman" w:hAnsi="Times New Roman"/>
          <w:sz w:val="28"/>
          <w:szCs w:val="28"/>
        </w:rPr>
        <w:t xml:space="preserve"> у</w:t>
      </w:r>
      <w:r w:rsidR="00EF1208" w:rsidRPr="003974FC">
        <w:rPr>
          <w:rFonts w:ascii="Times New Roman" w:hAnsi="Times New Roman"/>
          <w:sz w:val="28"/>
          <w:szCs w:val="28"/>
        </w:rPr>
        <w:t xml:space="preserve"> статті 1:</w:t>
      </w:r>
    </w:p>
    <w:p w:rsidR="00287BD5" w:rsidRPr="003974FC" w:rsidRDefault="00287BD5" w:rsidP="00EF1208">
      <w:pPr>
        <w:pStyle w:val="a3"/>
        <w:rPr>
          <w:rFonts w:ascii="Times New Roman" w:hAnsi="Times New Roman"/>
          <w:sz w:val="28"/>
          <w:szCs w:val="28"/>
        </w:rPr>
      </w:pPr>
      <w:r w:rsidRPr="003974FC">
        <w:rPr>
          <w:rFonts w:ascii="Times New Roman" w:hAnsi="Times New Roman"/>
          <w:sz w:val="28"/>
          <w:szCs w:val="28"/>
        </w:rPr>
        <w:t>у частині першій:</w:t>
      </w:r>
    </w:p>
    <w:p w:rsidR="00FB7153" w:rsidRPr="003974FC" w:rsidRDefault="00FB7153" w:rsidP="00EF1208">
      <w:pPr>
        <w:pStyle w:val="a3"/>
        <w:rPr>
          <w:rFonts w:ascii="Times New Roman" w:hAnsi="Times New Roman"/>
          <w:sz w:val="28"/>
          <w:szCs w:val="28"/>
        </w:rPr>
      </w:pPr>
      <w:r w:rsidRPr="003974FC">
        <w:rPr>
          <w:rFonts w:ascii="Times New Roman" w:hAnsi="Times New Roman"/>
          <w:sz w:val="28"/>
          <w:szCs w:val="28"/>
        </w:rPr>
        <w:t>пункти 1 та 2 викласти в такій редакції:</w:t>
      </w:r>
    </w:p>
    <w:p w:rsidR="00270359" w:rsidRPr="003974FC" w:rsidRDefault="00FB7153" w:rsidP="00270359">
      <w:pPr>
        <w:pStyle w:val="a3"/>
        <w:rPr>
          <w:rFonts w:ascii="Times New Roman" w:hAnsi="Times New Roman"/>
          <w:sz w:val="28"/>
          <w:szCs w:val="28"/>
        </w:rPr>
      </w:pPr>
      <w:r w:rsidRPr="003974FC">
        <w:rPr>
          <w:rFonts w:ascii="Times New Roman" w:hAnsi="Times New Roman"/>
          <w:sz w:val="28"/>
          <w:szCs w:val="28"/>
        </w:rPr>
        <w:t>“</w:t>
      </w:r>
      <w:r w:rsidR="00270359" w:rsidRPr="003974FC">
        <w:rPr>
          <w:rFonts w:ascii="Times New Roman" w:hAnsi="Times New Roman"/>
          <w:sz w:val="28"/>
          <w:szCs w:val="28"/>
        </w:rPr>
        <w:t>1) базовий рівень - значення обсягів споживання паливно-енергетичних ресурсів та житлово-комунальних послуг (у натуральних показниках) об’єктом енергосервісу, скорочення споживання яких планується внаслідок енергосервісу, із зазначенням обсягів споживання кожного виду паливно-енергетичних ресурсів та житлово-комунальних послуг (в цілому та помісячно) за календарний рік, що передує року, в якому здійснюється публічна закупівля енергосервісу, або розраховане в інший спосіб відповідно до цього Закону;</w:t>
      </w:r>
    </w:p>
    <w:p w:rsidR="00FB7153" w:rsidRPr="003974FC" w:rsidRDefault="00270359" w:rsidP="00270359">
      <w:pPr>
        <w:pStyle w:val="a3"/>
        <w:rPr>
          <w:rFonts w:ascii="Times New Roman" w:hAnsi="Times New Roman"/>
          <w:sz w:val="28"/>
          <w:szCs w:val="28"/>
        </w:rPr>
      </w:pPr>
      <w:r w:rsidRPr="003974FC">
        <w:rPr>
          <w:rFonts w:ascii="Times New Roman" w:hAnsi="Times New Roman"/>
          <w:sz w:val="28"/>
          <w:szCs w:val="28"/>
        </w:rPr>
        <w:t xml:space="preserve">2) енергосервіс – </w:t>
      </w:r>
      <w:r w:rsidR="00264B07" w:rsidRPr="003974FC">
        <w:rPr>
          <w:rFonts w:ascii="Times New Roman" w:hAnsi="Times New Roman"/>
          <w:sz w:val="28"/>
          <w:szCs w:val="28"/>
        </w:rPr>
        <w:t xml:space="preserve">послуга із здійснення комплексу заходів із забезпечення (підвищення рівня) енергетичної ефективності, у тому числі заміни джерела енергопостачання як елементу таких заходів, інших технічних, організаційних та інших енергозберігаючих </w:t>
      </w:r>
      <w:r w:rsidR="00264B07" w:rsidRPr="003974FC">
        <w:rPr>
          <w:rFonts w:ascii="Times New Roman" w:hAnsi="Times New Roman"/>
          <w:sz w:val="28"/>
          <w:szCs w:val="28"/>
          <w:shd w:val="clear" w:color="auto" w:fill="FFFFFF"/>
        </w:rPr>
        <w:t>(енергоефективних) заходів</w:t>
      </w:r>
      <w:r w:rsidR="00264B07" w:rsidRPr="003974FC">
        <w:rPr>
          <w:rFonts w:ascii="Times New Roman" w:hAnsi="Times New Roman"/>
          <w:sz w:val="28"/>
          <w:szCs w:val="28"/>
        </w:rPr>
        <w:t xml:space="preserve"> (складовою яких може бути запровадження елементів системи енергоменеджменту та моніторингу споживання паливно-енергетичних ресурсів та житлово-комунальних послуг), спрямованих на скорочення замовником енергосервісу споживання та/або витрат на оплату паливно-енергетичних ресурсів та/або житлово-комунальних послуг порівняно із споживанням (витратами) за відсутності такої послуги</w:t>
      </w:r>
      <w:r w:rsidRPr="003974FC">
        <w:rPr>
          <w:rFonts w:ascii="Times New Roman" w:hAnsi="Times New Roman"/>
          <w:sz w:val="28"/>
          <w:szCs w:val="28"/>
        </w:rPr>
        <w:t>;</w:t>
      </w:r>
      <w:r w:rsidR="00FB7153" w:rsidRPr="003974FC">
        <w:rPr>
          <w:rFonts w:ascii="Times New Roman" w:hAnsi="Times New Roman"/>
          <w:sz w:val="28"/>
          <w:szCs w:val="28"/>
        </w:rPr>
        <w:t>”;</w:t>
      </w:r>
    </w:p>
    <w:p w:rsidR="004376C2" w:rsidRPr="003974FC" w:rsidRDefault="004376C2" w:rsidP="00FB7153">
      <w:pPr>
        <w:pStyle w:val="a3"/>
        <w:rPr>
          <w:rFonts w:ascii="Times New Roman" w:hAnsi="Times New Roman"/>
          <w:sz w:val="28"/>
          <w:szCs w:val="28"/>
        </w:rPr>
      </w:pPr>
      <w:r w:rsidRPr="003974FC">
        <w:rPr>
          <w:rFonts w:ascii="Times New Roman" w:hAnsi="Times New Roman"/>
          <w:sz w:val="28"/>
          <w:szCs w:val="28"/>
        </w:rPr>
        <w:t>пункт 3</w:t>
      </w:r>
      <w:r w:rsidRPr="003974FC">
        <w:rPr>
          <w:rFonts w:ascii="Times New Roman" w:hAnsi="Times New Roman"/>
          <w:sz w:val="28"/>
          <w:szCs w:val="28"/>
          <w:vertAlign w:val="superscript"/>
        </w:rPr>
        <w:t>1</w:t>
      </w:r>
      <w:r w:rsidRPr="003974FC">
        <w:rPr>
          <w:rFonts w:ascii="Times New Roman" w:hAnsi="Times New Roman"/>
          <w:sz w:val="28"/>
          <w:szCs w:val="28"/>
        </w:rPr>
        <w:t xml:space="preserve"> викласти в такій редакції:</w:t>
      </w:r>
    </w:p>
    <w:p w:rsidR="00D7510A" w:rsidRPr="003974FC" w:rsidRDefault="004376C2" w:rsidP="00FB7153">
      <w:pPr>
        <w:pStyle w:val="a3"/>
        <w:rPr>
          <w:rFonts w:ascii="Times New Roman" w:hAnsi="Times New Roman"/>
          <w:sz w:val="28"/>
          <w:szCs w:val="28"/>
        </w:rPr>
      </w:pPr>
      <w:r w:rsidRPr="003974FC">
        <w:rPr>
          <w:rFonts w:ascii="Times New Roman" w:hAnsi="Times New Roman"/>
          <w:sz w:val="28"/>
          <w:szCs w:val="28"/>
        </w:rPr>
        <w:t>“</w:t>
      </w:r>
      <w:r w:rsidR="00EE5E26" w:rsidRPr="003974FC">
        <w:rPr>
          <w:rFonts w:ascii="Times New Roman" w:hAnsi="Times New Roman"/>
          <w:sz w:val="28"/>
          <w:szCs w:val="28"/>
        </w:rPr>
        <w:t>3</w:t>
      </w:r>
      <w:r w:rsidR="00EE5E26" w:rsidRPr="003974FC">
        <w:rPr>
          <w:rFonts w:ascii="Times New Roman" w:hAnsi="Times New Roman"/>
          <w:sz w:val="28"/>
          <w:szCs w:val="28"/>
          <w:vertAlign w:val="superscript"/>
        </w:rPr>
        <w:t>1</w:t>
      </w:r>
      <w:r w:rsidR="00EE5E26" w:rsidRPr="003974FC">
        <w:rPr>
          <w:rFonts w:ascii="Times New Roman" w:hAnsi="Times New Roman"/>
          <w:sz w:val="28"/>
          <w:szCs w:val="28"/>
        </w:rPr>
        <w:t xml:space="preserve">) об’єкт енергосервісу - будинок, будівля, споруда, їх комплекс, об’єкт та/або елемент (частина) об’єкта благоустрою населених пунктів, група будівель (споруд), комплекс (будова), </w:t>
      </w:r>
      <w:r w:rsidR="00D13854" w:rsidRPr="003974FC">
        <w:rPr>
          <w:rStyle w:val="rvts0"/>
          <w:rFonts w:ascii="Times New Roman" w:hAnsi="Times New Roman"/>
          <w:sz w:val="28"/>
          <w:szCs w:val="28"/>
        </w:rPr>
        <w:t xml:space="preserve">об’єкт </w:t>
      </w:r>
      <w:r w:rsidR="00E83378" w:rsidRPr="003974FC">
        <w:rPr>
          <w:rStyle w:val="rvts0"/>
          <w:rFonts w:ascii="Times New Roman" w:hAnsi="Times New Roman"/>
          <w:sz w:val="28"/>
          <w:szCs w:val="28"/>
        </w:rPr>
        <w:t xml:space="preserve">у сфері </w:t>
      </w:r>
      <w:r w:rsidR="00D13854" w:rsidRPr="003974FC">
        <w:rPr>
          <w:rStyle w:val="rvts0"/>
          <w:rFonts w:ascii="Times New Roman" w:hAnsi="Times New Roman"/>
          <w:sz w:val="28"/>
          <w:szCs w:val="28"/>
        </w:rPr>
        <w:t>теплопостачання</w:t>
      </w:r>
      <w:r w:rsidR="00D13854" w:rsidRPr="003974FC">
        <w:rPr>
          <w:rFonts w:ascii="Times New Roman" w:hAnsi="Times New Roman"/>
          <w:sz w:val="28"/>
          <w:szCs w:val="28"/>
        </w:rPr>
        <w:t xml:space="preserve">, </w:t>
      </w:r>
      <w:r w:rsidR="00D13854" w:rsidRPr="003974FC">
        <w:rPr>
          <w:rStyle w:val="rvts0"/>
          <w:rFonts w:ascii="Times New Roman" w:hAnsi="Times New Roman"/>
          <w:sz w:val="28"/>
          <w:szCs w:val="28"/>
        </w:rPr>
        <w:t xml:space="preserve">централізованого питного водопостачання, централізованого водовідведення (в тому числі обладнання), </w:t>
      </w:r>
      <w:r w:rsidR="009627F4" w:rsidRPr="003974FC">
        <w:rPr>
          <w:rStyle w:val="rvts0"/>
          <w:rFonts w:ascii="Times New Roman" w:hAnsi="Times New Roman"/>
          <w:sz w:val="28"/>
          <w:szCs w:val="28"/>
        </w:rPr>
        <w:t>об’єкт газорозподільної системи</w:t>
      </w:r>
      <w:r w:rsidR="009627F4" w:rsidRPr="003974FC">
        <w:rPr>
          <w:rFonts w:ascii="Times New Roman" w:hAnsi="Times New Roman"/>
          <w:sz w:val="28"/>
          <w:szCs w:val="28"/>
        </w:rPr>
        <w:t xml:space="preserve">, </w:t>
      </w:r>
      <w:r w:rsidR="000960A7" w:rsidRPr="003974FC">
        <w:rPr>
          <w:rStyle w:val="rvts0"/>
          <w:rFonts w:ascii="Times New Roman" w:hAnsi="Times New Roman"/>
          <w:sz w:val="28"/>
          <w:szCs w:val="28"/>
        </w:rPr>
        <w:t>об’єкт систем розподілу електричної енергії,</w:t>
      </w:r>
      <w:r w:rsidR="000960A7" w:rsidRPr="003974FC">
        <w:rPr>
          <w:rStyle w:val="rvts0"/>
          <w:b/>
        </w:rPr>
        <w:t xml:space="preserve"> </w:t>
      </w:r>
      <w:r w:rsidR="00EE5E26" w:rsidRPr="003974FC">
        <w:rPr>
          <w:rFonts w:ascii="Times New Roman" w:hAnsi="Times New Roman"/>
          <w:sz w:val="28"/>
          <w:szCs w:val="28"/>
        </w:rPr>
        <w:t xml:space="preserve">які перебувають у державній або комунальній власності та щодо яких прийнято рішення про закупівлю енергосервісу </w:t>
      </w:r>
      <w:r w:rsidR="000D671C" w:rsidRPr="003974FC">
        <w:rPr>
          <w:rFonts w:ascii="Times New Roman" w:hAnsi="Times New Roman"/>
          <w:sz w:val="28"/>
          <w:szCs w:val="28"/>
        </w:rPr>
        <w:t>органом, який відповідно до вимог цього Закону затверджує базовий рівень</w:t>
      </w:r>
      <w:r w:rsidR="00EE5E26" w:rsidRPr="003974FC">
        <w:rPr>
          <w:rFonts w:ascii="Times New Roman" w:hAnsi="Times New Roman"/>
          <w:sz w:val="28"/>
          <w:szCs w:val="28"/>
        </w:rPr>
        <w:t>;</w:t>
      </w:r>
      <w:r w:rsidRPr="003974FC">
        <w:rPr>
          <w:rFonts w:ascii="Times New Roman" w:hAnsi="Times New Roman"/>
          <w:sz w:val="28"/>
          <w:szCs w:val="28"/>
        </w:rPr>
        <w:t>”</w:t>
      </w:r>
      <w:r w:rsidR="00EE5E26" w:rsidRPr="003974FC">
        <w:rPr>
          <w:rFonts w:ascii="Times New Roman" w:hAnsi="Times New Roman"/>
          <w:sz w:val="28"/>
          <w:szCs w:val="28"/>
        </w:rPr>
        <w:t>;</w:t>
      </w:r>
    </w:p>
    <w:p w:rsidR="00FB7153" w:rsidRPr="003974FC" w:rsidRDefault="009E208C" w:rsidP="00D03135">
      <w:pPr>
        <w:pStyle w:val="a3"/>
        <w:rPr>
          <w:rFonts w:ascii="Times New Roman" w:hAnsi="Times New Roman"/>
          <w:sz w:val="28"/>
          <w:szCs w:val="28"/>
        </w:rPr>
      </w:pPr>
      <w:r w:rsidRPr="003974FC">
        <w:rPr>
          <w:rFonts w:ascii="Times New Roman" w:hAnsi="Times New Roman"/>
          <w:sz w:val="28"/>
          <w:szCs w:val="28"/>
        </w:rPr>
        <w:t xml:space="preserve">у </w:t>
      </w:r>
      <w:r w:rsidR="00287BD5" w:rsidRPr="003974FC">
        <w:rPr>
          <w:rFonts w:ascii="Times New Roman" w:hAnsi="Times New Roman"/>
          <w:sz w:val="28"/>
          <w:szCs w:val="28"/>
        </w:rPr>
        <w:t>пункт</w:t>
      </w:r>
      <w:r w:rsidRPr="003974FC">
        <w:rPr>
          <w:rFonts w:ascii="Times New Roman" w:hAnsi="Times New Roman"/>
          <w:sz w:val="28"/>
          <w:szCs w:val="28"/>
        </w:rPr>
        <w:t>і</w:t>
      </w:r>
      <w:r w:rsidR="00287BD5" w:rsidRPr="003974FC">
        <w:rPr>
          <w:rFonts w:ascii="Times New Roman" w:hAnsi="Times New Roman"/>
          <w:sz w:val="28"/>
          <w:szCs w:val="28"/>
        </w:rPr>
        <w:t xml:space="preserve"> 5</w:t>
      </w:r>
      <w:r w:rsidR="00D03135" w:rsidRPr="003974FC">
        <w:rPr>
          <w:rFonts w:ascii="Times New Roman" w:hAnsi="Times New Roman"/>
          <w:sz w:val="28"/>
          <w:szCs w:val="28"/>
        </w:rPr>
        <w:t xml:space="preserve"> </w:t>
      </w:r>
      <w:r w:rsidR="00287BD5" w:rsidRPr="003974FC">
        <w:rPr>
          <w:rFonts w:ascii="Times New Roman" w:hAnsi="Times New Roman"/>
          <w:sz w:val="28"/>
          <w:szCs w:val="28"/>
        </w:rPr>
        <w:t xml:space="preserve">після слів </w:t>
      </w:r>
      <w:r w:rsidR="00081132" w:rsidRPr="003974FC">
        <w:rPr>
          <w:rFonts w:ascii="Times New Roman" w:hAnsi="Times New Roman"/>
          <w:sz w:val="28"/>
          <w:szCs w:val="28"/>
        </w:rPr>
        <w:t xml:space="preserve">та знаків </w:t>
      </w:r>
      <w:r w:rsidR="00287BD5" w:rsidRPr="003974FC">
        <w:rPr>
          <w:rFonts w:ascii="Times New Roman" w:hAnsi="Times New Roman"/>
          <w:sz w:val="28"/>
          <w:szCs w:val="28"/>
        </w:rPr>
        <w:t>“</w:t>
      </w:r>
      <w:r w:rsidR="00D7510A" w:rsidRPr="003974FC">
        <w:rPr>
          <w:rFonts w:ascii="Times New Roman" w:hAnsi="Times New Roman"/>
          <w:sz w:val="28"/>
          <w:szCs w:val="28"/>
        </w:rPr>
        <w:t>(у грошовій формі” доповнити словами</w:t>
      </w:r>
      <w:r w:rsidR="00081132" w:rsidRPr="003974FC">
        <w:rPr>
          <w:rFonts w:ascii="Times New Roman" w:hAnsi="Times New Roman"/>
          <w:sz w:val="28"/>
          <w:szCs w:val="28"/>
        </w:rPr>
        <w:t xml:space="preserve"> та знаками</w:t>
      </w:r>
      <w:r w:rsidR="00D7510A" w:rsidRPr="003974FC">
        <w:rPr>
          <w:rFonts w:ascii="Times New Roman" w:hAnsi="Times New Roman"/>
          <w:sz w:val="28"/>
          <w:szCs w:val="28"/>
        </w:rPr>
        <w:t xml:space="preserve"> “</w:t>
      </w:r>
      <w:r w:rsidR="00081132" w:rsidRPr="003974FC">
        <w:rPr>
          <w:rFonts w:ascii="Times New Roman" w:hAnsi="Times New Roman"/>
          <w:sz w:val="28"/>
          <w:szCs w:val="28"/>
        </w:rPr>
        <w:t xml:space="preserve">, </w:t>
      </w:r>
      <w:r w:rsidR="00D7510A" w:rsidRPr="003974FC">
        <w:rPr>
          <w:rFonts w:ascii="Times New Roman" w:hAnsi="Times New Roman"/>
          <w:sz w:val="28"/>
          <w:szCs w:val="28"/>
        </w:rPr>
        <w:t>в цілому та помісячно”</w:t>
      </w:r>
      <w:r w:rsidR="00D03135" w:rsidRPr="003974FC">
        <w:rPr>
          <w:rFonts w:ascii="Times New Roman" w:hAnsi="Times New Roman"/>
          <w:sz w:val="28"/>
          <w:szCs w:val="28"/>
        </w:rPr>
        <w:t xml:space="preserve">, а </w:t>
      </w:r>
      <w:r w:rsidRPr="003974FC">
        <w:rPr>
          <w:rFonts w:ascii="Times New Roman" w:hAnsi="Times New Roman"/>
          <w:sz w:val="28"/>
          <w:szCs w:val="28"/>
        </w:rPr>
        <w:t>друге речення виключити</w:t>
      </w:r>
      <w:r w:rsidR="00D7510A" w:rsidRPr="003974FC">
        <w:rPr>
          <w:rFonts w:ascii="Times New Roman" w:hAnsi="Times New Roman"/>
          <w:sz w:val="28"/>
          <w:szCs w:val="28"/>
        </w:rPr>
        <w:t>;</w:t>
      </w:r>
    </w:p>
    <w:p w:rsidR="00EF1208" w:rsidRPr="003974FC" w:rsidRDefault="00755F9C" w:rsidP="00EF1208">
      <w:pPr>
        <w:pStyle w:val="a3"/>
        <w:rPr>
          <w:rFonts w:ascii="Times New Roman" w:hAnsi="Times New Roman"/>
          <w:sz w:val="28"/>
          <w:szCs w:val="28"/>
        </w:rPr>
      </w:pPr>
      <w:r w:rsidRPr="003974FC">
        <w:rPr>
          <w:rFonts w:ascii="Times New Roman" w:hAnsi="Times New Roman"/>
          <w:sz w:val="28"/>
          <w:szCs w:val="28"/>
        </w:rPr>
        <w:lastRenderedPageBreak/>
        <w:t>частину другу викласти в такій редакції:</w:t>
      </w:r>
    </w:p>
    <w:p w:rsidR="00755F9C" w:rsidRPr="003974FC" w:rsidRDefault="00755F9C" w:rsidP="00EF1208">
      <w:pPr>
        <w:pStyle w:val="a3"/>
        <w:rPr>
          <w:rFonts w:ascii="Times New Roman" w:hAnsi="Times New Roman"/>
          <w:sz w:val="28"/>
          <w:szCs w:val="28"/>
        </w:rPr>
      </w:pPr>
      <w:r w:rsidRPr="003974FC">
        <w:rPr>
          <w:rFonts w:ascii="Times New Roman" w:hAnsi="Times New Roman"/>
          <w:sz w:val="28"/>
          <w:szCs w:val="28"/>
        </w:rPr>
        <w:t>“2. У цьому Законі терміни "паливно-енергетичні ресурси", "енергетичн</w:t>
      </w:r>
      <w:r w:rsidR="00081132" w:rsidRPr="003974FC">
        <w:rPr>
          <w:rFonts w:ascii="Times New Roman" w:hAnsi="Times New Roman"/>
          <w:sz w:val="28"/>
          <w:szCs w:val="28"/>
        </w:rPr>
        <w:t xml:space="preserve">ий аудит (енергетичне </w:t>
      </w:r>
      <w:r w:rsidRPr="003974FC">
        <w:rPr>
          <w:rFonts w:ascii="Times New Roman" w:hAnsi="Times New Roman"/>
          <w:sz w:val="28"/>
          <w:szCs w:val="28"/>
        </w:rPr>
        <w:t>обстеження)" вживаються у значенні, наведеному в Законі України "Про енергозбереження", термін "житлово-комунальні послуги" - у значенні, наведеному в Законі України "Про житл</w:t>
      </w:r>
      <w:r w:rsidR="0056292F" w:rsidRPr="003974FC">
        <w:rPr>
          <w:rFonts w:ascii="Times New Roman" w:hAnsi="Times New Roman"/>
          <w:sz w:val="28"/>
          <w:szCs w:val="28"/>
        </w:rPr>
        <w:t>ово-комунальні послуги", термін</w:t>
      </w:r>
      <w:r w:rsidRPr="003974FC">
        <w:rPr>
          <w:rFonts w:ascii="Times New Roman" w:hAnsi="Times New Roman"/>
          <w:sz w:val="28"/>
          <w:szCs w:val="28"/>
        </w:rPr>
        <w:t xml:space="preserve"> "розпорядник бюджетних коштів</w:t>
      </w:r>
      <w:r w:rsidR="00613FB3" w:rsidRPr="003974FC">
        <w:rPr>
          <w:rFonts w:ascii="Times New Roman" w:hAnsi="Times New Roman"/>
          <w:sz w:val="28"/>
          <w:szCs w:val="28"/>
        </w:rPr>
        <w:t>"</w:t>
      </w:r>
      <w:r w:rsidR="0056292F" w:rsidRPr="003974FC">
        <w:rPr>
          <w:rFonts w:ascii="Times New Roman" w:hAnsi="Times New Roman"/>
          <w:sz w:val="28"/>
          <w:szCs w:val="28"/>
        </w:rPr>
        <w:t xml:space="preserve"> </w:t>
      </w:r>
      <w:r w:rsidRPr="003974FC">
        <w:rPr>
          <w:rFonts w:ascii="Times New Roman" w:hAnsi="Times New Roman"/>
          <w:sz w:val="28"/>
          <w:szCs w:val="28"/>
        </w:rPr>
        <w:t xml:space="preserve">- у значенні, наведеному в Бюджетному кодексі України, термін "об’єкт" - у значенні, наведеному в Законі України "Про регулювання містобудівної діяльності", </w:t>
      </w:r>
      <w:r w:rsidR="009A5A84" w:rsidRPr="003974FC">
        <w:rPr>
          <w:rFonts w:ascii="Times New Roman" w:hAnsi="Times New Roman"/>
          <w:szCs w:val="26"/>
          <w:lang w:eastAsia="ar-SA"/>
        </w:rPr>
        <w:t xml:space="preserve">термін </w:t>
      </w:r>
      <w:r w:rsidR="009A5A84" w:rsidRPr="003974FC">
        <w:rPr>
          <w:rFonts w:ascii="Times New Roman" w:hAnsi="Times New Roman"/>
          <w:sz w:val="28"/>
          <w:szCs w:val="28"/>
          <w:lang w:eastAsia="ar-SA"/>
        </w:rPr>
        <w:t xml:space="preserve">“об’єкт у сфері теплопостачання” </w:t>
      </w:r>
      <w:r w:rsidR="009A5A84" w:rsidRPr="003974FC">
        <w:rPr>
          <w:rFonts w:ascii="Times New Roman" w:hAnsi="Times New Roman"/>
          <w:sz w:val="28"/>
          <w:szCs w:val="28"/>
        </w:rPr>
        <w:t>–</w:t>
      </w:r>
      <w:r w:rsidR="009A5A84" w:rsidRPr="003974FC">
        <w:rPr>
          <w:rFonts w:ascii="Times New Roman" w:hAnsi="Times New Roman"/>
          <w:sz w:val="28"/>
          <w:szCs w:val="28"/>
          <w:lang w:eastAsia="ar-SA"/>
        </w:rPr>
        <w:t xml:space="preserve"> у значенні, наведеному в Законі України “Про теплопостачання”,</w:t>
      </w:r>
      <w:r w:rsidR="009A5A84" w:rsidRPr="003974FC">
        <w:rPr>
          <w:rFonts w:ascii="Times New Roman" w:hAnsi="Times New Roman"/>
          <w:sz w:val="28"/>
          <w:szCs w:val="28"/>
        </w:rPr>
        <w:t xml:space="preserve"> </w:t>
      </w:r>
      <w:r w:rsidRPr="003974FC">
        <w:rPr>
          <w:rFonts w:ascii="Times New Roman" w:hAnsi="Times New Roman"/>
          <w:sz w:val="28"/>
          <w:szCs w:val="28"/>
        </w:rPr>
        <w:t>а термін "публічні закупівлі" та інші терміни, не визначені в цьому Законі, вживаються у значенні, наведеному в Законі України "Про публічні закупівлі".”</w:t>
      </w:r>
      <w:r w:rsidR="00E03E7C" w:rsidRPr="003974FC">
        <w:rPr>
          <w:rFonts w:ascii="Times New Roman" w:hAnsi="Times New Roman"/>
          <w:sz w:val="28"/>
          <w:szCs w:val="28"/>
        </w:rPr>
        <w:t>;</w:t>
      </w:r>
    </w:p>
    <w:p w:rsidR="00806245" w:rsidRPr="003974FC" w:rsidRDefault="007A7205" w:rsidP="00EF1208">
      <w:pPr>
        <w:pStyle w:val="a3"/>
        <w:rPr>
          <w:rFonts w:ascii="Times New Roman" w:hAnsi="Times New Roman"/>
          <w:sz w:val="28"/>
          <w:szCs w:val="28"/>
        </w:rPr>
      </w:pPr>
      <w:r w:rsidRPr="003974FC">
        <w:rPr>
          <w:rFonts w:ascii="Times New Roman" w:hAnsi="Times New Roman"/>
          <w:sz w:val="28"/>
          <w:szCs w:val="28"/>
        </w:rPr>
        <w:t>3</w:t>
      </w:r>
      <w:r w:rsidR="0056292F" w:rsidRPr="003974FC">
        <w:rPr>
          <w:rFonts w:ascii="Times New Roman" w:hAnsi="Times New Roman"/>
          <w:sz w:val="28"/>
          <w:szCs w:val="28"/>
        </w:rPr>
        <w:t>)</w:t>
      </w:r>
      <w:r w:rsidR="00806245" w:rsidRPr="003974FC">
        <w:rPr>
          <w:rFonts w:ascii="Times New Roman" w:hAnsi="Times New Roman"/>
          <w:sz w:val="28"/>
          <w:szCs w:val="28"/>
        </w:rPr>
        <w:t xml:space="preserve"> </w:t>
      </w:r>
      <w:r w:rsidR="001A675D" w:rsidRPr="003974FC">
        <w:rPr>
          <w:rFonts w:ascii="Times New Roman" w:hAnsi="Times New Roman"/>
          <w:sz w:val="28"/>
          <w:szCs w:val="28"/>
        </w:rPr>
        <w:t>у</w:t>
      </w:r>
      <w:r w:rsidR="00806245" w:rsidRPr="003974FC">
        <w:rPr>
          <w:rFonts w:ascii="Times New Roman" w:hAnsi="Times New Roman"/>
          <w:sz w:val="28"/>
          <w:szCs w:val="28"/>
        </w:rPr>
        <w:t xml:space="preserve"> статті 3:</w:t>
      </w:r>
    </w:p>
    <w:p w:rsidR="00D22A58" w:rsidRPr="003974FC" w:rsidRDefault="00D22A58" w:rsidP="00EF1208">
      <w:pPr>
        <w:pStyle w:val="a3"/>
        <w:rPr>
          <w:rFonts w:ascii="Times New Roman" w:hAnsi="Times New Roman"/>
          <w:sz w:val="28"/>
          <w:szCs w:val="28"/>
        </w:rPr>
      </w:pPr>
      <w:r w:rsidRPr="003974FC">
        <w:rPr>
          <w:rFonts w:ascii="Times New Roman" w:hAnsi="Times New Roman"/>
          <w:sz w:val="28"/>
          <w:szCs w:val="28"/>
        </w:rPr>
        <w:t>у частині першій слова і цифри “пунктом 4 частини другої статті 35” замінити словами і цифрами “пункт</w:t>
      </w:r>
      <w:r w:rsidR="00AF155D" w:rsidRPr="003974FC">
        <w:rPr>
          <w:rFonts w:ascii="Times New Roman" w:hAnsi="Times New Roman"/>
          <w:sz w:val="28"/>
          <w:szCs w:val="28"/>
        </w:rPr>
        <w:t>ами</w:t>
      </w:r>
      <w:r w:rsidRPr="003974FC">
        <w:rPr>
          <w:rFonts w:ascii="Times New Roman" w:hAnsi="Times New Roman"/>
          <w:sz w:val="28"/>
          <w:szCs w:val="28"/>
        </w:rPr>
        <w:t xml:space="preserve"> 1 </w:t>
      </w:r>
      <w:r w:rsidR="00D03135" w:rsidRPr="003974FC">
        <w:rPr>
          <w:rFonts w:ascii="Times New Roman" w:hAnsi="Times New Roman"/>
          <w:sz w:val="28"/>
          <w:szCs w:val="28"/>
        </w:rPr>
        <w:t xml:space="preserve">і </w:t>
      </w:r>
      <w:r w:rsidR="00AF155D" w:rsidRPr="003974FC">
        <w:rPr>
          <w:rFonts w:ascii="Times New Roman" w:hAnsi="Times New Roman"/>
          <w:sz w:val="28"/>
          <w:szCs w:val="28"/>
        </w:rPr>
        <w:t xml:space="preserve">5 </w:t>
      </w:r>
      <w:r w:rsidRPr="003974FC">
        <w:rPr>
          <w:rFonts w:ascii="Times New Roman" w:hAnsi="Times New Roman"/>
          <w:sz w:val="28"/>
          <w:szCs w:val="28"/>
        </w:rPr>
        <w:t>частини другої статті 40”;</w:t>
      </w:r>
    </w:p>
    <w:p w:rsidR="00D22A58" w:rsidRPr="003974FC" w:rsidRDefault="00D22A58" w:rsidP="00EF1208">
      <w:pPr>
        <w:pStyle w:val="a3"/>
        <w:rPr>
          <w:rFonts w:ascii="Times New Roman" w:hAnsi="Times New Roman"/>
          <w:sz w:val="28"/>
          <w:szCs w:val="28"/>
        </w:rPr>
      </w:pPr>
      <w:r w:rsidRPr="003974FC">
        <w:rPr>
          <w:rFonts w:ascii="Times New Roman" w:hAnsi="Times New Roman"/>
          <w:sz w:val="28"/>
          <w:szCs w:val="28"/>
        </w:rPr>
        <w:t>частину другу викласти в такій редакції:</w:t>
      </w:r>
    </w:p>
    <w:p w:rsidR="00D22A58" w:rsidRPr="003974FC" w:rsidRDefault="00D22A58" w:rsidP="00EF1208">
      <w:pPr>
        <w:pStyle w:val="a3"/>
        <w:rPr>
          <w:rFonts w:ascii="Times New Roman" w:hAnsi="Times New Roman"/>
          <w:sz w:val="28"/>
          <w:szCs w:val="28"/>
        </w:rPr>
      </w:pPr>
      <w:r w:rsidRPr="003974FC">
        <w:rPr>
          <w:rFonts w:ascii="Times New Roman" w:hAnsi="Times New Roman"/>
          <w:sz w:val="28"/>
          <w:szCs w:val="28"/>
        </w:rPr>
        <w:t>“</w:t>
      </w:r>
      <w:r w:rsidR="0013196D" w:rsidRPr="003974FC">
        <w:rPr>
          <w:rFonts w:ascii="Times New Roman" w:hAnsi="Times New Roman"/>
          <w:sz w:val="28"/>
          <w:szCs w:val="28"/>
        </w:rPr>
        <w:t xml:space="preserve">2. </w:t>
      </w:r>
      <w:r w:rsidRPr="003974FC">
        <w:rPr>
          <w:rFonts w:ascii="Times New Roman" w:hAnsi="Times New Roman"/>
          <w:sz w:val="28"/>
          <w:szCs w:val="28"/>
        </w:rPr>
        <w:t>У разі здійснення закупівлі енергосервісу за процедурою відкритих торгів строк для подання тендерних пропозицій встановлюється відповідно до абзацу другого частини третьої статті 20 Закону України "Про публічні закупівлі", розкриття тендерних пропозицій відбувається у порядку, передбаченому абзацом третім частини першої статті 28 Закону України "Про публічні закупівлі", розгляд та оцінка тендерних пропозицій відбуваються у порядку, передбаченому частиною другою та частиною дванадцятою статті 29 Закону України "Про публічні закупівлі”</w:t>
      </w:r>
      <w:r w:rsidR="005D18BA" w:rsidRPr="003974FC">
        <w:rPr>
          <w:rFonts w:ascii="Times New Roman" w:hAnsi="Times New Roman"/>
          <w:sz w:val="28"/>
          <w:szCs w:val="28"/>
        </w:rPr>
        <w:t>;</w:t>
      </w:r>
    </w:p>
    <w:p w:rsidR="00806245" w:rsidRPr="003974FC" w:rsidRDefault="00350A29" w:rsidP="00EF1208">
      <w:pPr>
        <w:pStyle w:val="a3"/>
        <w:rPr>
          <w:rFonts w:ascii="Times New Roman" w:hAnsi="Times New Roman"/>
          <w:sz w:val="28"/>
          <w:szCs w:val="28"/>
        </w:rPr>
      </w:pPr>
      <w:r w:rsidRPr="003974FC">
        <w:rPr>
          <w:rFonts w:ascii="Times New Roman" w:hAnsi="Times New Roman"/>
          <w:sz w:val="28"/>
          <w:szCs w:val="28"/>
        </w:rPr>
        <w:t>у частині третій:</w:t>
      </w:r>
    </w:p>
    <w:p w:rsidR="005D18BA" w:rsidRPr="003974FC" w:rsidRDefault="005D18BA" w:rsidP="005D18BA">
      <w:pPr>
        <w:pStyle w:val="a3"/>
        <w:rPr>
          <w:rFonts w:ascii="Times New Roman" w:hAnsi="Times New Roman"/>
          <w:sz w:val="28"/>
          <w:szCs w:val="28"/>
        </w:rPr>
      </w:pPr>
      <w:r w:rsidRPr="003974FC">
        <w:rPr>
          <w:rFonts w:ascii="Times New Roman" w:hAnsi="Times New Roman"/>
          <w:sz w:val="28"/>
          <w:szCs w:val="28"/>
        </w:rPr>
        <w:t>пункт 2 викласти в такій редакції:</w:t>
      </w:r>
    </w:p>
    <w:p w:rsidR="005D18BA" w:rsidRPr="003974FC" w:rsidRDefault="005D18BA" w:rsidP="00AF155D">
      <w:pPr>
        <w:pStyle w:val="a3"/>
        <w:rPr>
          <w:rFonts w:ascii="Times New Roman" w:hAnsi="Times New Roman"/>
          <w:sz w:val="28"/>
          <w:szCs w:val="28"/>
        </w:rPr>
      </w:pPr>
      <w:r w:rsidRPr="003974FC">
        <w:rPr>
          <w:rFonts w:ascii="Times New Roman" w:hAnsi="Times New Roman"/>
          <w:sz w:val="28"/>
          <w:szCs w:val="28"/>
        </w:rPr>
        <w:t xml:space="preserve">“2) один або декілька кваліфікаційних критеріїв відповідно до статті 16 </w:t>
      </w:r>
      <w:r w:rsidR="00AF155D" w:rsidRPr="003974FC">
        <w:rPr>
          <w:rFonts w:ascii="Times New Roman" w:hAnsi="Times New Roman"/>
          <w:sz w:val="28"/>
          <w:szCs w:val="28"/>
        </w:rPr>
        <w:t>Закону України “Про публічні закупівлі”</w:t>
      </w:r>
      <w:r w:rsidRPr="003974FC">
        <w:rPr>
          <w:rFonts w:ascii="Times New Roman" w:hAnsi="Times New Roman"/>
          <w:sz w:val="28"/>
          <w:szCs w:val="28"/>
        </w:rPr>
        <w:t xml:space="preserve">, підстави, встановлені статтею 17 </w:t>
      </w:r>
      <w:r w:rsidR="00727577" w:rsidRPr="003974FC">
        <w:rPr>
          <w:rFonts w:ascii="Times New Roman" w:hAnsi="Times New Roman"/>
          <w:sz w:val="28"/>
          <w:szCs w:val="28"/>
        </w:rPr>
        <w:t>Закону України "Про публічні закупівлі"</w:t>
      </w:r>
      <w:r w:rsidRPr="003974FC">
        <w:rPr>
          <w:rFonts w:ascii="Times New Roman" w:hAnsi="Times New Roman"/>
          <w:sz w:val="28"/>
          <w:szCs w:val="28"/>
        </w:rPr>
        <w:t xml:space="preserve">, та інформація про спосіб підтвердження відповідності учасників установленим критеріям і вимогам згідно із законодавством. Замовник не вимагає документального підтвердження інформації про відповідність підставам, встановленим статтею 17 </w:t>
      </w:r>
      <w:r w:rsidR="00727577" w:rsidRPr="003974FC">
        <w:rPr>
          <w:rFonts w:ascii="Times New Roman" w:hAnsi="Times New Roman"/>
          <w:sz w:val="28"/>
          <w:szCs w:val="28"/>
        </w:rPr>
        <w:t>Закону України "Про публічні закупівлі"</w:t>
      </w:r>
      <w:r w:rsidRPr="003974FC">
        <w:rPr>
          <w:rFonts w:ascii="Times New Roman" w:hAnsi="Times New Roman"/>
          <w:sz w:val="28"/>
          <w:szCs w:val="28"/>
        </w:rPr>
        <w:t>, у разі якщо така інформація є публічною, що оприлюднена у формі відкритих даних згідно із Законом України "Про доступ до публічної інформації", та/або міститься у відкритих єдиних державних реєс</w:t>
      </w:r>
      <w:r w:rsidR="00AF155D" w:rsidRPr="003974FC">
        <w:rPr>
          <w:rFonts w:ascii="Times New Roman" w:hAnsi="Times New Roman"/>
          <w:sz w:val="28"/>
          <w:szCs w:val="28"/>
        </w:rPr>
        <w:t>трах, доступ до яких є вільним</w:t>
      </w:r>
      <w:r w:rsidRPr="003974FC">
        <w:rPr>
          <w:rFonts w:ascii="Times New Roman" w:hAnsi="Times New Roman"/>
          <w:sz w:val="28"/>
          <w:szCs w:val="28"/>
        </w:rPr>
        <w:t>;”;</w:t>
      </w:r>
    </w:p>
    <w:p w:rsidR="00FC6476" w:rsidRPr="003974FC" w:rsidRDefault="00FC6476" w:rsidP="00F12722">
      <w:pPr>
        <w:pStyle w:val="a3"/>
        <w:rPr>
          <w:rFonts w:ascii="Times New Roman" w:hAnsi="Times New Roman"/>
          <w:sz w:val="28"/>
          <w:szCs w:val="28"/>
        </w:rPr>
      </w:pPr>
      <w:r w:rsidRPr="003974FC">
        <w:rPr>
          <w:rFonts w:ascii="Times New Roman" w:hAnsi="Times New Roman"/>
          <w:sz w:val="28"/>
          <w:szCs w:val="28"/>
        </w:rPr>
        <w:t>пункт 3 викласти в такій редакції:</w:t>
      </w:r>
    </w:p>
    <w:p w:rsidR="001367FA" w:rsidRPr="003974FC" w:rsidRDefault="00F12722" w:rsidP="00264B07">
      <w:pPr>
        <w:pStyle w:val="a3"/>
        <w:rPr>
          <w:rFonts w:ascii="Times New Roman" w:hAnsi="Times New Roman"/>
          <w:sz w:val="28"/>
          <w:szCs w:val="28"/>
        </w:rPr>
      </w:pPr>
      <w:r w:rsidRPr="003974FC">
        <w:rPr>
          <w:rFonts w:ascii="Times New Roman" w:hAnsi="Times New Roman"/>
          <w:sz w:val="28"/>
          <w:szCs w:val="28"/>
        </w:rPr>
        <w:t>“</w:t>
      </w:r>
      <w:r w:rsidR="00FC6476" w:rsidRPr="003974FC">
        <w:rPr>
          <w:rFonts w:ascii="Times New Roman" w:hAnsi="Times New Roman"/>
          <w:sz w:val="28"/>
          <w:szCs w:val="28"/>
        </w:rPr>
        <w:t xml:space="preserve">3) </w:t>
      </w:r>
      <w:r w:rsidR="00FD398F" w:rsidRPr="003974FC">
        <w:rPr>
          <w:rFonts w:ascii="Times New Roman" w:hAnsi="Times New Roman"/>
          <w:sz w:val="28"/>
          <w:szCs w:val="28"/>
        </w:rPr>
        <w:t xml:space="preserve">базовий рівень у натуральних показниках та у грошовій формі за цінами (тарифами), чинними на дату оголошення про проведення </w:t>
      </w:r>
      <w:r w:rsidR="00613FB3" w:rsidRPr="003974FC">
        <w:rPr>
          <w:rFonts w:ascii="Times New Roman" w:hAnsi="Times New Roman"/>
          <w:sz w:val="28"/>
          <w:szCs w:val="28"/>
        </w:rPr>
        <w:t xml:space="preserve">конкурентної </w:t>
      </w:r>
      <w:r w:rsidR="00FD398F" w:rsidRPr="003974FC">
        <w:rPr>
          <w:rFonts w:ascii="Times New Roman" w:hAnsi="Times New Roman"/>
          <w:sz w:val="28"/>
          <w:szCs w:val="28"/>
        </w:rPr>
        <w:t xml:space="preserve">процедури закупівлі. Базовий рівень затверджується виконавчим органом </w:t>
      </w:r>
      <w:r w:rsidR="00FD398F" w:rsidRPr="003974FC">
        <w:rPr>
          <w:rFonts w:ascii="Times New Roman" w:hAnsi="Times New Roman"/>
          <w:sz w:val="28"/>
          <w:szCs w:val="28"/>
        </w:rPr>
        <w:lastRenderedPageBreak/>
        <w:t xml:space="preserve">відповідної місцевої ради або місцевим органом виконавчої влади (щодо об’єктів енергосервісу комунальної власності), центральним органом виконавчої влади, до сфери управління якого належить замовник енергосервісу (щодо об’єктів енергосервісу державної власності), шляхом прийняття у встановленому порядку відповідних актів. Якщо на об’єкті енергосервісу комісією, створеною виконавчим органом відповідної місцевої ради або місцевим органом виконавчої влади (щодо об’єктів енергосервісу комунальної власності), центральним органом виконавчої влади, до сфери управління якого належить замовник енергосервісу (щодо об’єктів енергосервісу державної власності), або за результатами енергетичного аудиту (енергетичного обстеження) виявлено недотримання повітряно-теплового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 базовий рівень </w:t>
      </w:r>
      <w:r w:rsidR="00495B38" w:rsidRPr="003974FC">
        <w:rPr>
          <w:rFonts w:ascii="Times New Roman" w:hAnsi="Times New Roman"/>
          <w:sz w:val="28"/>
          <w:szCs w:val="28"/>
        </w:rPr>
        <w:t>визначається</w:t>
      </w:r>
      <w:r w:rsidR="00FD398F" w:rsidRPr="003974FC">
        <w:rPr>
          <w:rFonts w:ascii="Times New Roman" w:hAnsi="Times New Roman"/>
          <w:sz w:val="28"/>
          <w:szCs w:val="28"/>
        </w:rPr>
        <w:t xml:space="preserve"> відповідно до методик</w:t>
      </w:r>
      <w:r w:rsidR="00495B38" w:rsidRPr="003974FC">
        <w:rPr>
          <w:rFonts w:ascii="Times New Roman" w:hAnsi="Times New Roman"/>
          <w:sz w:val="28"/>
          <w:szCs w:val="28"/>
        </w:rPr>
        <w:t>и</w:t>
      </w:r>
      <w:r w:rsidR="00FD398F" w:rsidRPr="003974FC">
        <w:rPr>
          <w:rFonts w:ascii="Times New Roman" w:hAnsi="Times New Roman"/>
          <w:sz w:val="28"/>
          <w:szCs w:val="28"/>
        </w:rPr>
        <w:t xml:space="preserve">, </w:t>
      </w:r>
      <w:r w:rsidR="00495B38" w:rsidRPr="003974FC">
        <w:rPr>
          <w:rFonts w:ascii="Times New Roman" w:hAnsi="Times New Roman"/>
          <w:sz w:val="28"/>
          <w:szCs w:val="28"/>
        </w:rPr>
        <w:t>що затверджується</w:t>
      </w:r>
      <w:r w:rsidR="00FD398F" w:rsidRPr="003974FC">
        <w:rPr>
          <w:rFonts w:ascii="Times New Roman" w:hAnsi="Times New Roman"/>
          <w:sz w:val="28"/>
          <w:szCs w:val="28"/>
        </w:rPr>
        <w:t xml:space="preserve"> центральним органом виконавчої влади, що забезпечує формування державної політики у сфері </w:t>
      </w:r>
      <w:r w:rsidR="006224BA" w:rsidRPr="003974FC">
        <w:rPr>
          <w:rFonts w:ascii="Times New Roman" w:hAnsi="Times New Roman"/>
          <w:sz w:val="28"/>
          <w:szCs w:val="28"/>
        </w:rPr>
        <w:t>забезпечення енергетичної ефективності будівель</w:t>
      </w:r>
      <w:r w:rsidR="00FD398F" w:rsidRPr="003974FC">
        <w:rPr>
          <w:rFonts w:ascii="Times New Roman" w:hAnsi="Times New Roman"/>
          <w:sz w:val="28"/>
          <w:szCs w:val="28"/>
        </w:rPr>
        <w:t>. У разі, якщо замовник енергосервісу (щодо об’єктів енергосервіс</w:t>
      </w:r>
      <w:r w:rsidR="00081132" w:rsidRPr="003974FC">
        <w:rPr>
          <w:rFonts w:ascii="Times New Roman" w:hAnsi="Times New Roman"/>
          <w:sz w:val="28"/>
          <w:szCs w:val="28"/>
        </w:rPr>
        <w:t>у державної власності)</w:t>
      </w:r>
      <w:r w:rsidR="00FD398F" w:rsidRPr="003974FC">
        <w:rPr>
          <w:rFonts w:ascii="Times New Roman" w:hAnsi="Times New Roman"/>
          <w:sz w:val="28"/>
          <w:szCs w:val="28"/>
        </w:rPr>
        <w:t xml:space="preserve"> не перебуває у сфері управління жодного центрального органу виконавчої влади базовий річний рівень та рішення про створення комісії затверджуються замовником самостійно</w:t>
      </w:r>
      <w:r w:rsidR="009C1C83" w:rsidRPr="003974FC">
        <w:rPr>
          <w:rFonts w:ascii="Times New Roman" w:hAnsi="Times New Roman"/>
          <w:sz w:val="28"/>
          <w:szCs w:val="28"/>
        </w:rPr>
        <w:t>.</w:t>
      </w:r>
    </w:p>
    <w:p w:rsidR="00876336" w:rsidRPr="003974FC" w:rsidRDefault="001367FA" w:rsidP="001367FA">
      <w:pPr>
        <w:shd w:val="clear" w:color="auto" w:fill="FFFFFF"/>
        <w:ind w:firstLine="443"/>
        <w:jc w:val="both"/>
        <w:textAlignment w:val="baseline"/>
        <w:rPr>
          <w:rFonts w:ascii="Times New Roman" w:hAnsi="Times New Roman"/>
          <w:b/>
          <w:color w:val="000000"/>
          <w:sz w:val="28"/>
          <w:szCs w:val="28"/>
        </w:rPr>
      </w:pPr>
      <w:r w:rsidRPr="003974FC">
        <w:rPr>
          <w:rFonts w:ascii="Times New Roman" w:hAnsi="Times New Roman"/>
          <w:sz w:val="28"/>
          <w:szCs w:val="28"/>
        </w:rPr>
        <w:t>Базовий рівень для об’єктів енергосервісу, що</w:t>
      </w:r>
      <w:r w:rsidRPr="003974FC">
        <w:rPr>
          <w:rFonts w:ascii="Times New Roman" w:hAnsi="Times New Roman"/>
          <w:color w:val="000000"/>
          <w:sz w:val="28"/>
          <w:szCs w:val="28"/>
          <w:shd w:val="clear" w:color="auto" w:fill="FFFFFF"/>
        </w:rPr>
        <w:t xml:space="preserve"> перебувають</w:t>
      </w:r>
      <w:r w:rsidR="00216525" w:rsidRPr="003974FC">
        <w:rPr>
          <w:rFonts w:ascii="Times New Roman" w:hAnsi="Times New Roman"/>
          <w:color w:val="000000"/>
          <w:sz w:val="28"/>
          <w:szCs w:val="28"/>
          <w:shd w:val="clear" w:color="auto" w:fill="FFFFFF"/>
        </w:rPr>
        <w:t xml:space="preserve"> на балансі,</w:t>
      </w:r>
      <w:r w:rsidRPr="003974FC">
        <w:rPr>
          <w:rFonts w:ascii="Times New Roman" w:hAnsi="Times New Roman"/>
          <w:color w:val="000000"/>
          <w:sz w:val="28"/>
          <w:szCs w:val="28"/>
          <w:shd w:val="clear" w:color="auto" w:fill="FFFFFF"/>
        </w:rPr>
        <w:t xml:space="preserve"> в оперативному управлінні або господарському віданні</w:t>
      </w:r>
      <w:r w:rsidRPr="003974FC">
        <w:rPr>
          <w:rFonts w:ascii="Times New Roman" w:hAnsi="Times New Roman"/>
          <w:sz w:val="28"/>
          <w:szCs w:val="28"/>
        </w:rPr>
        <w:t xml:space="preserve"> підприємств, установ, організацій</w:t>
      </w:r>
      <w:r w:rsidR="00264B07" w:rsidRPr="003974FC">
        <w:rPr>
          <w:rFonts w:ascii="Times New Roman" w:hAnsi="Times New Roman"/>
          <w:sz w:val="28"/>
          <w:szCs w:val="28"/>
        </w:rPr>
        <w:t>, які виробляють, транспортують</w:t>
      </w:r>
      <w:r w:rsidR="000960A7" w:rsidRPr="003974FC">
        <w:rPr>
          <w:rFonts w:ascii="Times New Roman" w:hAnsi="Times New Roman"/>
          <w:sz w:val="28"/>
          <w:szCs w:val="28"/>
        </w:rPr>
        <w:t xml:space="preserve">, розподіляють </w:t>
      </w:r>
      <w:r w:rsidRPr="003974FC">
        <w:rPr>
          <w:rFonts w:ascii="Times New Roman" w:hAnsi="Times New Roman"/>
          <w:sz w:val="28"/>
          <w:szCs w:val="28"/>
        </w:rPr>
        <w:t>або постачають товар, послугу, комунальну послугу, вимірювання яких здійснюється вузлами (приладами) обліку (</w:t>
      </w:r>
      <w:r w:rsidRPr="003974FC">
        <w:rPr>
          <w:rFonts w:ascii="Times New Roman" w:hAnsi="Times New Roman"/>
          <w:color w:val="000000"/>
          <w:sz w:val="28"/>
          <w:szCs w:val="28"/>
          <w:shd w:val="clear" w:color="auto" w:fill="FFFFFF"/>
        </w:rPr>
        <w:t>засобами обліку/засобами вимірювальної техніки)</w:t>
      </w:r>
      <w:r w:rsidRPr="003974FC">
        <w:rPr>
          <w:rFonts w:ascii="Times New Roman" w:hAnsi="Times New Roman"/>
          <w:sz w:val="28"/>
          <w:szCs w:val="28"/>
        </w:rPr>
        <w:t xml:space="preserve">, затверджується разом із значеннями (у натуральних одиницях) </w:t>
      </w:r>
      <w:bookmarkStart w:id="5" w:name="_Hlk38015858"/>
      <w:r w:rsidRPr="003974FC">
        <w:rPr>
          <w:rFonts w:ascii="Times New Roman" w:hAnsi="Times New Roman"/>
          <w:sz w:val="28"/>
          <w:szCs w:val="28"/>
        </w:rPr>
        <w:t xml:space="preserve">обсягів виробництва (транспортування, </w:t>
      </w:r>
      <w:r w:rsidR="000960A7" w:rsidRPr="003974FC">
        <w:rPr>
          <w:rFonts w:ascii="Times New Roman" w:hAnsi="Times New Roman"/>
          <w:sz w:val="28"/>
          <w:szCs w:val="28"/>
        </w:rPr>
        <w:t xml:space="preserve">розподілу,  </w:t>
      </w:r>
      <w:r w:rsidRPr="003974FC">
        <w:rPr>
          <w:rFonts w:ascii="Times New Roman" w:hAnsi="Times New Roman"/>
          <w:sz w:val="28"/>
          <w:szCs w:val="28"/>
        </w:rPr>
        <w:t xml:space="preserve">постачання) відповідного товару, послуги, комунальної послуги за період базового рівня </w:t>
      </w:r>
      <w:bookmarkEnd w:id="5"/>
      <w:r w:rsidRPr="003974FC">
        <w:rPr>
          <w:rFonts w:ascii="Times New Roman" w:hAnsi="Times New Roman"/>
          <w:sz w:val="28"/>
          <w:szCs w:val="28"/>
        </w:rPr>
        <w:t>(в цілому та помісячно);</w:t>
      </w:r>
      <w:r w:rsidR="00876336" w:rsidRPr="003974FC">
        <w:rPr>
          <w:rFonts w:ascii="Times New Roman" w:hAnsi="Times New Roman"/>
          <w:b/>
          <w:sz w:val="28"/>
          <w:szCs w:val="28"/>
        </w:rPr>
        <w:t>”;</w:t>
      </w:r>
    </w:p>
    <w:p w:rsidR="00D03135" w:rsidRPr="003974FC" w:rsidRDefault="000B3C02" w:rsidP="00F12722">
      <w:pPr>
        <w:pStyle w:val="a3"/>
        <w:rPr>
          <w:rFonts w:ascii="Times New Roman" w:hAnsi="Times New Roman"/>
          <w:sz w:val="28"/>
          <w:szCs w:val="28"/>
        </w:rPr>
      </w:pPr>
      <w:r w:rsidRPr="003974FC">
        <w:rPr>
          <w:rFonts w:ascii="Times New Roman" w:hAnsi="Times New Roman"/>
          <w:sz w:val="28"/>
          <w:szCs w:val="28"/>
        </w:rPr>
        <w:t xml:space="preserve"> </w:t>
      </w:r>
      <w:r w:rsidR="00CA063F" w:rsidRPr="003974FC">
        <w:rPr>
          <w:rFonts w:ascii="Times New Roman" w:hAnsi="Times New Roman"/>
          <w:sz w:val="28"/>
          <w:szCs w:val="28"/>
        </w:rPr>
        <w:t>у пункті 11</w:t>
      </w:r>
      <w:r w:rsidR="00D03135" w:rsidRPr="003974FC">
        <w:rPr>
          <w:rFonts w:ascii="Times New Roman" w:hAnsi="Times New Roman"/>
          <w:sz w:val="28"/>
          <w:szCs w:val="28"/>
        </w:rPr>
        <w:t>:</w:t>
      </w:r>
    </w:p>
    <w:p w:rsidR="00D03135" w:rsidRPr="003974FC" w:rsidRDefault="00D03135" w:rsidP="00D03135">
      <w:pPr>
        <w:pStyle w:val="a3"/>
        <w:rPr>
          <w:rFonts w:ascii="Times New Roman" w:hAnsi="Times New Roman"/>
          <w:sz w:val="28"/>
          <w:szCs w:val="28"/>
        </w:rPr>
      </w:pPr>
      <w:r w:rsidRPr="003974FC">
        <w:rPr>
          <w:rFonts w:ascii="Times New Roman" w:hAnsi="Times New Roman"/>
          <w:sz w:val="28"/>
          <w:szCs w:val="28"/>
        </w:rPr>
        <w:t>абзац сьомий викласти в такій редакції:</w:t>
      </w:r>
    </w:p>
    <w:p w:rsidR="00D03135" w:rsidRPr="003974FC" w:rsidRDefault="00D03135" w:rsidP="00D03135">
      <w:pPr>
        <w:pStyle w:val="a3"/>
        <w:rPr>
          <w:rFonts w:ascii="Times New Roman" w:hAnsi="Times New Roman"/>
          <w:sz w:val="28"/>
          <w:szCs w:val="28"/>
        </w:rPr>
      </w:pPr>
      <w:r w:rsidRPr="003974FC">
        <w:rPr>
          <w:rFonts w:ascii="Times New Roman" w:hAnsi="Times New Roman"/>
          <w:sz w:val="28"/>
          <w:szCs w:val="28"/>
        </w:rPr>
        <w:t>“перелік заходів, строки та умови впровадження енергосервісу”;</w:t>
      </w:r>
    </w:p>
    <w:p w:rsidR="000B3C02" w:rsidRPr="003974FC" w:rsidRDefault="005E260C" w:rsidP="00D03135">
      <w:pPr>
        <w:pStyle w:val="a3"/>
        <w:rPr>
          <w:rFonts w:ascii="Times New Roman" w:hAnsi="Times New Roman"/>
          <w:sz w:val="28"/>
          <w:szCs w:val="28"/>
        </w:rPr>
      </w:pPr>
      <w:r w:rsidRPr="003974FC">
        <w:rPr>
          <w:rFonts w:ascii="Times New Roman" w:hAnsi="Times New Roman"/>
          <w:sz w:val="28"/>
          <w:szCs w:val="28"/>
        </w:rPr>
        <w:t xml:space="preserve">доповнити </w:t>
      </w:r>
      <w:r w:rsidR="00D03135" w:rsidRPr="003974FC">
        <w:rPr>
          <w:rFonts w:ascii="Times New Roman" w:hAnsi="Times New Roman"/>
          <w:sz w:val="28"/>
          <w:szCs w:val="28"/>
        </w:rPr>
        <w:t xml:space="preserve">пункт </w:t>
      </w:r>
      <w:r w:rsidRPr="003974FC">
        <w:rPr>
          <w:rFonts w:ascii="Times New Roman" w:hAnsi="Times New Roman"/>
          <w:sz w:val="28"/>
          <w:szCs w:val="28"/>
        </w:rPr>
        <w:t>новим абзацом такого змісту:</w:t>
      </w:r>
    </w:p>
    <w:p w:rsidR="005E260C" w:rsidRPr="003974FC" w:rsidRDefault="00804B92" w:rsidP="00F12722">
      <w:pPr>
        <w:pStyle w:val="a3"/>
        <w:rPr>
          <w:rFonts w:ascii="Times New Roman" w:hAnsi="Times New Roman"/>
          <w:sz w:val="28"/>
          <w:szCs w:val="28"/>
        </w:rPr>
      </w:pPr>
      <w:r w:rsidRPr="003974FC">
        <w:rPr>
          <w:rFonts w:ascii="Times New Roman" w:hAnsi="Times New Roman"/>
          <w:sz w:val="28"/>
          <w:szCs w:val="28"/>
        </w:rPr>
        <w:t>“Пропонований строк енергосервісного договору, щорічне скорочення витрат замовника енергосервісу та фіксований відсоток суми скорочення витрат замовника енергосервісу подаються учасником процедури закупівлі в електронному вигляді через електронну систему закупівель, а їх розкриття здійснюється автоматично електронною системою закупівель перед початком електронного аукціону.”</w:t>
      </w:r>
      <w:r w:rsidR="00955BBC" w:rsidRPr="003974FC">
        <w:rPr>
          <w:rFonts w:ascii="Times New Roman" w:hAnsi="Times New Roman"/>
          <w:sz w:val="28"/>
          <w:szCs w:val="28"/>
        </w:rPr>
        <w:t>;</w:t>
      </w:r>
    </w:p>
    <w:p w:rsidR="00FC6476" w:rsidRPr="003974FC" w:rsidRDefault="00FC6476" w:rsidP="00F12722">
      <w:pPr>
        <w:pStyle w:val="a3"/>
        <w:rPr>
          <w:rFonts w:ascii="Times New Roman" w:hAnsi="Times New Roman"/>
          <w:sz w:val="28"/>
          <w:szCs w:val="28"/>
        </w:rPr>
      </w:pPr>
      <w:r w:rsidRPr="003974FC">
        <w:rPr>
          <w:rFonts w:ascii="Times New Roman" w:hAnsi="Times New Roman"/>
          <w:sz w:val="28"/>
          <w:szCs w:val="28"/>
        </w:rPr>
        <w:t xml:space="preserve">доповнити </w:t>
      </w:r>
      <w:r w:rsidR="007A7205" w:rsidRPr="003974FC">
        <w:rPr>
          <w:rFonts w:ascii="Times New Roman" w:hAnsi="Times New Roman"/>
          <w:sz w:val="28"/>
          <w:szCs w:val="28"/>
        </w:rPr>
        <w:t xml:space="preserve">статтю </w:t>
      </w:r>
      <w:r w:rsidR="00533018" w:rsidRPr="003974FC">
        <w:rPr>
          <w:rFonts w:ascii="Times New Roman" w:hAnsi="Times New Roman"/>
          <w:sz w:val="28"/>
          <w:szCs w:val="28"/>
        </w:rPr>
        <w:t xml:space="preserve">частиною </w:t>
      </w:r>
      <w:r w:rsidRPr="003974FC">
        <w:rPr>
          <w:rFonts w:ascii="Times New Roman" w:hAnsi="Times New Roman"/>
          <w:sz w:val="28"/>
          <w:szCs w:val="28"/>
        </w:rPr>
        <w:t xml:space="preserve"> </w:t>
      </w:r>
      <w:r w:rsidR="00A81C2E" w:rsidRPr="003974FC">
        <w:rPr>
          <w:rFonts w:ascii="Times New Roman" w:hAnsi="Times New Roman"/>
          <w:sz w:val="28"/>
          <w:szCs w:val="28"/>
        </w:rPr>
        <w:t>3</w:t>
      </w:r>
      <w:r w:rsidR="00A81C2E" w:rsidRPr="003974FC">
        <w:rPr>
          <w:rFonts w:ascii="Times New Roman" w:hAnsi="Times New Roman"/>
          <w:sz w:val="28"/>
          <w:szCs w:val="28"/>
          <w:vertAlign w:val="superscript"/>
        </w:rPr>
        <w:t>1</w:t>
      </w:r>
      <w:r w:rsidR="00533018" w:rsidRPr="003974FC">
        <w:rPr>
          <w:rFonts w:ascii="Times New Roman" w:hAnsi="Times New Roman"/>
          <w:sz w:val="28"/>
          <w:szCs w:val="28"/>
          <w:vertAlign w:val="superscript"/>
        </w:rPr>
        <w:t xml:space="preserve"> </w:t>
      </w:r>
      <w:r w:rsidRPr="003974FC">
        <w:rPr>
          <w:rFonts w:ascii="Times New Roman" w:hAnsi="Times New Roman"/>
          <w:sz w:val="28"/>
          <w:szCs w:val="28"/>
        </w:rPr>
        <w:t>такого змісту:</w:t>
      </w:r>
    </w:p>
    <w:p w:rsidR="00FC6476" w:rsidRPr="003974FC" w:rsidRDefault="00FC6476" w:rsidP="00FC6476">
      <w:pPr>
        <w:pStyle w:val="a3"/>
        <w:rPr>
          <w:rFonts w:ascii="Times New Roman" w:hAnsi="Times New Roman"/>
          <w:sz w:val="28"/>
          <w:szCs w:val="28"/>
        </w:rPr>
      </w:pPr>
      <w:r w:rsidRPr="003974FC">
        <w:rPr>
          <w:rFonts w:ascii="Times New Roman" w:hAnsi="Times New Roman"/>
          <w:sz w:val="28"/>
          <w:szCs w:val="28"/>
        </w:rPr>
        <w:t>“</w:t>
      </w:r>
      <w:r w:rsidR="00A81C2E" w:rsidRPr="003974FC">
        <w:rPr>
          <w:rFonts w:ascii="Times New Roman" w:hAnsi="Times New Roman"/>
          <w:sz w:val="28"/>
          <w:szCs w:val="28"/>
        </w:rPr>
        <w:t>3</w:t>
      </w:r>
      <w:r w:rsidR="00A81C2E" w:rsidRPr="003974FC">
        <w:rPr>
          <w:rFonts w:ascii="Times New Roman" w:hAnsi="Times New Roman"/>
          <w:sz w:val="28"/>
          <w:szCs w:val="28"/>
          <w:vertAlign w:val="superscript"/>
        </w:rPr>
        <w:t>1</w:t>
      </w:r>
      <w:r w:rsidR="00A81C2E" w:rsidRPr="003974FC">
        <w:rPr>
          <w:rFonts w:ascii="Times New Roman" w:hAnsi="Times New Roman"/>
          <w:sz w:val="28"/>
          <w:szCs w:val="28"/>
        </w:rPr>
        <w:t xml:space="preserve">. Замовник має право встановлювати у тендерній документації вимоги щодо мінімального рівня скорочення споживання та/або витрат на оплату </w:t>
      </w:r>
      <w:r w:rsidR="00A81C2E" w:rsidRPr="003974FC">
        <w:rPr>
          <w:rFonts w:ascii="Times New Roman" w:hAnsi="Times New Roman"/>
          <w:sz w:val="28"/>
          <w:szCs w:val="28"/>
        </w:rPr>
        <w:lastRenderedPageBreak/>
        <w:t>відповідних паливно-енергетичних ресурсів та/або житлово-комунальних послуг (у натуральних показниках та відсотках до базового рівня), який має  бути досягнутий в результаті енергосервісу.</w:t>
      </w:r>
      <w:r w:rsidRPr="003974FC">
        <w:rPr>
          <w:rFonts w:ascii="Times New Roman" w:hAnsi="Times New Roman"/>
          <w:sz w:val="28"/>
          <w:szCs w:val="28"/>
        </w:rPr>
        <w:t>”</w:t>
      </w:r>
      <w:r w:rsidR="00E03E7C" w:rsidRPr="003974FC">
        <w:rPr>
          <w:rFonts w:ascii="Times New Roman" w:hAnsi="Times New Roman"/>
          <w:sz w:val="28"/>
          <w:szCs w:val="28"/>
        </w:rPr>
        <w:t>;</w:t>
      </w:r>
    </w:p>
    <w:p w:rsidR="00D22A58" w:rsidRPr="003974FC" w:rsidRDefault="00D22A58" w:rsidP="00FC6476">
      <w:pPr>
        <w:pStyle w:val="a3"/>
        <w:rPr>
          <w:rFonts w:ascii="Times New Roman" w:hAnsi="Times New Roman"/>
          <w:sz w:val="28"/>
          <w:szCs w:val="28"/>
        </w:rPr>
      </w:pPr>
      <w:r w:rsidRPr="003974FC">
        <w:rPr>
          <w:rFonts w:ascii="Times New Roman" w:hAnsi="Times New Roman"/>
          <w:sz w:val="28"/>
          <w:szCs w:val="28"/>
        </w:rPr>
        <w:t>в абзаці другому частини четвертої слова і знаки “абзацами четвертим, п’ятим, шостим і десятим” замінити словами і знаками “пунк</w:t>
      </w:r>
      <w:r w:rsidR="00D46D63" w:rsidRPr="003974FC">
        <w:rPr>
          <w:rFonts w:ascii="Times New Roman" w:hAnsi="Times New Roman"/>
          <w:sz w:val="28"/>
          <w:szCs w:val="28"/>
        </w:rPr>
        <w:t>тами третім, четвертим, п’ятим</w:t>
      </w:r>
      <w:r w:rsidRPr="003974FC">
        <w:rPr>
          <w:rFonts w:ascii="Times New Roman" w:hAnsi="Times New Roman"/>
          <w:sz w:val="28"/>
          <w:szCs w:val="28"/>
        </w:rPr>
        <w:t>, одинадцятим</w:t>
      </w:r>
      <w:r w:rsidR="0002561B" w:rsidRPr="003974FC">
        <w:rPr>
          <w:rFonts w:ascii="Times New Roman" w:hAnsi="Times New Roman"/>
          <w:sz w:val="28"/>
          <w:szCs w:val="28"/>
        </w:rPr>
        <w:t>, а слово “процедури” виключити</w:t>
      </w:r>
      <w:r w:rsidRPr="003974FC">
        <w:rPr>
          <w:rFonts w:ascii="Times New Roman" w:hAnsi="Times New Roman"/>
          <w:sz w:val="28"/>
          <w:szCs w:val="28"/>
        </w:rPr>
        <w:t>”;</w:t>
      </w:r>
    </w:p>
    <w:p w:rsidR="00D22A58" w:rsidRPr="003974FC" w:rsidRDefault="00CB1F68" w:rsidP="00FC6476">
      <w:pPr>
        <w:pStyle w:val="a3"/>
        <w:rPr>
          <w:rFonts w:ascii="Times New Roman" w:hAnsi="Times New Roman"/>
          <w:sz w:val="28"/>
          <w:szCs w:val="28"/>
        </w:rPr>
      </w:pPr>
      <w:r w:rsidRPr="003974FC">
        <w:rPr>
          <w:rFonts w:ascii="Times New Roman" w:hAnsi="Times New Roman"/>
          <w:sz w:val="28"/>
          <w:szCs w:val="28"/>
        </w:rPr>
        <w:t xml:space="preserve">частину </w:t>
      </w:r>
      <w:r w:rsidR="00D22A58" w:rsidRPr="003974FC">
        <w:rPr>
          <w:rFonts w:ascii="Times New Roman" w:hAnsi="Times New Roman"/>
          <w:sz w:val="28"/>
          <w:szCs w:val="28"/>
        </w:rPr>
        <w:t>п’ят</w:t>
      </w:r>
      <w:r w:rsidRPr="003974FC">
        <w:rPr>
          <w:rFonts w:ascii="Times New Roman" w:hAnsi="Times New Roman"/>
          <w:sz w:val="28"/>
          <w:szCs w:val="28"/>
        </w:rPr>
        <w:t xml:space="preserve">у </w:t>
      </w:r>
      <w:r w:rsidR="007A7205" w:rsidRPr="003974FC">
        <w:rPr>
          <w:rFonts w:ascii="Times New Roman" w:hAnsi="Times New Roman"/>
          <w:sz w:val="28"/>
          <w:szCs w:val="28"/>
        </w:rPr>
        <w:t>і</w:t>
      </w:r>
      <w:r w:rsidRPr="003974FC">
        <w:rPr>
          <w:rFonts w:ascii="Times New Roman" w:hAnsi="Times New Roman"/>
          <w:sz w:val="28"/>
          <w:szCs w:val="28"/>
        </w:rPr>
        <w:t xml:space="preserve"> шосту ви</w:t>
      </w:r>
      <w:r w:rsidR="00AF155D" w:rsidRPr="003974FC">
        <w:rPr>
          <w:rFonts w:ascii="Times New Roman" w:hAnsi="Times New Roman"/>
          <w:sz w:val="28"/>
          <w:szCs w:val="28"/>
        </w:rPr>
        <w:t>клю</w:t>
      </w:r>
      <w:r w:rsidRPr="003974FC">
        <w:rPr>
          <w:rFonts w:ascii="Times New Roman" w:hAnsi="Times New Roman"/>
          <w:sz w:val="28"/>
          <w:szCs w:val="28"/>
        </w:rPr>
        <w:t>чити;</w:t>
      </w:r>
      <w:r w:rsidR="00D22A58" w:rsidRPr="003974FC">
        <w:rPr>
          <w:rFonts w:ascii="Times New Roman" w:hAnsi="Times New Roman"/>
          <w:sz w:val="28"/>
          <w:szCs w:val="28"/>
        </w:rPr>
        <w:t xml:space="preserve"> </w:t>
      </w:r>
    </w:p>
    <w:p w:rsidR="00CB1F68" w:rsidRPr="003974FC" w:rsidRDefault="00177D93" w:rsidP="00FC6476">
      <w:pPr>
        <w:pStyle w:val="a3"/>
        <w:rPr>
          <w:rFonts w:ascii="Times New Roman" w:hAnsi="Times New Roman"/>
          <w:sz w:val="28"/>
          <w:szCs w:val="28"/>
        </w:rPr>
      </w:pPr>
      <w:r w:rsidRPr="003974FC">
        <w:rPr>
          <w:rFonts w:ascii="Times New Roman" w:hAnsi="Times New Roman"/>
          <w:sz w:val="28"/>
          <w:szCs w:val="28"/>
        </w:rPr>
        <w:t>у пункті</w:t>
      </w:r>
      <w:r w:rsidR="00AF155D" w:rsidRPr="003974FC">
        <w:rPr>
          <w:rFonts w:ascii="Times New Roman" w:hAnsi="Times New Roman"/>
          <w:sz w:val="28"/>
          <w:szCs w:val="28"/>
        </w:rPr>
        <w:t xml:space="preserve"> </w:t>
      </w:r>
      <w:r w:rsidR="007A7205" w:rsidRPr="003974FC">
        <w:rPr>
          <w:rFonts w:ascii="Times New Roman" w:hAnsi="Times New Roman"/>
          <w:sz w:val="28"/>
          <w:szCs w:val="28"/>
        </w:rPr>
        <w:t>1</w:t>
      </w:r>
      <w:r w:rsidR="00AF155D" w:rsidRPr="003974FC">
        <w:rPr>
          <w:rFonts w:ascii="Times New Roman" w:hAnsi="Times New Roman"/>
          <w:sz w:val="28"/>
          <w:szCs w:val="28"/>
        </w:rPr>
        <w:t xml:space="preserve"> частини сьомої слова та знаки </w:t>
      </w:r>
      <w:r w:rsidR="00CB1F68" w:rsidRPr="003974FC">
        <w:rPr>
          <w:rFonts w:ascii="Times New Roman" w:hAnsi="Times New Roman"/>
          <w:sz w:val="28"/>
          <w:szCs w:val="28"/>
        </w:rPr>
        <w:t>“</w:t>
      </w:r>
      <w:r w:rsidR="00AF155D" w:rsidRPr="003974FC">
        <w:rPr>
          <w:rFonts w:ascii="Times New Roman" w:hAnsi="Times New Roman"/>
          <w:sz w:val="28"/>
          <w:szCs w:val="28"/>
        </w:rPr>
        <w:t xml:space="preserve">з </w:t>
      </w:r>
      <w:r w:rsidR="00CB1F68" w:rsidRPr="003974FC">
        <w:rPr>
          <w:rFonts w:ascii="Times New Roman" w:hAnsi="Times New Roman"/>
          <w:sz w:val="28"/>
          <w:szCs w:val="28"/>
        </w:rPr>
        <w:t>урахуванням особливостей, встановлених цим Законом” виключити;</w:t>
      </w:r>
    </w:p>
    <w:p w:rsidR="003354C8" w:rsidRPr="003974FC" w:rsidRDefault="007A7205" w:rsidP="00840A0F">
      <w:pPr>
        <w:pStyle w:val="a3"/>
        <w:rPr>
          <w:rFonts w:ascii="Times New Roman" w:hAnsi="Times New Roman"/>
          <w:sz w:val="28"/>
          <w:szCs w:val="28"/>
        </w:rPr>
      </w:pPr>
      <w:r w:rsidRPr="003974FC">
        <w:rPr>
          <w:rFonts w:ascii="Times New Roman" w:hAnsi="Times New Roman"/>
          <w:sz w:val="28"/>
          <w:szCs w:val="28"/>
        </w:rPr>
        <w:t>4</w:t>
      </w:r>
      <w:r w:rsidR="0068560A" w:rsidRPr="003974FC">
        <w:rPr>
          <w:rFonts w:ascii="Times New Roman" w:hAnsi="Times New Roman"/>
          <w:sz w:val="28"/>
          <w:szCs w:val="28"/>
        </w:rPr>
        <w:t>)</w:t>
      </w:r>
      <w:r w:rsidR="00C90C3A" w:rsidRPr="003974FC">
        <w:rPr>
          <w:rFonts w:ascii="Times New Roman" w:hAnsi="Times New Roman"/>
          <w:sz w:val="28"/>
          <w:szCs w:val="28"/>
        </w:rPr>
        <w:t xml:space="preserve"> </w:t>
      </w:r>
      <w:r w:rsidR="001A675D" w:rsidRPr="003974FC">
        <w:rPr>
          <w:rFonts w:ascii="Times New Roman" w:hAnsi="Times New Roman"/>
          <w:sz w:val="28"/>
          <w:szCs w:val="28"/>
        </w:rPr>
        <w:t>у</w:t>
      </w:r>
      <w:r w:rsidR="003354C8" w:rsidRPr="003974FC">
        <w:rPr>
          <w:rFonts w:ascii="Times New Roman" w:hAnsi="Times New Roman"/>
          <w:sz w:val="28"/>
          <w:szCs w:val="28"/>
        </w:rPr>
        <w:t xml:space="preserve"> </w:t>
      </w:r>
      <w:r w:rsidR="00C34C17" w:rsidRPr="003974FC">
        <w:rPr>
          <w:rFonts w:ascii="Times New Roman" w:hAnsi="Times New Roman"/>
          <w:sz w:val="28"/>
          <w:szCs w:val="28"/>
        </w:rPr>
        <w:t>с</w:t>
      </w:r>
      <w:r w:rsidR="003354C8" w:rsidRPr="003974FC">
        <w:rPr>
          <w:rFonts w:ascii="Times New Roman" w:hAnsi="Times New Roman"/>
          <w:sz w:val="28"/>
          <w:szCs w:val="28"/>
        </w:rPr>
        <w:t>татті 4:</w:t>
      </w:r>
    </w:p>
    <w:p w:rsidR="0067160F" w:rsidRPr="003974FC" w:rsidRDefault="007A7205" w:rsidP="00840A0F">
      <w:pPr>
        <w:pStyle w:val="a3"/>
        <w:rPr>
          <w:rFonts w:ascii="Times New Roman" w:hAnsi="Times New Roman"/>
          <w:sz w:val="28"/>
          <w:szCs w:val="28"/>
        </w:rPr>
      </w:pPr>
      <w:r w:rsidRPr="003974FC">
        <w:rPr>
          <w:rFonts w:ascii="Times New Roman" w:hAnsi="Times New Roman"/>
          <w:sz w:val="28"/>
          <w:szCs w:val="28"/>
        </w:rPr>
        <w:t>доповнити частину першу</w:t>
      </w:r>
      <w:r w:rsidR="0067160F" w:rsidRPr="003974FC">
        <w:rPr>
          <w:rFonts w:ascii="Times New Roman" w:hAnsi="Times New Roman"/>
          <w:sz w:val="28"/>
          <w:szCs w:val="28"/>
        </w:rPr>
        <w:t>:</w:t>
      </w:r>
    </w:p>
    <w:p w:rsidR="008337D1" w:rsidRPr="003974FC" w:rsidRDefault="00847094" w:rsidP="00840A0F">
      <w:pPr>
        <w:pStyle w:val="a3"/>
        <w:rPr>
          <w:rFonts w:ascii="Times New Roman" w:hAnsi="Times New Roman"/>
          <w:sz w:val="28"/>
          <w:szCs w:val="28"/>
        </w:rPr>
      </w:pPr>
      <w:r w:rsidRPr="003974FC">
        <w:rPr>
          <w:rFonts w:ascii="Times New Roman" w:hAnsi="Times New Roman"/>
          <w:sz w:val="28"/>
          <w:szCs w:val="28"/>
        </w:rPr>
        <w:t xml:space="preserve">після абзацу </w:t>
      </w:r>
      <w:r w:rsidR="0067160F" w:rsidRPr="003974FC">
        <w:rPr>
          <w:rFonts w:ascii="Times New Roman" w:hAnsi="Times New Roman"/>
          <w:sz w:val="28"/>
          <w:szCs w:val="28"/>
        </w:rPr>
        <w:t>першого</w:t>
      </w:r>
      <w:r w:rsidR="006800E9" w:rsidRPr="003974FC">
        <w:rPr>
          <w:rFonts w:ascii="Times New Roman" w:hAnsi="Times New Roman"/>
          <w:sz w:val="28"/>
          <w:szCs w:val="28"/>
        </w:rPr>
        <w:t xml:space="preserve"> новим абзацом </w:t>
      </w:r>
      <w:r w:rsidR="007A7205" w:rsidRPr="003974FC">
        <w:rPr>
          <w:rFonts w:ascii="Times New Roman" w:hAnsi="Times New Roman"/>
          <w:sz w:val="28"/>
          <w:szCs w:val="28"/>
        </w:rPr>
        <w:t xml:space="preserve">другим </w:t>
      </w:r>
      <w:r w:rsidR="006800E9" w:rsidRPr="003974FC">
        <w:rPr>
          <w:rFonts w:ascii="Times New Roman" w:hAnsi="Times New Roman"/>
          <w:sz w:val="28"/>
          <w:szCs w:val="28"/>
        </w:rPr>
        <w:t>такого змісту:</w:t>
      </w:r>
    </w:p>
    <w:p w:rsidR="006800E9" w:rsidRPr="003974FC" w:rsidRDefault="006800E9" w:rsidP="00840A0F">
      <w:pPr>
        <w:pStyle w:val="a3"/>
        <w:rPr>
          <w:rFonts w:ascii="Times New Roman" w:hAnsi="Times New Roman"/>
          <w:sz w:val="28"/>
          <w:szCs w:val="28"/>
        </w:rPr>
      </w:pPr>
      <w:r w:rsidRPr="003974FC">
        <w:rPr>
          <w:rFonts w:ascii="Times New Roman" w:hAnsi="Times New Roman"/>
          <w:sz w:val="28"/>
          <w:szCs w:val="28"/>
        </w:rPr>
        <w:t>“Ціна та показник ефективності енергосервісного договору розраховуються електронною системою закупівель на основі даних, зазначених учасниками у тендерних пропозиціях.”;</w:t>
      </w:r>
    </w:p>
    <w:p w:rsidR="00E3241B" w:rsidRPr="003974FC" w:rsidRDefault="00E3241B" w:rsidP="00744744">
      <w:pPr>
        <w:pStyle w:val="a3"/>
        <w:rPr>
          <w:rFonts w:ascii="Times New Roman" w:hAnsi="Times New Roman"/>
          <w:sz w:val="28"/>
          <w:szCs w:val="28"/>
        </w:rPr>
      </w:pPr>
      <w:r w:rsidRPr="003974FC">
        <w:rPr>
          <w:rFonts w:ascii="Times New Roman" w:hAnsi="Times New Roman"/>
          <w:sz w:val="28"/>
          <w:szCs w:val="28"/>
        </w:rPr>
        <w:t xml:space="preserve">у зв’язку з цим абзаци другий – четвертий вважати відповідно абзацами третім – п’ятим; </w:t>
      </w:r>
    </w:p>
    <w:p w:rsidR="00744744" w:rsidRPr="003974FC" w:rsidRDefault="00744744" w:rsidP="00744744">
      <w:pPr>
        <w:pStyle w:val="a3"/>
        <w:rPr>
          <w:rFonts w:ascii="Times New Roman" w:hAnsi="Times New Roman"/>
          <w:sz w:val="28"/>
          <w:szCs w:val="28"/>
        </w:rPr>
      </w:pPr>
      <w:r w:rsidRPr="003974FC">
        <w:rPr>
          <w:rFonts w:ascii="Times New Roman" w:hAnsi="Times New Roman"/>
          <w:sz w:val="28"/>
          <w:szCs w:val="28"/>
        </w:rPr>
        <w:t xml:space="preserve">після абзацу </w:t>
      </w:r>
      <w:r w:rsidR="00E3241B" w:rsidRPr="003974FC">
        <w:rPr>
          <w:rFonts w:ascii="Times New Roman" w:hAnsi="Times New Roman"/>
          <w:sz w:val="28"/>
          <w:szCs w:val="28"/>
        </w:rPr>
        <w:t>четвертого</w:t>
      </w:r>
      <w:r w:rsidRPr="003974FC">
        <w:rPr>
          <w:rFonts w:ascii="Times New Roman" w:hAnsi="Times New Roman"/>
          <w:sz w:val="28"/>
          <w:szCs w:val="28"/>
        </w:rPr>
        <w:t xml:space="preserve"> новим абзацом такого змісту:</w:t>
      </w:r>
    </w:p>
    <w:p w:rsidR="000836CD" w:rsidRPr="003974FC" w:rsidRDefault="00744744" w:rsidP="00840A0F">
      <w:pPr>
        <w:pStyle w:val="a3"/>
        <w:rPr>
          <w:rFonts w:ascii="Times New Roman" w:hAnsi="Times New Roman"/>
          <w:sz w:val="28"/>
          <w:szCs w:val="28"/>
        </w:rPr>
      </w:pPr>
      <w:r w:rsidRPr="003974FC">
        <w:rPr>
          <w:rFonts w:ascii="Times New Roman" w:hAnsi="Times New Roman"/>
          <w:sz w:val="28"/>
          <w:szCs w:val="28"/>
        </w:rPr>
        <w:t xml:space="preserve">“Щорічне скорочення витрат замовника енергосервісу розраховується учасником процедури закупівлі </w:t>
      </w:r>
      <w:r w:rsidR="00C01C18" w:rsidRPr="003974FC">
        <w:rPr>
          <w:rFonts w:ascii="Times New Roman" w:hAnsi="Times New Roman"/>
          <w:sz w:val="28"/>
          <w:szCs w:val="28"/>
        </w:rPr>
        <w:t xml:space="preserve"> </w:t>
      </w:r>
      <w:r w:rsidRPr="003974FC">
        <w:rPr>
          <w:rFonts w:ascii="Times New Roman" w:hAnsi="Times New Roman"/>
          <w:sz w:val="28"/>
          <w:szCs w:val="28"/>
        </w:rPr>
        <w:t>як  різниця між розрахунковим скороченням споживання паливно-енергетичних ресурсів та/або житлово-комунальних послуг порівняно з базовим рівнем, помноженим на ціни (тарифи) на оплату паливно-енергетичних ресурсів та/або житлово-комунальних послуг, чинні на дату оголошення про проведення процедури публічної закупівлі, та додатковими витратами на оплату паливно-енергетичних ресурсів та житлово-комунальних послуг, що виникатимуть під час дії енергосервісного договору як результат функціонування обладнання (устаткування), встановленого за енергосервісним договором, розрахованими з урахуванням цін (тарифів) на оплату паливно-енергетичних ресурсів та/або житлово-комунальних послуг, чинних на дату оголошення про проведення процедури публічної закупівлі.”;</w:t>
      </w:r>
    </w:p>
    <w:p w:rsidR="00840A0F" w:rsidRPr="003974FC" w:rsidRDefault="00840A0F" w:rsidP="00840A0F">
      <w:pPr>
        <w:pStyle w:val="a3"/>
        <w:rPr>
          <w:rFonts w:ascii="Times New Roman" w:hAnsi="Times New Roman"/>
          <w:sz w:val="28"/>
          <w:szCs w:val="28"/>
        </w:rPr>
      </w:pPr>
      <w:r w:rsidRPr="003974FC">
        <w:rPr>
          <w:rFonts w:ascii="Times New Roman" w:hAnsi="Times New Roman"/>
          <w:sz w:val="28"/>
          <w:szCs w:val="28"/>
        </w:rPr>
        <w:t xml:space="preserve">у </w:t>
      </w:r>
      <w:r w:rsidR="00756157" w:rsidRPr="003974FC">
        <w:rPr>
          <w:rFonts w:ascii="Times New Roman" w:hAnsi="Times New Roman"/>
          <w:sz w:val="28"/>
          <w:szCs w:val="28"/>
        </w:rPr>
        <w:t xml:space="preserve">абзаці першому </w:t>
      </w:r>
      <w:r w:rsidR="00C34C17" w:rsidRPr="003974FC">
        <w:rPr>
          <w:rFonts w:ascii="Times New Roman" w:hAnsi="Times New Roman"/>
          <w:sz w:val="28"/>
          <w:szCs w:val="28"/>
        </w:rPr>
        <w:t xml:space="preserve">та четвертому </w:t>
      </w:r>
      <w:r w:rsidR="007A7205" w:rsidRPr="003974FC">
        <w:rPr>
          <w:rFonts w:ascii="Times New Roman" w:hAnsi="Times New Roman"/>
          <w:sz w:val="28"/>
          <w:szCs w:val="28"/>
        </w:rPr>
        <w:t xml:space="preserve">частини четвертої </w:t>
      </w:r>
      <w:r w:rsidR="00756157" w:rsidRPr="003974FC">
        <w:rPr>
          <w:rFonts w:ascii="Times New Roman" w:hAnsi="Times New Roman"/>
          <w:sz w:val="28"/>
          <w:szCs w:val="28"/>
        </w:rPr>
        <w:t>слова “щорічних платежів виконавцю енергосервісу</w:t>
      </w:r>
      <w:r w:rsidR="00DE4051" w:rsidRPr="003974FC">
        <w:rPr>
          <w:rFonts w:ascii="Times New Roman" w:hAnsi="Times New Roman"/>
          <w:sz w:val="28"/>
          <w:szCs w:val="28"/>
        </w:rPr>
        <w:t>”</w:t>
      </w:r>
      <w:r w:rsidR="008337D1" w:rsidRPr="003974FC">
        <w:rPr>
          <w:rFonts w:ascii="Times New Roman" w:hAnsi="Times New Roman"/>
          <w:sz w:val="28"/>
          <w:szCs w:val="28"/>
        </w:rPr>
        <w:t xml:space="preserve"> </w:t>
      </w:r>
      <w:r w:rsidR="00756157" w:rsidRPr="003974FC">
        <w:rPr>
          <w:rFonts w:ascii="Times New Roman" w:hAnsi="Times New Roman"/>
          <w:sz w:val="28"/>
          <w:szCs w:val="28"/>
        </w:rPr>
        <w:t>замінити словами “фіксованого відсотка щорічних платежів на користь учасника</w:t>
      </w:r>
      <w:r w:rsidR="00DE4051" w:rsidRPr="003974FC">
        <w:rPr>
          <w:rFonts w:ascii="Times New Roman" w:hAnsi="Times New Roman"/>
          <w:sz w:val="28"/>
          <w:szCs w:val="28"/>
        </w:rPr>
        <w:t>”</w:t>
      </w:r>
      <w:r w:rsidR="006F1789" w:rsidRPr="003974FC">
        <w:rPr>
          <w:rFonts w:ascii="Times New Roman" w:hAnsi="Times New Roman"/>
          <w:sz w:val="28"/>
          <w:szCs w:val="28"/>
        </w:rPr>
        <w:t>;</w:t>
      </w:r>
    </w:p>
    <w:p w:rsidR="00B70A25" w:rsidRPr="003974FC" w:rsidRDefault="007A7205" w:rsidP="00840A0F">
      <w:pPr>
        <w:pStyle w:val="a3"/>
        <w:rPr>
          <w:rFonts w:ascii="Times New Roman" w:hAnsi="Times New Roman"/>
          <w:sz w:val="28"/>
          <w:szCs w:val="28"/>
        </w:rPr>
      </w:pPr>
      <w:r w:rsidRPr="003974FC">
        <w:rPr>
          <w:rFonts w:ascii="Times New Roman" w:hAnsi="Times New Roman"/>
          <w:sz w:val="28"/>
          <w:szCs w:val="28"/>
        </w:rPr>
        <w:t>5</w:t>
      </w:r>
      <w:r w:rsidR="001A675D" w:rsidRPr="003974FC">
        <w:rPr>
          <w:rFonts w:ascii="Times New Roman" w:hAnsi="Times New Roman"/>
          <w:sz w:val="28"/>
          <w:szCs w:val="28"/>
        </w:rPr>
        <w:t>)</w:t>
      </w:r>
      <w:r w:rsidR="00B70A25" w:rsidRPr="003974FC">
        <w:rPr>
          <w:rFonts w:ascii="Times New Roman" w:hAnsi="Times New Roman"/>
          <w:sz w:val="28"/>
          <w:szCs w:val="28"/>
        </w:rPr>
        <w:t xml:space="preserve"> </w:t>
      </w:r>
      <w:r w:rsidR="001A675D" w:rsidRPr="003974FC">
        <w:rPr>
          <w:rFonts w:ascii="Times New Roman" w:hAnsi="Times New Roman"/>
          <w:sz w:val="28"/>
          <w:szCs w:val="28"/>
        </w:rPr>
        <w:t>у</w:t>
      </w:r>
      <w:r w:rsidR="007C20E4" w:rsidRPr="003974FC">
        <w:rPr>
          <w:rFonts w:ascii="Times New Roman" w:hAnsi="Times New Roman"/>
          <w:sz w:val="28"/>
          <w:szCs w:val="28"/>
        </w:rPr>
        <w:t xml:space="preserve"> </w:t>
      </w:r>
      <w:r w:rsidR="00C34C17" w:rsidRPr="003974FC">
        <w:rPr>
          <w:rFonts w:ascii="Times New Roman" w:hAnsi="Times New Roman"/>
          <w:sz w:val="28"/>
          <w:szCs w:val="28"/>
        </w:rPr>
        <w:t>с</w:t>
      </w:r>
      <w:r w:rsidR="007C20E4" w:rsidRPr="003974FC">
        <w:rPr>
          <w:rFonts w:ascii="Times New Roman" w:hAnsi="Times New Roman"/>
          <w:sz w:val="28"/>
          <w:szCs w:val="28"/>
        </w:rPr>
        <w:t>татті 5:</w:t>
      </w:r>
    </w:p>
    <w:p w:rsidR="00EF0C40" w:rsidRPr="003974FC" w:rsidRDefault="00EF0C40" w:rsidP="00840A0F">
      <w:pPr>
        <w:pStyle w:val="a3"/>
        <w:rPr>
          <w:rFonts w:ascii="Times New Roman" w:hAnsi="Times New Roman"/>
          <w:sz w:val="28"/>
          <w:szCs w:val="28"/>
        </w:rPr>
      </w:pPr>
      <w:r w:rsidRPr="003974FC">
        <w:rPr>
          <w:rFonts w:ascii="Times New Roman" w:hAnsi="Times New Roman"/>
          <w:sz w:val="28"/>
          <w:szCs w:val="28"/>
        </w:rPr>
        <w:t>у частині другій:</w:t>
      </w:r>
    </w:p>
    <w:p w:rsidR="007C20E4" w:rsidRPr="003974FC" w:rsidRDefault="007C20E4" w:rsidP="00840A0F">
      <w:pPr>
        <w:pStyle w:val="a3"/>
        <w:rPr>
          <w:rFonts w:ascii="Times New Roman" w:hAnsi="Times New Roman"/>
          <w:sz w:val="28"/>
          <w:szCs w:val="28"/>
        </w:rPr>
      </w:pPr>
      <w:r w:rsidRPr="003974FC">
        <w:rPr>
          <w:rFonts w:ascii="Times New Roman" w:hAnsi="Times New Roman"/>
          <w:sz w:val="28"/>
          <w:szCs w:val="28"/>
        </w:rPr>
        <w:t xml:space="preserve">доповнити </w:t>
      </w:r>
      <w:r w:rsidR="00EF0C40" w:rsidRPr="003974FC">
        <w:rPr>
          <w:rFonts w:ascii="Times New Roman" w:hAnsi="Times New Roman"/>
          <w:sz w:val="28"/>
          <w:szCs w:val="28"/>
        </w:rPr>
        <w:t xml:space="preserve">частину </w:t>
      </w:r>
      <w:r w:rsidRPr="003974FC">
        <w:rPr>
          <w:rFonts w:ascii="Times New Roman" w:hAnsi="Times New Roman"/>
          <w:sz w:val="28"/>
          <w:szCs w:val="28"/>
        </w:rPr>
        <w:t>пунктом 7</w:t>
      </w:r>
      <w:r w:rsidRPr="003974FC">
        <w:rPr>
          <w:rFonts w:ascii="Times New Roman" w:hAnsi="Times New Roman"/>
          <w:sz w:val="28"/>
          <w:szCs w:val="28"/>
          <w:vertAlign w:val="superscript"/>
        </w:rPr>
        <w:t>1</w:t>
      </w:r>
      <w:r w:rsidRPr="003974FC">
        <w:rPr>
          <w:rFonts w:ascii="Times New Roman" w:hAnsi="Times New Roman"/>
          <w:sz w:val="28"/>
          <w:szCs w:val="28"/>
        </w:rPr>
        <w:t xml:space="preserve"> такого змісту:</w:t>
      </w:r>
    </w:p>
    <w:p w:rsidR="007F1018" w:rsidRPr="003974FC" w:rsidRDefault="007F1018" w:rsidP="007F1018">
      <w:pPr>
        <w:pStyle w:val="a3"/>
        <w:rPr>
          <w:rFonts w:ascii="Times New Roman" w:hAnsi="Times New Roman"/>
          <w:sz w:val="28"/>
          <w:szCs w:val="28"/>
        </w:rPr>
      </w:pPr>
      <w:r w:rsidRPr="003974FC">
        <w:rPr>
          <w:rFonts w:ascii="Times New Roman" w:hAnsi="Times New Roman"/>
          <w:sz w:val="28"/>
          <w:szCs w:val="28"/>
        </w:rPr>
        <w:t>“7</w:t>
      </w:r>
      <w:r w:rsidRPr="003974FC">
        <w:rPr>
          <w:rFonts w:ascii="Times New Roman" w:hAnsi="Times New Roman"/>
          <w:sz w:val="28"/>
          <w:szCs w:val="28"/>
          <w:vertAlign w:val="superscript"/>
        </w:rPr>
        <w:t>1</w:t>
      </w:r>
      <w:r w:rsidRPr="003974FC">
        <w:rPr>
          <w:rFonts w:ascii="Times New Roman" w:hAnsi="Times New Roman"/>
          <w:sz w:val="28"/>
          <w:szCs w:val="28"/>
        </w:rPr>
        <w:t>)</w:t>
      </w:r>
      <w:r w:rsidR="00DE7037" w:rsidRPr="003974FC">
        <w:rPr>
          <w:rFonts w:ascii="Times New Roman" w:hAnsi="Times New Roman"/>
          <w:sz w:val="28"/>
          <w:szCs w:val="28"/>
        </w:rPr>
        <w:t xml:space="preserve"> обов'язок виконавця енергосервісу впроваджувати моніторинг споживання паливно-енергетичних ресурсів (енергомоніторинг) об'єктом енергосервісу з повним та безперешкодним доступом замовника енергосервісу </w:t>
      </w:r>
      <w:r w:rsidR="00DE7037" w:rsidRPr="003974FC">
        <w:rPr>
          <w:rFonts w:ascii="Times New Roman" w:hAnsi="Times New Roman"/>
          <w:sz w:val="28"/>
          <w:szCs w:val="28"/>
        </w:rPr>
        <w:lastRenderedPageBreak/>
        <w:t>до результатів та даних енергомоніторингу, а замовника енергосервісу протягом дії енергосервісного договору – систему енергетичного менеджменту або її елементи, в тому числі положення щодо розподілу та використання коштів, заощаджених замовником енергосервісу та отриманих від здійснення заходів з енергоефективності, для стимулювання впровадження систем енергетичного менеджменту для оцінювання результатів та заохочення посадових осіб, що задіяні в процесі укладення та реалізації енергосервісних договорів</w:t>
      </w:r>
      <w:r w:rsidRPr="003974FC">
        <w:rPr>
          <w:rFonts w:ascii="Times New Roman" w:hAnsi="Times New Roman"/>
          <w:sz w:val="28"/>
          <w:szCs w:val="28"/>
        </w:rPr>
        <w:t>.”;</w:t>
      </w:r>
    </w:p>
    <w:p w:rsidR="00EF0C40" w:rsidRPr="003974FC" w:rsidRDefault="00EF0C40" w:rsidP="007A4879">
      <w:pPr>
        <w:pStyle w:val="a3"/>
        <w:rPr>
          <w:rFonts w:ascii="Times New Roman" w:hAnsi="Times New Roman"/>
          <w:sz w:val="28"/>
          <w:szCs w:val="28"/>
        </w:rPr>
      </w:pPr>
      <w:r w:rsidRPr="003974FC">
        <w:rPr>
          <w:rFonts w:ascii="Times New Roman" w:hAnsi="Times New Roman"/>
          <w:sz w:val="28"/>
          <w:szCs w:val="28"/>
        </w:rPr>
        <w:t>пункт 11 викласти в такій редакції:</w:t>
      </w:r>
    </w:p>
    <w:p w:rsidR="00EF0C40" w:rsidRPr="003974FC" w:rsidRDefault="00EF0C40" w:rsidP="007A4879">
      <w:pPr>
        <w:pStyle w:val="a3"/>
        <w:rPr>
          <w:rFonts w:ascii="Times New Roman" w:hAnsi="Times New Roman"/>
          <w:sz w:val="28"/>
          <w:szCs w:val="28"/>
        </w:rPr>
      </w:pPr>
      <w:r w:rsidRPr="003974FC">
        <w:rPr>
          <w:rFonts w:ascii="Times New Roman" w:hAnsi="Times New Roman"/>
          <w:sz w:val="28"/>
          <w:szCs w:val="28"/>
        </w:rPr>
        <w:t xml:space="preserve">“11) </w:t>
      </w:r>
      <w:r w:rsidRPr="003974FC">
        <w:rPr>
          <w:rStyle w:val="rvts0"/>
          <w:rFonts w:ascii="Times New Roman" w:hAnsi="Times New Roman"/>
          <w:sz w:val="28"/>
          <w:szCs w:val="28"/>
        </w:rPr>
        <w:t xml:space="preserve">порядок коригування визначення фактичного рівня споживання та розрахунку результату здійснення енергосервісу у разі виникнення протягом дії енергосервісного договору змін кліматичних умов, температури зовнішнього або внутрішнього повітря, призначення об’єкта енергосервісу, змін у конструкції або площі, порядку або режиму роботи об’єкта енергосервісу, </w:t>
      </w:r>
      <w:r w:rsidRPr="003974FC">
        <w:rPr>
          <w:rFonts w:ascii="Times New Roman" w:hAnsi="Times New Roman"/>
          <w:sz w:val="28"/>
          <w:szCs w:val="28"/>
        </w:rPr>
        <w:t xml:space="preserve">обсягів виробництва (транспортування, </w:t>
      </w:r>
      <w:r w:rsidR="000960A7" w:rsidRPr="003974FC">
        <w:rPr>
          <w:rFonts w:ascii="Times New Roman" w:hAnsi="Times New Roman"/>
          <w:sz w:val="28"/>
          <w:szCs w:val="28"/>
        </w:rPr>
        <w:t>розподілу,</w:t>
      </w:r>
      <w:r w:rsidR="00CF2D48" w:rsidRPr="003974FC">
        <w:rPr>
          <w:rFonts w:ascii="Times New Roman" w:hAnsi="Times New Roman"/>
          <w:sz w:val="28"/>
          <w:szCs w:val="28"/>
        </w:rPr>
        <w:t xml:space="preserve"> </w:t>
      </w:r>
      <w:r w:rsidRPr="003974FC">
        <w:rPr>
          <w:rFonts w:ascii="Times New Roman" w:hAnsi="Times New Roman"/>
          <w:sz w:val="28"/>
          <w:szCs w:val="28"/>
        </w:rPr>
        <w:t>постачання) відповідного товару, послуги, комунальної послуги відносно значень (у натуральних одиницях) за період базового рівня</w:t>
      </w:r>
      <w:r w:rsidRPr="003974FC">
        <w:rPr>
          <w:rStyle w:val="rvts0"/>
          <w:rFonts w:ascii="Times New Roman" w:hAnsi="Times New Roman"/>
          <w:sz w:val="28"/>
          <w:szCs w:val="28"/>
        </w:rPr>
        <w:t xml:space="preserve"> тощо</w:t>
      </w:r>
      <w:r w:rsidRPr="003974FC">
        <w:rPr>
          <w:rFonts w:ascii="Times New Roman" w:hAnsi="Times New Roman"/>
          <w:sz w:val="28"/>
          <w:szCs w:val="28"/>
        </w:rPr>
        <w:t>”;</w:t>
      </w:r>
    </w:p>
    <w:p w:rsidR="00D22A58" w:rsidRPr="003974FC" w:rsidRDefault="00D22A58" w:rsidP="007A4879">
      <w:pPr>
        <w:pStyle w:val="a3"/>
        <w:rPr>
          <w:rFonts w:ascii="Times New Roman" w:hAnsi="Times New Roman"/>
          <w:sz w:val="28"/>
          <w:szCs w:val="28"/>
        </w:rPr>
      </w:pPr>
      <w:r w:rsidRPr="003974FC">
        <w:rPr>
          <w:rFonts w:ascii="Times New Roman" w:hAnsi="Times New Roman"/>
          <w:sz w:val="28"/>
          <w:szCs w:val="28"/>
        </w:rPr>
        <w:t>у частині</w:t>
      </w:r>
      <w:r w:rsidR="007A4879" w:rsidRPr="003974FC">
        <w:rPr>
          <w:rFonts w:ascii="Times New Roman" w:hAnsi="Times New Roman"/>
          <w:sz w:val="28"/>
          <w:szCs w:val="28"/>
        </w:rPr>
        <w:t xml:space="preserve"> трет</w:t>
      </w:r>
      <w:r w:rsidRPr="003974FC">
        <w:rPr>
          <w:rFonts w:ascii="Times New Roman" w:hAnsi="Times New Roman"/>
          <w:sz w:val="28"/>
          <w:szCs w:val="28"/>
        </w:rPr>
        <w:t>ій:</w:t>
      </w:r>
    </w:p>
    <w:p w:rsidR="00264B07" w:rsidRPr="003974FC" w:rsidRDefault="00264B07" w:rsidP="007A4879">
      <w:pPr>
        <w:pStyle w:val="a3"/>
        <w:rPr>
          <w:rFonts w:ascii="Times New Roman" w:hAnsi="Times New Roman"/>
          <w:sz w:val="28"/>
          <w:szCs w:val="28"/>
        </w:rPr>
      </w:pPr>
      <w:r w:rsidRPr="003974FC">
        <w:rPr>
          <w:rFonts w:ascii="Times New Roman" w:hAnsi="Times New Roman"/>
          <w:sz w:val="28"/>
          <w:szCs w:val="28"/>
        </w:rPr>
        <w:t>абзац третій викласти в такій редакції:</w:t>
      </w:r>
    </w:p>
    <w:p w:rsidR="00264B07" w:rsidRPr="003974FC" w:rsidRDefault="00264B07" w:rsidP="00264B07">
      <w:pPr>
        <w:pStyle w:val="a3"/>
        <w:rPr>
          <w:rFonts w:ascii="Times New Roman" w:hAnsi="Times New Roman"/>
          <w:sz w:val="28"/>
          <w:szCs w:val="28"/>
        </w:rPr>
      </w:pPr>
      <w:r w:rsidRPr="003974FC">
        <w:rPr>
          <w:rFonts w:ascii="Times New Roman" w:hAnsi="Times New Roman"/>
          <w:sz w:val="28"/>
          <w:szCs w:val="28"/>
        </w:rPr>
        <w:t>“</w:t>
      </w:r>
      <w:r w:rsidRPr="003974FC">
        <w:rPr>
          <w:rFonts w:ascii="Times New Roman" w:hAnsi="Times New Roman"/>
          <w:color w:val="000000"/>
          <w:sz w:val="28"/>
          <w:szCs w:val="28"/>
        </w:rPr>
        <w:t>Ціна енергосервісного договору не може бути змінена у випадках, передбачених пунктами 5, 6, 7 частини п’ятої статті 41 Закону України "Про публічні закупівлі".</w:t>
      </w:r>
      <w:r w:rsidRPr="003974FC">
        <w:rPr>
          <w:rFonts w:ascii="Times New Roman" w:hAnsi="Times New Roman"/>
          <w:sz w:val="28"/>
          <w:szCs w:val="28"/>
        </w:rPr>
        <w:t>”</w:t>
      </w:r>
      <w:r w:rsidR="00D22A58" w:rsidRPr="003974FC">
        <w:rPr>
          <w:rFonts w:ascii="Times New Roman" w:hAnsi="Times New Roman"/>
          <w:sz w:val="28"/>
          <w:szCs w:val="28"/>
        </w:rPr>
        <w:t xml:space="preserve"> </w:t>
      </w:r>
    </w:p>
    <w:p w:rsidR="007A4879" w:rsidRPr="003974FC" w:rsidRDefault="00033222" w:rsidP="007A4879">
      <w:pPr>
        <w:pStyle w:val="a3"/>
        <w:rPr>
          <w:rFonts w:ascii="Times New Roman" w:hAnsi="Times New Roman"/>
          <w:sz w:val="28"/>
          <w:szCs w:val="28"/>
        </w:rPr>
      </w:pPr>
      <w:r w:rsidRPr="003974FC">
        <w:rPr>
          <w:rFonts w:ascii="Times New Roman" w:hAnsi="Times New Roman"/>
          <w:sz w:val="28"/>
          <w:szCs w:val="28"/>
        </w:rPr>
        <w:t xml:space="preserve">доповнити частину </w:t>
      </w:r>
      <w:r w:rsidR="00D22A58" w:rsidRPr="003974FC">
        <w:rPr>
          <w:rFonts w:ascii="Times New Roman" w:hAnsi="Times New Roman"/>
          <w:sz w:val="28"/>
          <w:szCs w:val="28"/>
        </w:rPr>
        <w:t xml:space="preserve">після абзацу третього </w:t>
      </w:r>
      <w:r w:rsidR="007A4879" w:rsidRPr="003974FC">
        <w:rPr>
          <w:rFonts w:ascii="Times New Roman" w:hAnsi="Times New Roman"/>
          <w:sz w:val="28"/>
          <w:szCs w:val="28"/>
        </w:rPr>
        <w:t xml:space="preserve">новим абзацом такого змісту: </w:t>
      </w:r>
    </w:p>
    <w:p w:rsidR="007A4879" w:rsidRPr="003974FC" w:rsidRDefault="007A4879" w:rsidP="007A4879">
      <w:pPr>
        <w:pStyle w:val="a3"/>
        <w:rPr>
          <w:rFonts w:ascii="Times New Roman" w:hAnsi="Times New Roman"/>
          <w:sz w:val="28"/>
          <w:szCs w:val="28"/>
        </w:rPr>
      </w:pPr>
      <w:r w:rsidRPr="003974FC">
        <w:rPr>
          <w:rFonts w:ascii="Times New Roman" w:hAnsi="Times New Roman"/>
          <w:sz w:val="28"/>
          <w:szCs w:val="28"/>
        </w:rPr>
        <w:t>“</w:t>
      </w:r>
      <w:r w:rsidR="00F266E0" w:rsidRPr="003974FC">
        <w:rPr>
          <w:rFonts w:ascii="Times New Roman" w:hAnsi="Times New Roman"/>
          <w:sz w:val="28"/>
          <w:szCs w:val="28"/>
        </w:rPr>
        <w:t>За згодою сторін на підставі зміни цін (тарифів) на відповідні паливно-енергетичні ресурси та житлово-комунальні послуги, скорочення споживання яких  передбачено енергосервісним договором, більш ніж на 10 відсотків протягом календарного року або розрахункового періоду, строк дії енергосервісного договору та/або ціна енергосервісного договору переглядається пропорційно такій зміні з врахуванням несплаченої частини ціни енергосерві</w:t>
      </w:r>
      <w:r w:rsidR="00241AEB" w:rsidRPr="003974FC">
        <w:rPr>
          <w:rFonts w:ascii="Times New Roman" w:hAnsi="Times New Roman"/>
          <w:sz w:val="28"/>
          <w:szCs w:val="28"/>
        </w:rPr>
        <w:t>сного договору.</w:t>
      </w:r>
      <w:r w:rsidRPr="003974FC">
        <w:rPr>
          <w:rFonts w:ascii="Times New Roman" w:hAnsi="Times New Roman"/>
          <w:sz w:val="28"/>
          <w:szCs w:val="28"/>
        </w:rPr>
        <w:t>”;</w:t>
      </w:r>
    </w:p>
    <w:p w:rsidR="00264B07" w:rsidRPr="003974FC" w:rsidRDefault="00264B07" w:rsidP="007A4879">
      <w:pPr>
        <w:pStyle w:val="a3"/>
        <w:rPr>
          <w:rFonts w:ascii="Times New Roman" w:hAnsi="Times New Roman"/>
          <w:sz w:val="28"/>
          <w:szCs w:val="28"/>
        </w:rPr>
      </w:pPr>
      <w:r w:rsidRPr="003974FC">
        <w:rPr>
          <w:rFonts w:ascii="Times New Roman" w:hAnsi="Times New Roman"/>
          <w:sz w:val="28"/>
          <w:szCs w:val="28"/>
        </w:rPr>
        <w:t>у частині четвертій:</w:t>
      </w:r>
    </w:p>
    <w:p w:rsidR="007A4879" w:rsidRPr="003974FC" w:rsidRDefault="00562297" w:rsidP="007A4879">
      <w:pPr>
        <w:pStyle w:val="a3"/>
        <w:rPr>
          <w:rFonts w:ascii="Times New Roman" w:hAnsi="Times New Roman"/>
          <w:sz w:val="28"/>
          <w:szCs w:val="28"/>
        </w:rPr>
      </w:pPr>
      <w:r w:rsidRPr="003974FC">
        <w:rPr>
          <w:rFonts w:ascii="Times New Roman" w:hAnsi="Times New Roman"/>
          <w:sz w:val="28"/>
          <w:szCs w:val="28"/>
        </w:rPr>
        <w:t xml:space="preserve">друге </w:t>
      </w:r>
      <w:r w:rsidR="009D2123" w:rsidRPr="003974FC">
        <w:rPr>
          <w:rFonts w:ascii="Times New Roman" w:hAnsi="Times New Roman"/>
          <w:sz w:val="28"/>
          <w:szCs w:val="28"/>
        </w:rPr>
        <w:t xml:space="preserve">та третє </w:t>
      </w:r>
      <w:r w:rsidR="00237356" w:rsidRPr="003974FC">
        <w:rPr>
          <w:rFonts w:ascii="Times New Roman" w:hAnsi="Times New Roman"/>
          <w:sz w:val="28"/>
          <w:szCs w:val="28"/>
        </w:rPr>
        <w:t xml:space="preserve">речення </w:t>
      </w:r>
      <w:r w:rsidRPr="003974FC">
        <w:rPr>
          <w:rFonts w:ascii="Times New Roman" w:hAnsi="Times New Roman"/>
          <w:sz w:val="28"/>
          <w:szCs w:val="28"/>
        </w:rPr>
        <w:t>викласти в такій редакції</w:t>
      </w:r>
      <w:r w:rsidR="000B5603" w:rsidRPr="003974FC">
        <w:rPr>
          <w:rFonts w:ascii="Times New Roman" w:hAnsi="Times New Roman"/>
          <w:sz w:val="28"/>
          <w:szCs w:val="28"/>
        </w:rPr>
        <w:t>:</w:t>
      </w:r>
    </w:p>
    <w:p w:rsidR="000B5603" w:rsidRPr="003974FC" w:rsidRDefault="000B5603" w:rsidP="000B5603">
      <w:pPr>
        <w:pStyle w:val="a3"/>
        <w:rPr>
          <w:rFonts w:ascii="Times New Roman" w:hAnsi="Times New Roman"/>
          <w:sz w:val="28"/>
          <w:szCs w:val="28"/>
        </w:rPr>
      </w:pPr>
      <w:r w:rsidRPr="003974FC">
        <w:rPr>
          <w:rFonts w:ascii="Times New Roman" w:hAnsi="Times New Roman"/>
          <w:sz w:val="28"/>
          <w:szCs w:val="28"/>
        </w:rPr>
        <w:t>“</w:t>
      </w:r>
      <w:r w:rsidR="00AF794C" w:rsidRPr="003974FC">
        <w:rPr>
          <w:rFonts w:ascii="Times New Roman" w:hAnsi="Times New Roman"/>
          <w:sz w:val="28"/>
          <w:szCs w:val="28"/>
        </w:rPr>
        <w:t xml:space="preserve">Сума скорочення витрат замовника енергосервісу визначається як різниця між базовим рівнем у відповідному місяці і фактичним рівнем споживання паливно-енергетичних ресурсів та житлово-комунальних послуг у відповідному місяці, помножена на ціни (тарифи) на оплату паливно-енергетичних ресурсів та житлово-комунальних послуг, що діяли у період, за який здійснюється розрахунок, зменшена на суму витрат на оплату паливно-енергетичних ресурсів та житлово-комунальних послуг, що виникли під час дії енергосервісного договору та пов’язані із функціонуванням обладнання </w:t>
      </w:r>
      <w:r w:rsidR="00AF794C" w:rsidRPr="003974FC">
        <w:rPr>
          <w:rFonts w:ascii="Times New Roman" w:hAnsi="Times New Roman"/>
          <w:sz w:val="28"/>
          <w:szCs w:val="28"/>
        </w:rPr>
        <w:lastRenderedPageBreak/>
        <w:t>(устаткування), встановленого за енергосервісним договором, якщо відшкодування відповідних витрат не сплачується виконавцем енергосервісу безпосередньо постачальнику паливно-енергетичних ресурсів та/або житлово-комунальних послуг.</w:t>
      </w:r>
      <w:r w:rsidR="009D2123" w:rsidRPr="003974FC">
        <w:rPr>
          <w:rFonts w:ascii="Times New Roman" w:hAnsi="Times New Roman"/>
          <w:sz w:val="28"/>
          <w:szCs w:val="28"/>
        </w:rPr>
        <w:t xml:space="preserve"> </w:t>
      </w:r>
      <w:r w:rsidR="009D2123" w:rsidRPr="003974FC">
        <w:rPr>
          <w:rFonts w:ascii="Times New Roman" w:hAnsi="Times New Roman"/>
          <w:color w:val="000000"/>
          <w:sz w:val="28"/>
          <w:szCs w:val="28"/>
        </w:rPr>
        <w:t xml:space="preserve">Фактичний рівень споживання паливно-енергетичних ресурсів та/або житлово-комунальних послуг визначається за показниками відповідних </w:t>
      </w:r>
      <w:r w:rsidR="009D2123" w:rsidRPr="003974FC">
        <w:rPr>
          <w:rFonts w:ascii="Times New Roman" w:hAnsi="Times New Roman"/>
          <w:sz w:val="28"/>
          <w:szCs w:val="28"/>
        </w:rPr>
        <w:t>вузлів (приладів) обліку (</w:t>
      </w:r>
      <w:r w:rsidR="009D2123" w:rsidRPr="003974FC">
        <w:rPr>
          <w:rFonts w:ascii="Times New Roman" w:hAnsi="Times New Roman"/>
          <w:color w:val="000000"/>
          <w:sz w:val="28"/>
          <w:szCs w:val="28"/>
          <w:shd w:val="clear" w:color="auto" w:fill="FFFFFF"/>
        </w:rPr>
        <w:t xml:space="preserve">засобів обліку/засобів вимірювальної техніки) </w:t>
      </w:r>
      <w:r w:rsidR="009D2123" w:rsidRPr="003974FC">
        <w:rPr>
          <w:rFonts w:ascii="Times New Roman" w:hAnsi="Times New Roman"/>
          <w:color w:val="000000"/>
          <w:sz w:val="28"/>
          <w:szCs w:val="28"/>
        </w:rPr>
        <w:t xml:space="preserve">та корегується з урахуванням змін кліматичних умов, температури зовнішнього </w:t>
      </w:r>
      <w:r w:rsidR="00EF0C40" w:rsidRPr="003974FC">
        <w:rPr>
          <w:rFonts w:ascii="Times New Roman" w:hAnsi="Times New Roman"/>
          <w:color w:val="000000"/>
          <w:sz w:val="28"/>
          <w:szCs w:val="28"/>
        </w:rPr>
        <w:t xml:space="preserve">та внутрішнього </w:t>
      </w:r>
      <w:r w:rsidR="009D2123" w:rsidRPr="003974FC">
        <w:rPr>
          <w:rFonts w:ascii="Times New Roman" w:hAnsi="Times New Roman"/>
          <w:color w:val="000000"/>
          <w:sz w:val="28"/>
          <w:szCs w:val="28"/>
        </w:rPr>
        <w:t xml:space="preserve">повітря, призначення об’єкта енергосервісу, змін у конструкції або площі, порядку або режиму роботи об’єкта енергосервісу, </w:t>
      </w:r>
      <w:r w:rsidR="009D2123" w:rsidRPr="003974FC">
        <w:rPr>
          <w:rFonts w:ascii="Times New Roman" w:hAnsi="Times New Roman"/>
          <w:sz w:val="28"/>
          <w:szCs w:val="28"/>
        </w:rPr>
        <w:t xml:space="preserve">обсягів виробництва (транспортування, </w:t>
      </w:r>
      <w:r w:rsidR="00DC7B10" w:rsidRPr="003974FC">
        <w:rPr>
          <w:rFonts w:ascii="Times New Roman" w:hAnsi="Times New Roman"/>
          <w:sz w:val="28"/>
          <w:szCs w:val="28"/>
        </w:rPr>
        <w:t xml:space="preserve">розподілу, </w:t>
      </w:r>
      <w:r w:rsidR="009D2123" w:rsidRPr="003974FC">
        <w:rPr>
          <w:rFonts w:ascii="Times New Roman" w:hAnsi="Times New Roman"/>
          <w:sz w:val="28"/>
          <w:szCs w:val="28"/>
        </w:rPr>
        <w:t>постачання) відповідного товару, послуги, комунальної послуги відносно значень (у натуральних одиницях) за період базового рівня</w:t>
      </w:r>
      <w:r w:rsidR="009D2123" w:rsidRPr="003974FC">
        <w:rPr>
          <w:rFonts w:ascii="Times New Roman" w:hAnsi="Times New Roman"/>
          <w:color w:val="000000"/>
          <w:sz w:val="28"/>
          <w:szCs w:val="28"/>
        </w:rPr>
        <w:t xml:space="preserve"> тощо</w:t>
      </w:r>
      <w:r w:rsidR="009D2123" w:rsidRPr="003974FC">
        <w:rPr>
          <w:b/>
          <w:color w:val="000000"/>
          <w:szCs w:val="28"/>
        </w:rPr>
        <w:t>.</w:t>
      </w:r>
      <w:r w:rsidRPr="003974FC">
        <w:rPr>
          <w:rFonts w:ascii="Times New Roman" w:hAnsi="Times New Roman"/>
          <w:sz w:val="28"/>
          <w:szCs w:val="28"/>
        </w:rPr>
        <w:t>”;</w:t>
      </w:r>
    </w:p>
    <w:p w:rsidR="00264B07" w:rsidRPr="003974FC" w:rsidRDefault="00264B07" w:rsidP="00264B07">
      <w:pPr>
        <w:pStyle w:val="a3"/>
        <w:rPr>
          <w:rFonts w:ascii="Times New Roman" w:hAnsi="Times New Roman"/>
          <w:sz w:val="28"/>
          <w:szCs w:val="28"/>
        </w:rPr>
      </w:pPr>
      <w:r w:rsidRPr="003974FC">
        <w:rPr>
          <w:rFonts w:ascii="Times New Roman" w:hAnsi="Times New Roman"/>
          <w:sz w:val="28"/>
          <w:szCs w:val="28"/>
        </w:rPr>
        <w:t>доповнити частину новим абзацом такого змісту:</w:t>
      </w:r>
    </w:p>
    <w:p w:rsidR="00264B07" w:rsidRPr="003974FC" w:rsidRDefault="00264B07" w:rsidP="00264B07">
      <w:pPr>
        <w:ind w:firstLine="370"/>
        <w:jc w:val="both"/>
        <w:rPr>
          <w:rFonts w:ascii="Times New Roman" w:hAnsi="Times New Roman"/>
          <w:sz w:val="28"/>
          <w:szCs w:val="28"/>
        </w:rPr>
      </w:pPr>
      <w:r w:rsidRPr="003974FC">
        <w:rPr>
          <w:rFonts w:ascii="Times New Roman" w:hAnsi="Times New Roman"/>
          <w:sz w:val="28"/>
          <w:szCs w:val="28"/>
        </w:rPr>
        <w:t xml:space="preserve">“Якщо енергосервісний договір, у тому числі передбачає повне заміщення (перехід) з одного на інший вид джерела енергії (тип, вид палива, паливно-енергетичного ресурсу та/або житлово-комунальної послуги), сума скорочення витрат замовника енергосервісу визначається відповідно до методики, </w:t>
      </w:r>
      <w:r w:rsidRPr="003974FC">
        <w:rPr>
          <w:rFonts w:ascii="Times New Roman" w:hAnsi="Times New Roman"/>
          <w:sz w:val="28"/>
          <w:szCs w:val="28"/>
          <w:shd w:val="clear" w:color="auto" w:fill="FFFFFF"/>
        </w:rPr>
        <w:t xml:space="preserve">затвердженої центральним органом виконавчої влади, що забезпечує формування державної політики у сфері використання паливно-енергетичних ресурсів, енергозбереження, відновлюваних джерел енергії та альтернативних видів палива (крім </w:t>
      </w:r>
      <w:r w:rsidRPr="003974FC">
        <w:rPr>
          <w:rStyle w:val="rvts0"/>
          <w:rFonts w:ascii="Times New Roman" w:hAnsi="Times New Roman"/>
          <w:sz w:val="28"/>
          <w:szCs w:val="28"/>
        </w:rPr>
        <w:t>питань забезпечення енергоефективності будівель та інших споруд</w:t>
      </w:r>
      <w:r w:rsidRPr="003974FC">
        <w:rPr>
          <w:rFonts w:ascii="Times New Roman" w:hAnsi="Times New Roman"/>
          <w:sz w:val="28"/>
          <w:szCs w:val="28"/>
          <w:shd w:val="clear" w:color="auto" w:fill="FFFFFF"/>
        </w:rPr>
        <w:t>).</w:t>
      </w:r>
      <w:r w:rsidRPr="003974FC">
        <w:rPr>
          <w:rFonts w:ascii="Times New Roman" w:hAnsi="Times New Roman"/>
          <w:sz w:val="28"/>
          <w:szCs w:val="28"/>
        </w:rPr>
        <w:t>”</w:t>
      </w:r>
    </w:p>
    <w:p w:rsidR="00854C79" w:rsidRPr="003974FC" w:rsidRDefault="00854C79" w:rsidP="00854C79">
      <w:pPr>
        <w:pStyle w:val="a3"/>
        <w:rPr>
          <w:rFonts w:ascii="Times New Roman" w:hAnsi="Times New Roman"/>
          <w:sz w:val="28"/>
          <w:szCs w:val="28"/>
        </w:rPr>
      </w:pPr>
      <w:r w:rsidRPr="003974FC">
        <w:rPr>
          <w:rFonts w:ascii="Times New Roman" w:hAnsi="Times New Roman"/>
          <w:sz w:val="28"/>
          <w:szCs w:val="28"/>
        </w:rPr>
        <w:t xml:space="preserve">у </w:t>
      </w:r>
      <w:r w:rsidR="009A1F0E" w:rsidRPr="003974FC">
        <w:rPr>
          <w:rFonts w:ascii="Times New Roman" w:hAnsi="Times New Roman"/>
          <w:sz w:val="28"/>
          <w:szCs w:val="28"/>
        </w:rPr>
        <w:t>частин</w:t>
      </w:r>
      <w:r w:rsidR="00C10DB2" w:rsidRPr="003974FC">
        <w:rPr>
          <w:rFonts w:ascii="Times New Roman" w:hAnsi="Times New Roman"/>
          <w:sz w:val="28"/>
          <w:szCs w:val="28"/>
        </w:rPr>
        <w:t xml:space="preserve">і </w:t>
      </w:r>
      <w:r w:rsidR="009A1F0E" w:rsidRPr="003974FC">
        <w:rPr>
          <w:rFonts w:ascii="Times New Roman" w:hAnsi="Times New Roman"/>
          <w:sz w:val="28"/>
          <w:szCs w:val="28"/>
        </w:rPr>
        <w:t>п’ят</w:t>
      </w:r>
      <w:r w:rsidR="00C10DB2" w:rsidRPr="003974FC">
        <w:rPr>
          <w:rFonts w:ascii="Times New Roman" w:hAnsi="Times New Roman"/>
          <w:sz w:val="28"/>
          <w:szCs w:val="28"/>
        </w:rPr>
        <w:t>ій</w:t>
      </w:r>
      <w:r w:rsidRPr="003974FC">
        <w:rPr>
          <w:rFonts w:ascii="Times New Roman" w:hAnsi="Times New Roman"/>
          <w:sz w:val="28"/>
          <w:szCs w:val="28"/>
        </w:rPr>
        <w:t>:</w:t>
      </w:r>
    </w:p>
    <w:p w:rsidR="00CF2D48" w:rsidRPr="003974FC" w:rsidRDefault="000836CD" w:rsidP="00C10DB2">
      <w:pPr>
        <w:pStyle w:val="a3"/>
        <w:rPr>
          <w:rFonts w:ascii="Times New Roman" w:hAnsi="Times New Roman"/>
          <w:sz w:val="28"/>
          <w:szCs w:val="28"/>
        </w:rPr>
      </w:pPr>
      <w:r w:rsidRPr="003974FC">
        <w:rPr>
          <w:rFonts w:ascii="Times New Roman" w:hAnsi="Times New Roman"/>
          <w:sz w:val="28"/>
          <w:szCs w:val="28"/>
        </w:rPr>
        <w:t>перше</w:t>
      </w:r>
      <w:r w:rsidR="00D1536A" w:rsidRPr="003974FC">
        <w:rPr>
          <w:rFonts w:ascii="Times New Roman" w:hAnsi="Times New Roman"/>
          <w:sz w:val="28"/>
          <w:szCs w:val="28"/>
        </w:rPr>
        <w:t xml:space="preserve"> речення </w:t>
      </w:r>
      <w:r w:rsidR="00C10DB2" w:rsidRPr="003974FC">
        <w:rPr>
          <w:rFonts w:ascii="Times New Roman" w:hAnsi="Times New Roman"/>
          <w:sz w:val="28"/>
          <w:szCs w:val="28"/>
        </w:rPr>
        <w:t xml:space="preserve">абзацу другого викласти в такій редакції: </w:t>
      </w:r>
    </w:p>
    <w:p w:rsidR="00D1536A" w:rsidRPr="003974FC" w:rsidRDefault="00D1536A" w:rsidP="00C10DB2">
      <w:pPr>
        <w:pStyle w:val="a3"/>
        <w:rPr>
          <w:rFonts w:ascii="Times New Roman" w:hAnsi="Times New Roman"/>
          <w:sz w:val="28"/>
          <w:szCs w:val="28"/>
        </w:rPr>
      </w:pPr>
      <w:r w:rsidRPr="003974FC">
        <w:rPr>
          <w:rFonts w:ascii="Times New Roman" w:hAnsi="Times New Roman"/>
          <w:sz w:val="28"/>
          <w:szCs w:val="28"/>
        </w:rPr>
        <w:t>“Якщо на об'єкті енергосервісу за період, що входить до розрахунку базового рівня, були здійснені енергозберігаючі (енергоефективні) заходи за рахунок бюджетних коштів або такі заходи плануються у році оголошення закупівлі енергосервісу або у наступному році, замовник має право встановлювати максимальний розмір фіксованого відсотка від 1 до 100 відсотків.”</w:t>
      </w:r>
      <w:r w:rsidR="00B5043D" w:rsidRPr="003974FC">
        <w:rPr>
          <w:rFonts w:ascii="Times New Roman" w:hAnsi="Times New Roman"/>
          <w:sz w:val="28"/>
          <w:szCs w:val="28"/>
        </w:rPr>
        <w:t>;</w:t>
      </w:r>
    </w:p>
    <w:p w:rsidR="00A620DC" w:rsidRPr="003974FC" w:rsidRDefault="00854C79" w:rsidP="00A620DC">
      <w:pPr>
        <w:pStyle w:val="a3"/>
        <w:rPr>
          <w:rFonts w:ascii="Times New Roman" w:hAnsi="Times New Roman"/>
          <w:sz w:val="28"/>
          <w:szCs w:val="28"/>
        </w:rPr>
      </w:pPr>
      <w:r w:rsidRPr="003974FC">
        <w:rPr>
          <w:rFonts w:ascii="Times New Roman" w:hAnsi="Times New Roman"/>
          <w:sz w:val="28"/>
          <w:szCs w:val="28"/>
        </w:rPr>
        <w:t xml:space="preserve">у другому реченні </w:t>
      </w:r>
      <w:r w:rsidR="00C10DB2" w:rsidRPr="003974FC">
        <w:rPr>
          <w:rFonts w:ascii="Times New Roman" w:hAnsi="Times New Roman"/>
          <w:sz w:val="28"/>
          <w:szCs w:val="28"/>
        </w:rPr>
        <w:t xml:space="preserve">абзацу другого </w:t>
      </w:r>
      <w:r w:rsidR="00A620DC" w:rsidRPr="003974FC">
        <w:rPr>
          <w:rFonts w:ascii="Times New Roman" w:hAnsi="Times New Roman"/>
          <w:sz w:val="28"/>
          <w:szCs w:val="28"/>
        </w:rPr>
        <w:t xml:space="preserve">після слів </w:t>
      </w:r>
      <w:r w:rsidR="00F266E0" w:rsidRPr="003974FC">
        <w:rPr>
          <w:rFonts w:ascii="Times New Roman" w:hAnsi="Times New Roman"/>
          <w:sz w:val="28"/>
          <w:szCs w:val="28"/>
        </w:rPr>
        <w:t>“фіксованого відсотка та про” доповнити словами “</w:t>
      </w:r>
      <w:r w:rsidR="00F266E0" w:rsidRPr="003974FC">
        <w:t xml:space="preserve"> </w:t>
      </w:r>
      <w:r w:rsidR="00F266E0" w:rsidRPr="003974FC">
        <w:rPr>
          <w:rFonts w:ascii="Times New Roman" w:hAnsi="Times New Roman"/>
          <w:sz w:val="28"/>
          <w:szCs w:val="28"/>
        </w:rPr>
        <w:t xml:space="preserve">здійснені або”, після слів </w:t>
      </w:r>
      <w:r w:rsidR="009A1F0E" w:rsidRPr="003974FC">
        <w:rPr>
          <w:rFonts w:ascii="Times New Roman" w:hAnsi="Times New Roman"/>
          <w:sz w:val="28"/>
          <w:szCs w:val="28"/>
        </w:rPr>
        <w:t xml:space="preserve">та знаків </w:t>
      </w:r>
      <w:r w:rsidR="00A620DC" w:rsidRPr="003974FC">
        <w:rPr>
          <w:rFonts w:ascii="Times New Roman" w:hAnsi="Times New Roman"/>
          <w:sz w:val="28"/>
          <w:szCs w:val="28"/>
        </w:rPr>
        <w:t>“</w:t>
      </w:r>
      <w:r w:rsidR="00486D11" w:rsidRPr="003974FC">
        <w:rPr>
          <w:rFonts w:ascii="Times New Roman" w:hAnsi="Times New Roman"/>
          <w:color w:val="000000"/>
          <w:sz w:val="28"/>
          <w:szCs w:val="28"/>
        </w:rPr>
        <w:t>(енергоефективні) заходи</w:t>
      </w:r>
      <w:r w:rsidR="00A620DC" w:rsidRPr="003974FC">
        <w:rPr>
          <w:rFonts w:ascii="Times New Roman" w:hAnsi="Times New Roman"/>
          <w:sz w:val="28"/>
          <w:szCs w:val="28"/>
        </w:rPr>
        <w:t xml:space="preserve">” доповнити словами </w:t>
      </w:r>
      <w:r w:rsidR="009A1F0E" w:rsidRPr="003974FC">
        <w:rPr>
          <w:rFonts w:ascii="Times New Roman" w:hAnsi="Times New Roman"/>
          <w:sz w:val="28"/>
          <w:szCs w:val="28"/>
        </w:rPr>
        <w:t xml:space="preserve">та знаками </w:t>
      </w:r>
      <w:r w:rsidR="00A620DC" w:rsidRPr="003974FC">
        <w:rPr>
          <w:rFonts w:ascii="Times New Roman" w:hAnsi="Times New Roman"/>
          <w:sz w:val="28"/>
          <w:szCs w:val="28"/>
        </w:rPr>
        <w:t>“</w:t>
      </w:r>
      <w:r w:rsidR="00486D11" w:rsidRPr="003974FC">
        <w:rPr>
          <w:rFonts w:ascii="Times New Roman" w:hAnsi="Times New Roman"/>
          <w:sz w:val="28"/>
          <w:szCs w:val="28"/>
        </w:rPr>
        <w:t>та/або роботи, послуги, пов’язані з ними</w:t>
      </w:r>
      <w:r w:rsidR="00A620DC" w:rsidRPr="003974FC">
        <w:rPr>
          <w:rFonts w:ascii="Times New Roman" w:hAnsi="Times New Roman"/>
          <w:sz w:val="28"/>
          <w:szCs w:val="28"/>
        </w:rPr>
        <w:t xml:space="preserve">”, а після слів </w:t>
      </w:r>
      <w:r w:rsidR="009A1F0E" w:rsidRPr="003974FC">
        <w:rPr>
          <w:rFonts w:ascii="Times New Roman" w:hAnsi="Times New Roman"/>
          <w:sz w:val="28"/>
          <w:szCs w:val="28"/>
        </w:rPr>
        <w:t xml:space="preserve">та знаків </w:t>
      </w:r>
      <w:r w:rsidR="00A620DC" w:rsidRPr="003974FC">
        <w:rPr>
          <w:rFonts w:ascii="Times New Roman" w:hAnsi="Times New Roman"/>
          <w:sz w:val="28"/>
          <w:szCs w:val="28"/>
        </w:rPr>
        <w:t>“</w:t>
      </w:r>
      <w:r w:rsidR="00486D11" w:rsidRPr="003974FC">
        <w:rPr>
          <w:rFonts w:ascii="Times New Roman" w:hAnsi="Times New Roman"/>
          <w:color w:val="000000"/>
          <w:sz w:val="28"/>
          <w:szCs w:val="28"/>
        </w:rPr>
        <w:t>(обсяг робіт</w:t>
      </w:r>
      <w:r w:rsidR="004E0B03" w:rsidRPr="003974FC">
        <w:rPr>
          <w:rFonts w:ascii="Times New Roman" w:hAnsi="Times New Roman"/>
          <w:sz w:val="28"/>
          <w:szCs w:val="28"/>
        </w:rPr>
        <w:t xml:space="preserve">” доповнити словами </w:t>
      </w:r>
      <w:r w:rsidR="009A1F0E" w:rsidRPr="003974FC">
        <w:rPr>
          <w:rFonts w:ascii="Times New Roman" w:hAnsi="Times New Roman"/>
          <w:sz w:val="28"/>
          <w:szCs w:val="28"/>
        </w:rPr>
        <w:t xml:space="preserve">та знаками </w:t>
      </w:r>
      <w:r w:rsidR="00A620DC" w:rsidRPr="003974FC">
        <w:rPr>
          <w:rFonts w:ascii="Times New Roman" w:hAnsi="Times New Roman"/>
          <w:sz w:val="28"/>
          <w:szCs w:val="28"/>
        </w:rPr>
        <w:t>“</w:t>
      </w:r>
      <w:r w:rsidR="00486D11" w:rsidRPr="003974FC">
        <w:rPr>
          <w:rFonts w:ascii="Times New Roman" w:hAnsi="Times New Roman"/>
          <w:color w:val="000000"/>
          <w:sz w:val="28"/>
          <w:szCs w:val="28"/>
        </w:rPr>
        <w:t>, в тому числі послуг, пов’язаних з ними,</w:t>
      </w:r>
      <w:r w:rsidR="00A620DC" w:rsidRPr="003974FC">
        <w:rPr>
          <w:rFonts w:ascii="Times New Roman" w:hAnsi="Times New Roman"/>
          <w:sz w:val="28"/>
          <w:szCs w:val="28"/>
        </w:rPr>
        <w:t>”;</w:t>
      </w:r>
    </w:p>
    <w:p w:rsidR="00486D11" w:rsidRPr="003974FC" w:rsidRDefault="00486D11" w:rsidP="00A620DC">
      <w:pPr>
        <w:pStyle w:val="a3"/>
        <w:rPr>
          <w:rFonts w:ascii="Times New Roman" w:hAnsi="Times New Roman"/>
          <w:sz w:val="28"/>
          <w:szCs w:val="28"/>
        </w:rPr>
      </w:pPr>
      <w:r w:rsidRPr="003974FC">
        <w:rPr>
          <w:rFonts w:ascii="Times New Roman" w:hAnsi="Times New Roman"/>
          <w:sz w:val="28"/>
          <w:szCs w:val="28"/>
        </w:rPr>
        <w:t>доповнити</w:t>
      </w:r>
      <w:r w:rsidR="00C10DB2" w:rsidRPr="003974FC">
        <w:rPr>
          <w:rFonts w:ascii="Times New Roman" w:hAnsi="Times New Roman"/>
          <w:sz w:val="28"/>
          <w:szCs w:val="28"/>
        </w:rPr>
        <w:t xml:space="preserve"> частину</w:t>
      </w:r>
      <w:r w:rsidRPr="003974FC">
        <w:rPr>
          <w:rFonts w:ascii="Times New Roman" w:hAnsi="Times New Roman"/>
          <w:sz w:val="28"/>
          <w:szCs w:val="28"/>
        </w:rPr>
        <w:t xml:space="preserve"> новим абзацом такого змісту:</w:t>
      </w:r>
    </w:p>
    <w:p w:rsidR="00486D11" w:rsidRPr="003974FC" w:rsidRDefault="00F176CF" w:rsidP="00486D11">
      <w:pPr>
        <w:pStyle w:val="a3"/>
        <w:rPr>
          <w:rFonts w:ascii="Times New Roman" w:hAnsi="Times New Roman"/>
          <w:sz w:val="28"/>
          <w:szCs w:val="28"/>
        </w:rPr>
      </w:pPr>
      <w:r w:rsidRPr="003974FC">
        <w:rPr>
          <w:rFonts w:ascii="Times New Roman" w:hAnsi="Times New Roman"/>
          <w:sz w:val="28"/>
          <w:szCs w:val="28"/>
        </w:rPr>
        <w:t>“</w:t>
      </w:r>
      <w:r w:rsidR="00486D11" w:rsidRPr="003974FC">
        <w:rPr>
          <w:rFonts w:ascii="Times New Roman" w:hAnsi="Times New Roman"/>
          <w:sz w:val="28"/>
          <w:szCs w:val="28"/>
        </w:rPr>
        <w:t>За згодою сторін під час дії енергосервісного договору фіксований відсоток може переглядатись в бік зменшення у разі впровадження на об'єкті енергосервісу додаткових (не передбачених енергосервісним договором)  заходів із забезпечення (підвищення рівня) енергетичної ефективності будівель та/або енергозберігаючих (енергоефективних) заходів за рахунок  бюджетних коштів.”;</w:t>
      </w:r>
    </w:p>
    <w:p w:rsidR="00926B0E" w:rsidRPr="003974FC" w:rsidRDefault="00926B0E" w:rsidP="00926B0E">
      <w:pPr>
        <w:pStyle w:val="a3"/>
        <w:tabs>
          <w:tab w:val="left" w:pos="993"/>
        </w:tabs>
        <w:spacing w:before="0"/>
        <w:rPr>
          <w:rFonts w:ascii="Times New Roman" w:hAnsi="Times New Roman"/>
          <w:sz w:val="28"/>
          <w:szCs w:val="28"/>
        </w:rPr>
      </w:pPr>
      <w:r w:rsidRPr="003974FC">
        <w:rPr>
          <w:rFonts w:ascii="Times New Roman" w:hAnsi="Times New Roman"/>
          <w:sz w:val="28"/>
          <w:szCs w:val="28"/>
        </w:rPr>
        <w:lastRenderedPageBreak/>
        <w:t>частину десяту після слів “відповідна територіальна громада (якщо об’єкт енергосервісу знаходиться у комунальній власності)” доповнити словами “</w:t>
      </w:r>
      <w:r w:rsidR="00B822D9" w:rsidRPr="003974FC">
        <w:t xml:space="preserve"> </w:t>
      </w:r>
      <w:r w:rsidR="00B822D9" w:rsidRPr="003974FC">
        <w:rPr>
          <w:rFonts w:ascii="Times New Roman" w:hAnsi="Times New Roman"/>
          <w:sz w:val="28"/>
          <w:szCs w:val="28"/>
        </w:rPr>
        <w:t>або суб’єкт господарювання у сферах теплопостачання, централізованого водопостачання та водовідведення, оператор систем розподілу електричної енергії (якщо об’єктом енергосервісу є</w:t>
      </w:r>
      <w:r w:rsidR="00AB5EDA" w:rsidRPr="003974FC">
        <w:rPr>
          <w:rFonts w:ascii="Times New Roman" w:hAnsi="Times New Roman"/>
          <w:sz w:val="28"/>
          <w:szCs w:val="28"/>
        </w:rPr>
        <w:t>, відповідно,</w:t>
      </w:r>
      <w:r w:rsidR="00B822D9" w:rsidRPr="003974FC">
        <w:rPr>
          <w:rFonts w:ascii="Times New Roman" w:hAnsi="Times New Roman"/>
          <w:sz w:val="28"/>
          <w:szCs w:val="28"/>
        </w:rPr>
        <w:t xml:space="preserve"> об’єкт у сфері теплопостачання, централізованого питного водопостачання, цен</w:t>
      </w:r>
      <w:r w:rsidR="0000357B" w:rsidRPr="003974FC">
        <w:rPr>
          <w:rFonts w:ascii="Times New Roman" w:hAnsi="Times New Roman"/>
          <w:sz w:val="28"/>
          <w:szCs w:val="28"/>
        </w:rPr>
        <w:t xml:space="preserve">тралізованого водовідведення, </w:t>
      </w:r>
      <w:r w:rsidR="00B822D9" w:rsidRPr="003974FC">
        <w:rPr>
          <w:rFonts w:ascii="Times New Roman" w:hAnsi="Times New Roman"/>
          <w:sz w:val="28"/>
          <w:szCs w:val="28"/>
        </w:rPr>
        <w:t>об’єкт систем розподілу електричної енергії, який перебуває у приватній власності такого суб’єкта господарювання) ”;</w:t>
      </w:r>
      <w:r w:rsidR="005970DF" w:rsidRPr="003974FC">
        <w:rPr>
          <w:rFonts w:ascii="Times New Roman" w:hAnsi="Times New Roman"/>
          <w:sz w:val="28"/>
          <w:szCs w:val="28"/>
        </w:rPr>
        <w:t xml:space="preserve">  </w:t>
      </w:r>
    </w:p>
    <w:p w:rsidR="00486D11" w:rsidRPr="003974FC" w:rsidRDefault="009975E7" w:rsidP="00486D11">
      <w:pPr>
        <w:pStyle w:val="a3"/>
        <w:rPr>
          <w:rFonts w:ascii="Times New Roman" w:hAnsi="Times New Roman"/>
          <w:sz w:val="28"/>
          <w:szCs w:val="28"/>
        </w:rPr>
      </w:pPr>
      <w:r w:rsidRPr="003974FC">
        <w:rPr>
          <w:rFonts w:ascii="Times New Roman" w:hAnsi="Times New Roman"/>
          <w:sz w:val="28"/>
          <w:szCs w:val="28"/>
        </w:rPr>
        <w:t xml:space="preserve">у </w:t>
      </w:r>
      <w:r w:rsidR="00486D11" w:rsidRPr="003974FC">
        <w:rPr>
          <w:rFonts w:ascii="Times New Roman" w:hAnsi="Times New Roman"/>
          <w:sz w:val="28"/>
          <w:szCs w:val="28"/>
        </w:rPr>
        <w:t>частин</w:t>
      </w:r>
      <w:r w:rsidRPr="003974FC">
        <w:rPr>
          <w:rFonts w:ascii="Times New Roman" w:hAnsi="Times New Roman"/>
          <w:sz w:val="28"/>
          <w:szCs w:val="28"/>
        </w:rPr>
        <w:t xml:space="preserve">і дванадцятій </w:t>
      </w:r>
      <w:r w:rsidR="00F176CF" w:rsidRPr="003974FC">
        <w:rPr>
          <w:rFonts w:ascii="Times New Roman" w:hAnsi="Times New Roman"/>
          <w:sz w:val="28"/>
          <w:szCs w:val="28"/>
        </w:rPr>
        <w:t>після слів “У разі</w:t>
      </w:r>
      <w:r w:rsidR="00264B07" w:rsidRPr="003974FC">
        <w:rPr>
          <w:rFonts w:ascii="Times New Roman" w:hAnsi="Times New Roman"/>
          <w:sz w:val="28"/>
          <w:szCs w:val="28"/>
        </w:rPr>
        <w:t xml:space="preserve"> ліквідації замовника</w:t>
      </w:r>
      <w:r w:rsidR="00F176CF" w:rsidRPr="003974FC">
        <w:rPr>
          <w:rFonts w:ascii="Times New Roman" w:hAnsi="Times New Roman"/>
          <w:sz w:val="28"/>
          <w:szCs w:val="28"/>
        </w:rPr>
        <w:t>” доповнити словами “</w:t>
      </w:r>
      <w:r w:rsidR="00264B07" w:rsidRPr="003974FC">
        <w:rPr>
          <w:rFonts w:ascii="Times New Roman" w:hAnsi="Times New Roman"/>
          <w:sz w:val="28"/>
          <w:szCs w:val="28"/>
        </w:rPr>
        <w:t>або</w:t>
      </w:r>
      <w:r w:rsidR="00F176CF" w:rsidRPr="003974FC">
        <w:rPr>
          <w:rFonts w:ascii="Times New Roman" w:hAnsi="Times New Roman"/>
          <w:sz w:val="28"/>
          <w:szCs w:val="28"/>
        </w:rPr>
        <w:t xml:space="preserve"> об’єкту  енергосервісу ”, а слова “рішення про ліквідацію замовника енергосервісу” замінити словами “таке рішення”;</w:t>
      </w:r>
    </w:p>
    <w:p w:rsidR="00F7230A" w:rsidRPr="003974FC" w:rsidRDefault="00F7230A" w:rsidP="00486D11">
      <w:pPr>
        <w:pStyle w:val="a3"/>
        <w:rPr>
          <w:rFonts w:ascii="Times New Roman" w:hAnsi="Times New Roman"/>
          <w:sz w:val="28"/>
          <w:szCs w:val="28"/>
        </w:rPr>
      </w:pPr>
      <w:r w:rsidRPr="003974FC">
        <w:rPr>
          <w:rFonts w:ascii="Times New Roman" w:hAnsi="Times New Roman"/>
          <w:sz w:val="28"/>
          <w:szCs w:val="28"/>
        </w:rPr>
        <w:t xml:space="preserve">частину чотирнадцяту викласти в такій </w:t>
      </w:r>
      <w:r w:rsidR="004424DC" w:rsidRPr="003974FC">
        <w:rPr>
          <w:rFonts w:ascii="Times New Roman" w:hAnsi="Times New Roman"/>
          <w:sz w:val="28"/>
          <w:szCs w:val="28"/>
        </w:rPr>
        <w:t>редакції:</w:t>
      </w:r>
    </w:p>
    <w:p w:rsidR="004424DC" w:rsidRPr="003974FC" w:rsidRDefault="004424DC" w:rsidP="00486D11">
      <w:pPr>
        <w:pStyle w:val="a3"/>
        <w:rPr>
          <w:rFonts w:ascii="Times New Roman" w:hAnsi="Times New Roman"/>
          <w:sz w:val="28"/>
          <w:szCs w:val="28"/>
        </w:rPr>
      </w:pPr>
      <w:r w:rsidRPr="003974FC">
        <w:rPr>
          <w:rFonts w:ascii="Times New Roman" w:hAnsi="Times New Roman"/>
          <w:sz w:val="28"/>
          <w:szCs w:val="28"/>
        </w:rPr>
        <w:t>“</w:t>
      </w:r>
      <w:r w:rsidR="00BB7DA8" w:rsidRPr="003974FC">
        <w:rPr>
          <w:rFonts w:ascii="Times New Roman" w:hAnsi="Times New Roman"/>
          <w:sz w:val="28"/>
          <w:szCs w:val="28"/>
        </w:rPr>
        <w:t>У разі  зміни розпорядника бюджетних коштів, у віданні або управлінні якого знаходиться об’єкт енергосервісу, зобов’язання за енергосервісним договором переходять до розпорядника бюджетних коштів, у відання або управління якого передано об’єкт енергосервісу.</w:t>
      </w:r>
      <w:r w:rsidRPr="003974FC">
        <w:rPr>
          <w:rFonts w:ascii="Times New Roman" w:hAnsi="Times New Roman"/>
          <w:sz w:val="28"/>
          <w:szCs w:val="28"/>
        </w:rPr>
        <w:t>”</w:t>
      </w:r>
      <w:r w:rsidR="00583014" w:rsidRPr="003974FC">
        <w:rPr>
          <w:rFonts w:ascii="Times New Roman" w:hAnsi="Times New Roman"/>
          <w:sz w:val="28"/>
          <w:szCs w:val="28"/>
        </w:rPr>
        <w:t>;</w:t>
      </w:r>
    </w:p>
    <w:p w:rsidR="00F20695" w:rsidRPr="003974FC" w:rsidRDefault="00C10DB2" w:rsidP="00486D11">
      <w:pPr>
        <w:pStyle w:val="a3"/>
        <w:rPr>
          <w:rFonts w:ascii="Times New Roman" w:hAnsi="Times New Roman"/>
          <w:sz w:val="28"/>
          <w:szCs w:val="28"/>
        </w:rPr>
      </w:pPr>
      <w:r w:rsidRPr="003974FC">
        <w:rPr>
          <w:rFonts w:ascii="Times New Roman" w:hAnsi="Times New Roman"/>
          <w:sz w:val="28"/>
          <w:szCs w:val="28"/>
        </w:rPr>
        <w:t>6</w:t>
      </w:r>
      <w:r w:rsidR="00583014" w:rsidRPr="003974FC">
        <w:rPr>
          <w:rFonts w:ascii="Times New Roman" w:hAnsi="Times New Roman"/>
          <w:sz w:val="28"/>
          <w:szCs w:val="28"/>
        </w:rPr>
        <w:t>) статтю</w:t>
      </w:r>
      <w:r w:rsidR="00E47A64" w:rsidRPr="003974FC">
        <w:rPr>
          <w:rFonts w:ascii="Times New Roman" w:hAnsi="Times New Roman"/>
          <w:sz w:val="28"/>
          <w:szCs w:val="28"/>
        </w:rPr>
        <w:t xml:space="preserve"> </w:t>
      </w:r>
      <w:r w:rsidR="00367453" w:rsidRPr="003974FC">
        <w:rPr>
          <w:rFonts w:ascii="Times New Roman" w:hAnsi="Times New Roman"/>
          <w:sz w:val="28"/>
          <w:szCs w:val="28"/>
        </w:rPr>
        <w:t>6</w:t>
      </w:r>
      <w:r w:rsidR="008E43FA" w:rsidRPr="003974FC">
        <w:rPr>
          <w:rFonts w:ascii="Times New Roman" w:hAnsi="Times New Roman"/>
          <w:sz w:val="28"/>
          <w:szCs w:val="28"/>
        </w:rPr>
        <w:t xml:space="preserve"> та 7</w:t>
      </w:r>
      <w:r w:rsidR="00367453" w:rsidRPr="003974FC">
        <w:rPr>
          <w:rFonts w:ascii="Times New Roman" w:hAnsi="Times New Roman"/>
          <w:sz w:val="28"/>
          <w:szCs w:val="28"/>
        </w:rPr>
        <w:t xml:space="preserve"> </w:t>
      </w:r>
      <w:r w:rsidR="00583014" w:rsidRPr="003974FC">
        <w:rPr>
          <w:rFonts w:ascii="Times New Roman" w:hAnsi="Times New Roman"/>
          <w:sz w:val="28"/>
          <w:szCs w:val="28"/>
        </w:rPr>
        <w:t>виключити;</w:t>
      </w:r>
    </w:p>
    <w:p w:rsidR="00460302" w:rsidRPr="003974FC" w:rsidRDefault="008E43FA" w:rsidP="009E0575">
      <w:pPr>
        <w:pStyle w:val="a3"/>
        <w:rPr>
          <w:rFonts w:ascii="Times New Roman" w:hAnsi="Times New Roman"/>
          <w:sz w:val="28"/>
          <w:szCs w:val="28"/>
        </w:rPr>
      </w:pPr>
      <w:r w:rsidRPr="003974FC">
        <w:rPr>
          <w:rFonts w:ascii="Times New Roman" w:hAnsi="Times New Roman"/>
          <w:sz w:val="28"/>
          <w:szCs w:val="28"/>
        </w:rPr>
        <w:t>7</w:t>
      </w:r>
      <w:r w:rsidR="00CC2F6B" w:rsidRPr="003974FC">
        <w:rPr>
          <w:rFonts w:ascii="Times New Roman" w:hAnsi="Times New Roman"/>
          <w:sz w:val="28"/>
          <w:szCs w:val="28"/>
        </w:rPr>
        <w:t>) у</w:t>
      </w:r>
      <w:r w:rsidR="009E0575" w:rsidRPr="003974FC">
        <w:rPr>
          <w:rFonts w:ascii="Times New Roman" w:hAnsi="Times New Roman"/>
          <w:sz w:val="28"/>
          <w:szCs w:val="28"/>
        </w:rPr>
        <w:t xml:space="preserve"> тексті Закону </w:t>
      </w:r>
      <w:r w:rsidR="00460302" w:rsidRPr="003974FC">
        <w:rPr>
          <w:rFonts w:ascii="Times New Roman" w:hAnsi="Times New Roman"/>
          <w:sz w:val="28"/>
          <w:szCs w:val="28"/>
        </w:rPr>
        <w:t>терміни “базовий рівень споживання паливно-енергетичних ресурсів та/або житлово-комунальних послуг” та “базовий річний рівень споживання паливно-енергетичних ресурсів та житлово-комунальних послуг”</w:t>
      </w:r>
      <w:r w:rsidR="00C01C18" w:rsidRPr="003974FC">
        <w:rPr>
          <w:rFonts w:ascii="Times New Roman" w:hAnsi="Times New Roman"/>
          <w:sz w:val="28"/>
          <w:szCs w:val="28"/>
        </w:rPr>
        <w:t xml:space="preserve"> в </w:t>
      </w:r>
      <w:r w:rsidR="00460302" w:rsidRPr="003974FC">
        <w:rPr>
          <w:rFonts w:ascii="Times New Roman" w:hAnsi="Times New Roman"/>
          <w:sz w:val="28"/>
          <w:szCs w:val="28"/>
        </w:rPr>
        <w:t>усіх  відмінках замінити словами “базовий рівень</w:t>
      </w:r>
      <w:r w:rsidR="009E0575" w:rsidRPr="003974FC">
        <w:rPr>
          <w:rFonts w:ascii="Times New Roman" w:hAnsi="Times New Roman"/>
          <w:sz w:val="28"/>
          <w:szCs w:val="28"/>
        </w:rPr>
        <w:t xml:space="preserve">”, </w:t>
      </w:r>
      <w:r w:rsidR="001A6792" w:rsidRPr="003974FC">
        <w:rPr>
          <w:rFonts w:ascii="Times New Roman" w:hAnsi="Times New Roman"/>
          <w:sz w:val="28"/>
          <w:szCs w:val="28"/>
        </w:rPr>
        <w:t>терміни “об’єкт державної власності” та “об’єкт комунальної власності” в усіх відмінках замінити, відповідно, словами “об’єкт енергосервісу державної власності” та “об’єкт енергосервісу</w:t>
      </w:r>
      <w:r w:rsidR="00C46776" w:rsidRPr="003974FC">
        <w:rPr>
          <w:rFonts w:ascii="Times New Roman" w:hAnsi="Times New Roman"/>
          <w:sz w:val="28"/>
          <w:szCs w:val="28"/>
        </w:rPr>
        <w:t xml:space="preserve"> </w:t>
      </w:r>
      <w:r w:rsidR="001A6792" w:rsidRPr="003974FC">
        <w:rPr>
          <w:rFonts w:ascii="Times New Roman" w:hAnsi="Times New Roman"/>
          <w:sz w:val="28"/>
          <w:szCs w:val="28"/>
        </w:rPr>
        <w:t>комунальної власності”</w:t>
      </w:r>
      <w:r w:rsidR="009E0575" w:rsidRPr="003974FC">
        <w:rPr>
          <w:rFonts w:ascii="Times New Roman" w:hAnsi="Times New Roman"/>
          <w:sz w:val="28"/>
          <w:szCs w:val="28"/>
        </w:rPr>
        <w:t xml:space="preserve"> у відповідному відмінку</w:t>
      </w:r>
      <w:r w:rsidR="00AC03F3" w:rsidRPr="003974FC">
        <w:rPr>
          <w:rFonts w:ascii="Times New Roman" w:hAnsi="Times New Roman"/>
          <w:sz w:val="28"/>
          <w:szCs w:val="28"/>
        </w:rPr>
        <w:t>, та слова “оголошення про проведення процедури закупівлі” та “оголошення про проведення процедури публічної закупівлі” у всіх відмінках</w:t>
      </w:r>
      <w:r w:rsidRPr="003974FC">
        <w:rPr>
          <w:rFonts w:ascii="Times New Roman" w:hAnsi="Times New Roman"/>
          <w:sz w:val="28"/>
          <w:szCs w:val="28"/>
        </w:rPr>
        <w:t xml:space="preserve"> змінити</w:t>
      </w:r>
      <w:r w:rsidR="00AC03F3" w:rsidRPr="003974FC">
        <w:rPr>
          <w:rFonts w:ascii="Times New Roman" w:hAnsi="Times New Roman"/>
          <w:sz w:val="28"/>
          <w:szCs w:val="28"/>
        </w:rPr>
        <w:t xml:space="preserve"> на “оголошення про проведення конкурентної процедури закупівлі” у відповідних відмінках</w:t>
      </w:r>
      <w:r w:rsidR="00994CED" w:rsidRPr="003974FC">
        <w:rPr>
          <w:rFonts w:ascii="Times New Roman" w:hAnsi="Times New Roman"/>
          <w:sz w:val="28"/>
          <w:szCs w:val="28"/>
        </w:rPr>
        <w:t>.</w:t>
      </w:r>
    </w:p>
    <w:p w:rsidR="003975E9" w:rsidRPr="003974FC" w:rsidRDefault="003975E9" w:rsidP="002B4E75">
      <w:pPr>
        <w:pStyle w:val="a3"/>
        <w:tabs>
          <w:tab w:val="left" w:pos="993"/>
        </w:tabs>
        <w:spacing w:before="0"/>
        <w:rPr>
          <w:rFonts w:ascii="Times New Roman" w:hAnsi="Times New Roman"/>
          <w:sz w:val="28"/>
          <w:szCs w:val="28"/>
        </w:rPr>
      </w:pPr>
    </w:p>
    <w:p w:rsidR="00741CC5" w:rsidRPr="003974FC" w:rsidRDefault="003975E9" w:rsidP="002B4E75">
      <w:pPr>
        <w:pStyle w:val="a3"/>
        <w:tabs>
          <w:tab w:val="left" w:pos="993"/>
        </w:tabs>
        <w:spacing w:before="0"/>
        <w:rPr>
          <w:rFonts w:ascii="Times New Roman" w:hAnsi="Times New Roman"/>
          <w:sz w:val="28"/>
          <w:szCs w:val="28"/>
        </w:rPr>
      </w:pPr>
      <w:r w:rsidRPr="003974FC">
        <w:rPr>
          <w:rFonts w:ascii="Times New Roman" w:hAnsi="Times New Roman"/>
          <w:sz w:val="28"/>
          <w:szCs w:val="28"/>
        </w:rPr>
        <w:t>4</w:t>
      </w:r>
      <w:r w:rsidR="008761E0" w:rsidRPr="003974FC">
        <w:rPr>
          <w:rFonts w:ascii="Times New Roman" w:hAnsi="Times New Roman"/>
          <w:sz w:val="28"/>
          <w:szCs w:val="28"/>
        </w:rPr>
        <w:t xml:space="preserve">. </w:t>
      </w:r>
      <w:r w:rsidR="00741CC5" w:rsidRPr="003974FC">
        <w:rPr>
          <w:rFonts w:ascii="Times New Roman" w:hAnsi="Times New Roman"/>
          <w:sz w:val="28"/>
          <w:szCs w:val="28"/>
        </w:rPr>
        <w:t>Абзац сімнадцятий преамбули Закону України “Про енергозбереження”</w:t>
      </w:r>
      <w:r w:rsidR="00741CC5" w:rsidRPr="003974FC">
        <w:t xml:space="preserve"> </w:t>
      </w:r>
      <w:r w:rsidR="00741CC5" w:rsidRPr="003974FC">
        <w:rPr>
          <w:rFonts w:ascii="Times New Roman" w:hAnsi="Times New Roman"/>
          <w:sz w:val="28"/>
          <w:szCs w:val="28"/>
        </w:rPr>
        <w:t>(Відомості Верховної Ради України, 1994, № 30, ст.283), викласти в такій редакції:</w:t>
      </w:r>
    </w:p>
    <w:p w:rsidR="008761E0" w:rsidRPr="003974FC" w:rsidRDefault="00741CC5" w:rsidP="002B4E75">
      <w:pPr>
        <w:pStyle w:val="a3"/>
        <w:tabs>
          <w:tab w:val="left" w:pos="993"/>
        </w:tabs>
        <w:spacing w:before="0"/>
        <w:rPr>
          <w:rFonts w:ascii="Times New Roman" w:hAnsi="Times New Roman"/>
          <w:sz w:val="28"/>
          <w:szCs w:val="28"/>
        </w:rPr>
      </w:pPr>
      <w:r w:rsidRPr="003974FC">
        <w:rPr>
          <w:rFonts w:ascii="Times New Roman" w:hAnsi="Times New Roman"/>
          <w:sz w:val="28"/>
          <w:szCs w:val="28"/>
        </w:rPr>
        <w:t>«Терміни</w:t>
      </w:r>
      <w:r w:rsidR="00B55CD5" w:rsidRPr="003974FC">
        <w:rPr>
          <w:rFonts w:ascii="Times New Roman" w:hAnsi="Times New Roman"/>
          <w:sz w:val="28"/>
          <w:szCs w:val="28"/>
        </w:rPr>
        <w:t xml:space="preserve"> «</w:t>
      </w:r>
      <w:r w:rsidRPr="003974FC">
        <w:rPr>
          <w:rFonts w:ascii="Times New Roman" w:hAnsi="Times New Roman"/>
          <w:sz w:val="28"/>
          <w:szCs w:val="28"/>
        </w:rPr>
        <w:t>енергосервіс</w:t>
      </w:r>
      <w:r w:rsidR="00B55CD5" w:rsidRPr="003974FC">
        <w:rPr>
          <w:rFonts w:ascii="Times New Roman" w:hAnsi="Times New Roman"/>
          <w:sz w:val="28"/>
          <w:szCs w:val="28"/>
        </w:rPr>
        <w:t>»</w:t>
      </w:r>
      <w:r w:rsidRPr="003974FC">
        <w:rPr>
          <w:rFonts w:ascii="Times New Roman" w:hAnsi="Times New Roman"/>
          <w:sz w:val="28"/>
          <w:szCs w:val="28"/>
        </w:rPr>
        <w:t xml:space="preserve"> та</w:t>
      </w:r>
      <w:r w:rsidR="00B55CD5" w:rsidRPr="003974FC">
        <w:rPr>
          <w:rFonts w:ascii="Times New Roman" w:hAnsi="Times New Roman"/>
          <w:sz w:val="28"/>
          <w:szCs w:val="28"/>
        </w:rPr>
        <w:t xml:space="preserve"> «</w:t>
      </w:r>
      <w:r w:rsidRPr="003974FC">
        <w:rPr>
          <w:rFonts w:ascii="Times New Roman" w:hAnsi="Times New Roman"/>
          <w:sz w:val="28"/>
          <w:szCs w:val="28"/>
        </w:rPr>
        <w:t>енергосервісний договір</w:t>
      </w:r>
      <w:r w:rsidR="00B55CD5" w:rsidRPr="003974FC">
        <w:rPr>
          <w:rFonts w:ascii="Times New Roman" w:hAnsi="Times New Roman"/>
          <w:sz w:val="28"/>
          <w:szCs w:val="28"/>
        </w:rPr>
        <w:t>»</w:t>
      </w:r>
      <w:r w:rsidRPr="003974FC">
        <w:rPr>
          <w:rFonts w:ascii="Times New Roman" w:hAnsi="Times New Roman"/>
          <w:sz w:val="28"/>
          <w:szCs w:val="28"/>
        </w:rPr>
        <w:t xml:space="preserve"> вживаються у значенні, наведеному в Законі України «Про особливості реалізації енергосервісу на об’єктах державної та комунальної власності».</w:t>
      </w:r>
    </w:p>
    <w:p w:rsidR="002A3546" w:rsidRPr="003974FC" w:rsidRDefault="003975E9" w:rsidP="002A3546">
      <w:pPr>
        <w:pStyle w:val="a3"/>
        <w:rPr>
          <w:rFonts w:ascii="Times New Roman" w:hAnsi="Times New Roman"/>
          <w:sz w:val="28"/>
          <w:szCs w:val="28"/>
        </w:rPr>
      </w:pPr>
      <w:r w:rsidRPr="003974FC">
        <w:rPr>
          <w:rFonts w:ascii="Times New Roman" w:hAnsi="Times New Roman"/>
          <w:sz w:val="28"/>
          <w:szCs w:val="28"/>
        </w:rPr>
        <w:t>5</w:t>
      </w:r>
      <w:r w:rsidR="002A3546" w:rsidRPr="003974FC">
        <w:rPr>
          <w:rFonts w:ascii="Times New Roman" w:hAnsi="Times New Roman"/>
          <w:sz w:val="28"/>
          <w:szCs w:val="28"/>
        </w:rPr>
        <w:t xml:space="preserve">. У Законі України “Про ринок природного газу” </w:t>
      </w:r>
      <w:r w:rsidR="002A3546" w:rsidRPr="003974FC">
        <w:rPr>
          <w:rFonts w:ascii="Times New Roman" w:hAnsi="Times New Roman"/>
          <w:color w:val="000000"/>
          <w:sz w:val="28"/>
          <w:szCs w:val="28"/>
          <w:shd w:val="clear" w:color="auto" w:fill="FFFFFF"/>
        </w:rPr>
        <w:t>(Відомості Верховної Ради України, 2015 р., № 27, ст. 234 із наступними змінами)</w:t>
      </w:r>
      <w:r w:rsidR="002A3546" w:rsidRPr="003974FC">
        <w:rPr>
          <w:rFonts w:ascii="Times New Roman" w:hAnsi="Times New Roman"/>
          <w:sz w:val="28"/>
          <w:szCs w:val="28"/>
        </w:rPr>
        <w:t>:</w:t>
      </w:r>
    </w:p>
    <w:p w:rsidR="002A3546" w:rsidRPr="003974FC" w:rsidRDefault="002A3546" w:rsidP="002A3546">
      <w:pPr>
        <w:pStyle w:val="a3"/>
        <w:tabs>
          <w:tab w:val="left" w:pos="993"/>
        </w:tabs>
        <w:spacing w:before="0"/>
        <w:rPr>
          <w:rFonts w:ascii="Times New Roman" w:hAnsi="Times New Roman"/>
          <w:sz w:val="28"/>
          <w:szCs w:val="28"/>
        </w:rPr>
      </w:pPr>
      <w:r w:rsidRPr="003974FC">
        <w:rPr>
          <w:rFonts w:ascii="Times New Roman" w:hAnsi="Times New Roman"/>
          <w:sz w:val="28"/>
          <w:szCs w:val="28"/>
        </w:rPr>
        <w:t xml:space="preserve">1) статтю 1 доповнити з урахуванням алфавітного порядку терміном такого змісту:  </w:t>
      </w:r>
    </w:p>
    <w:p w:rsidR="002A3546" w:rsidRPr="003974FC" w:rsidRDefault="002A3546" w:rsidP="002A3546">
      <w:pPr>
        <w:shd w:val="clear" w:color="auto" w:fill="FFFFFF"/>
        <w:ind w:firstLine="567"/>
        <w:jc w:val="both"/>
        <w:textAlignment w:val="baseline"/>
        <w:rPr>
          <w:rFonts w:ascii="Times New Roman" w:hAnsi="Times New Roman"/>
          <w:sz w:val="28"/>
          <w:szCs w:val="28"/>
        </w:rPr>
      </w:pPr>
      <w:r w:rsidRPr="003974FC">
        <w:rPr>
          <w:rFonts w:ascii="Times New Roman" w:hAnsi="Times New Roman"/>
          <w:sz w:val="28"/>
          <w:szCs w:val="28"/>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974FC">
        <w:rPr>
          <w:rFonts w:ascii="Times New Roman" w:hAnsi="Times New Roman"/>
          <w:sz w:val="28"/>
          <w:szCs w:val="28"/>
          <w:shd w:val="clear" w:color="auto" w:fill="FFFFFF"/>
        </w:rPr>
        <w:t xml:space="preserve">розрахунків за </w:t>
      </w:r>
      <w:r w:rsidRPr="003974FC">
        <w:rPr>
          <w:rFonts w:ascii="Times New Roman" w:hAnsi="Times New Roman"/>
          <w:sz w:val="28"/>
          <w:szCs w:val="28"/>
        </w:rPr>
        <w:t xml:space="preserve">енергосервісними договорами) - </w:t>
      </w:r>
      <w:r w:rsidRPr="003974FC">
        <w:rPr>
          <w:rFonts w:ascii="Times New Roman" w:hAnsi="Times New Roman"/>
          <w:sz w:val="28"/>
          <w:szCs w:val="28"/>
          <w:shd w:val="clear" w:color="auto" w:fill="FFFFFF"/>
        </w:rPr>
        <w:t xml:space="preserve">рахунки операторів </w:t>
      </w:r>
      <w:r w:rsidRPr="003974FC">
        <w:rPr>
          <w:rFonts w:ascii="Times New Roman" w:hAnsi="Times New Roman"/>
          <w:sz w:val="28"/>
          <w:szCs w:val="28"/>
          <w:shd w:val="clear" w:color="auto" w:fill="FFFFFF"/>
        </w:rPr>
        <w:lastRenderedPageBreak/>
        <w:t xml:space="preserve">газорозподільних систем, призначені для накопичення та використання коштів виключно для виконання зобов'язань за укладеними </w:t>
      </w:r>
      <w:r w:rsidRPr="003974FC">
        <w:rPr>
          <w:rFonts w:ascii="Times New Roman" w:hAnsi="Times New Roman"/>
          <w:sz w:val="28"/>
          <w:szCs w:val="28"/>
        </w:rPr>
        <w:t>енергосервісними договорами»;</w:t>
      </w:r>
    </w:p>
    <w:p w:rsidR="002A3546" w:rsidRPr="003974FC" w:rsidRDefault="002A3546" w:rsidP="002A3546">
      <w:pPr>
        <w:pStyle w:val="a3"/>
        <w:tabs>
          <w:tab w:val="left" w:pos="993"/>
        </w:tabs>
        <w:spacing w:before="0"/>
        <w:rPr>
          <w:rFonts w:ascii="Times New Roman" w:hAnsi="Times New Roman"/>
          <w:b/>
          <w:sz w:val="28"/>
          <w:szCs w:val="28"/>
        </w:rPr>
      </w:pPr>
      <w:r w:rsidRPr="003974FC">
        <w:rPr>
          <w:rFonts w:ascii="Times New Roman" w:hAnsi="Times New Roman"/>
          <w:sz w:val="28"/>
          <w:szCs w:val="28"/>
        </w:rPr>
        <w:t>2) доповнити статтею 42</w:t>
      </w:r>
      <w:r w:rsidRPr="003974FC">
        <w:rPr>
          <w:rFonts w:ascii="Times New Roman" w:hAnsi="Times New Roman"/>
          <w:sz w:val="28"/>
          <w:szCs w:val="28"/>
          <w:vertAlign w:val="superscript"/>
        </w:rPr>
        <w:t xml:space="preserve">1 </w:t>
      </w:r>
      <w:r w:rsidRPr="003974FC">
        <w:rPr>
          <w:rFonts w:ascii="Times New Roman" w:hAnsi="Times New Roman"/>
          <w:sz w:val="28"/>
          <w:szCs w:val="28"/>
        </w:rPr>
        <w:t>такого змісту:</w:t>
      </w:r>
    </w:p>
    <w:p w:rsidR="002A3546" w:rsidRPr="003974FC" w:rsidRDefault="002A3546" w:rsidP="00A463FD">
      <w:pPr>
        <w:pStyle w:val="af"/>
        <w:spacing w:after="0"/>
        <w:ind w:left="0" w:firstLine="567"/>
        <w:jc w:val="both"/>
        <w:rPr>
          <w:rFonts w:ascii="Times New Roman" w:hAnsi="Times New Roman"/>
          <w:sz w:val="28"/>
          <w:szCs w:val="28"/>
          <w:lang w:val="uk-UA"/>
        </w:rPr>
      </w:pPr>
      <w:r w:rsidRPr="003974FC">
        <w:rPr>
          <w:rFonts w:ascii="Times New Roman" w:hAnsi="Times New Roman"/>
          <w:sz w:val="28"/>
          <w:szCs w:val="28"/>
          <w:lang w:val="uk-UA"/>
        </w:rPr>
        <w:t>“Стаття 42</w:t>
      </w:r>
      <w:r w:rsidRPr="003974FC">
        <w:rPr>
          <w:rFonts w:ascii="Times New Roman" w:hAnsi="Times New Roman"/>
          <w:sz w:val="28"/>
          <w:szCs w:val="28"/>
          <w:vertAlign w:val="superscript"/>
          <w:lang w:val="uk-UA"/>
        </w:rPr>
        <w:t>1</w:t>
      </w:r>
      <w:r w:rsidRPr="003974FC">
        <w:rPr>
          <w:rFonts w:ascii="Times New Roman" w:hAnsi="Times New Roman"/>
          <w:sz w:val="28"/>
          <w:szCs w:val="28"/>
          <w:lang w:val="uk-UA"/>
        </w:rPr>
        <w:t>. Здійснення енергосервісу на об’єктах газорозподільних систем</w:t>
      </w:r>
    </w:p>
    <w:p w:rsidR="002A3546" w:rsidRPr="003974FC" w:rsidRDefault="002A3546" w:rsidP="002A3546">
      <w:pPr>
        <w:ind w:firstLine="567"/>
        <w:jc w:val="both"/>
        <w:rPr>
          <w:rFonts w:ascii="Times New Roman" w:hAnsi="Times New Roman"/>
          <w:sz w:val="28"/>
          <w:szCs w:val="28"/>
        </w:rPr>
      </w:pPr>
      <w:r w:rsidRPr="003974FC">
        <w:rPr>
          <w:rFonts w:ascii="Times New Roman" w:hAnsi="Times New Roman"/>
          <w:sz w:val="28"/>
          <w:szCs w:val="28"/>
        </w:rPr>
        <w:t>З метою скорочення споживання та/або витрат на оплату паливно-енергетичних ресурсів оператори газорозподільних систем можуть укладати енергосервісні договори.</w:t>
      </w:r>
    </w:p>
    <w:p w:rsidR="002A3546" w:rsidRPr="003974FC" w:rsidRDefault="002A3546" w:rsidP="002A3546">
      <w:pPr>
        <w:ind w:firstLine="567"/>
        <w:jc w:val="both"/>
        <w:rPr>
          <w:rFonts w:ascii="Times New Roman" w:hAnsi="Times New Roman"/>
          <w:sz w:val="28"/>
          <w:szCs w:val="28"/>
        </w:rPr>
      </w:pPr>
      <w:r w:rsidRPr="003974FC">
        <w:rPr>
          <w:rFonts w:ascii="Times New Roman" w:hAnsi="Times New Roman"/>
          <w:sz w:val="28"/>
          <w:szCs w:val="28"/>
        </w:rPr>
        <w:t xml:space="preserve">Оператори газорозподільних систем для проведення в установленому законодавством порядку розрахунків за енергосервісними договорами відкривають </w:t>
      </w:r>
      <w:r w:rsidRPr="003974FC">
        <w:rPr>
          <w:rFonts w:ascii="Times New Roman" w:hAnsi="Times New Roman"/>
          <w:sz w:val="28"/>
          <w:szCs w:val="28"/>
          <w:shd w:val="clear" w:color="auto" w:fill="FFFFFF"/>
        </w:rPr>
        <w:t xml:space="preserve">спеціальні рахунки для розрахунків за </w:t>
      </w:r>
      <w:r w:rsidRPr="003974FC">
        <w:rPr>
          <w:rFonts w:ascii="Times New Roman" w:hAnsi="Times New Roman"/>
          <w:sz w:val="28"/>
          <w:szCs w:val="28"/>
        </w:rPr>
        <w:t>енергосервісними договорами.</w:t>
      </w:r>
    </w:p>
    <w:p w:rsidR="002A3546" w:rsidRPr="003974FC" w:rsidRDefault="002A3546" w:rsidP="002A3546">
      <w:pPr>
        <w:pStyle w:val="af0"/>
        <w:spacing w:before="0" w:beforeAutospacing="0" w:after="0" w:afterAutospacing="0"/>
        <w:ind w:firstLine="567"/>
        <w:jc w:val="both"/>
        <w:rPr>
          <w:sz w:val="28"/>
          <w:szCs w:val="28"/>
          <w:lang w:val="uk-UA"/>
        </w:rPr>
      </w:pPr>
      <w:r w:rsidRPr="003974FC">
        <w:rPr>
          <w:sz w:val="28"/>
          <w:szCs w:val="28"/>
          <w:shd w:val="clear" w:color="auto" w:fill="FFFFFF"/>
          <w:lang w:val="uk-UA"/>
        </w:rPr>
        <w:t xml:space="preserve">На зазначені рахунки </w:t>
      </w:r>
      <w:r w:rsidRPr="003974FC">
        <w:rPr>
          <w:sz w:val="28"/>
          <w:szCs w:val="28"/>
          <w:lang w:val="uk-UA"/>
        </w:rPr>
        <w:t xml:space="preserve">оператори газорозподільних систем </w:t>
      </w:r>
      <w:r w:rsidRPr="003974FC">
        <w:rPr>
          <w:sz w:val="28"/>
          <w:szCs w:val="28"/>
          <w:shd w:val="clear" w:color="auto" w:fill="FFFFFF"/>
          <w:lang w:val="uk-UA"/>
        </w:rPr>
        <w:t>перераховують кошти в обсязі, передбаченому в установлених тарифах для виконання зобов’язань за енергосервісними договорами.</w:t>
      </w:r>
      <w:r w:rsidRPr="003974FC">
        <w:rPr>
          <w:sz w:val="28"/>
          <w:szCs w:val="28"/>
          <w:lang w:val="uk-UA"/>
        </w:rPr>
        <w:t xml:space="preserve"> </w:t>
      </w:r>
    </w:p>
    <w:p w:rsidR="002A3546" w:rsidRPr="003974FC" w:rsidRDefault="002A3546" w:rsidP="002A3546">
      <w:pPr>
        <w:pStyle w:val="af0"/>
        <w:spacing w:before="0" w:beforeAutospacing="0" w:after="0" w:afterAutospacing="0"/>
        <w:ind w:firstLine="567"/>
        <w:jc w:val="both"/>
        <w:rPr>
          <w:sz w:val="28"/>
          <w:szCs w:val="28"/>
          <w:lang w:val="uk-UA"/>
        </w:rPr>
      </w:pPr>
      <w:r w:rsidRPr="003974FC">
        <w:rPr>
          <w:sz w:val="28"/>
          <w:szCs w:val="28"/>
          <w:lang w:val="uk-UA"/>
        </w:rPr>
        <w:t xml:space="preserve">Порядок зарахування коштів на спеціальний рахунок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та використання зазначених коштів встановлюється Кабінетом Міністрів України.</w:t>
      </w:r>
    </w:p>
    <w:p w:rsidR="002A3546" w:rsidRPr="003974FC" w:rsidRDefault="002A3546" w:rsidP="002A3546">
      <w:pPr>
        <w:pStyle w:val="rvps2"/>
        <w:shd w:val="clear" w:color="auto" w:fill="FFFFFF"/>
        <w:spacing w:before="0" w:beforeAutospacing="0" w:after="0" w:afterAutospacing="0"/>
        <w:ind w:firstLine="567"/>
        <w:jc w:val="both"/>
        <w:rPr>
          <w:sz w:val="28"/>
          <w:szCs w:val="28"/>
          <w:lang w:val="uk-UA"/>
        </w:rPr>
      </w:pPr>
      <w:r w:rsidRPr="003974FC">
        <w:rPr>
          <w:sz w:val="28"/>
          <w:szCs w:val="28"/>
          <w:lang w:val="uk-UA"/>
        </w:rPr>
        <w:t xml:space="preserve">Оператори газорозподільних систем - власники спеціальних рахунків </w:t>
      </w:r>
      <w:r w:rsidRPr="003974FC">
        <w:rPr>
          <w:sz w:val="28"/>
          <w:szCs w:val="28"/>
          <w:shd w:val="clear" w:color="auto" w:fill="FFFFFF"/>
          <w:lang w:val="uk-UA"/>
        </w:rPr>
        <w:t xml:space="preserve">для розрахунків за </w:t>
      </w:r>
      <w:r w:rsidRPr="003974FC">
        <w:rPr>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2A3546" w:rsidRPr="003974FC" w:rsidRDefault="002A3546" w:rsidP="002A3546">
      <w:pPr>
        <w:pStyle w:val="a3"/>
        <w:tabs>
          <w:tab w:val="left" w:pos="993"/>
        </w:tabs>
        <w:spacing w:before="0" w:after="200"/>
        <w:rPr>
          <w:rFonts w:ascii="Times New Roman" w:hAnsi="Times New Roman"/>
          <w:sz w:val="28"/>
          <w:szCs w:val="28"/>
        </w:rPr>
      </w:pPr>
      <w:r w:rsidRPr="003974FC">
        <w:rPr>
          <w:rFonts w:ascii="Times New Roman" w:hAnsi="Times New Roman"/>
          <w:sz w:val="28"/>
          <w:szCs w:val="28"/>
        </w:rPr>
        <w:t>Забороняється звернення стягнення та накладення арешту на кошти, що перебувають на спеціальних рахунках операторів газорозподільних систем.”.</w:t>
      </w:r>
    </w:p>
    <w:p w:rsidR="00994CED" w:rsidRPr="003974FC" w:rsidRDefault="003975E9"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6</w:t>
      </w:r>
      <w:r w:rsidR="000C5E2D" w:rsidRPr="003974FC">
        <w:rPr>
          <w:rFonts w:ascii="Times New Roman" w:hAnsi="Times New Roman"/>
          <w:sz w:val="28"/>
          <w:szCs w:val="28"/>
        </w:rPr>
        <w:t xml:space="preserve">. </w:t>
      </w:r>
      <w:r w:rsidR="00994CED" w:rsidRPr="003974FC">
        <w:rPr>
          <w:rFonts w:ascii="Times New Roman" w:hAnsi="Times New Roman"/>
          <w:sz w:val="28"/>
          <w:szCs w:val="28"/>
        </w:rPr>
        <w:t>Абзац другий частини другої статті 48 Закону України “Про виконавче провадження” (</w:t>
      </w:r>
      <w:r w:rsidR="00994CED" w:rsidRPr="003974FC">
        <w:rPr>
          <w:rFonts w:ascii="Times New Roman" w:hAnsi="Times New Roman"/>
          <w:color w:val="000000"/>
          <w:sz w:val="28"/>
          <w:szCs w:val="28"/>
          <w:shd w:val="clear" w:color="auto" w:fill="FFFFFF"/>
        </w:rPr>
        <w:t>Відомості Верховної Ради України, 2016 р., № 30, ст. 542 із наступними змінами</w:t>
      </w:r>
      <w:r w:rsidR="00994CED" w:rsidRPr="003974FC">
        <w:rPr>
          <w:rFonts w:ascii="Times New Roman" w:hAnsi="Times New Roman"/>
          <w:sz w:val="28"/>
          <w:szCs w:val="28"/>
        </w:rPr>
        <w:t>) після слів “Про питну воду, питне водопостачання та водовідведення”,” доповнити словами “на поточних рахунках із спеціальним режимом використання для проведення розрахунків за енергосервісними договорами, відкритих відповідно до статті 26</w:t>
      </w:r>
      <w:r w:rsidR="00994CED" w:rsidRPr="003974FC">
        <w:rPr>
          <w:rFonts w:ascii="Times New Roman" w:hAnsi="Times New Roman"/>
          <w:sz w:val="28"/>
          <w:szCs w:val="28"/>
          <w:vertAlign w:val="superscript"/>
        </w:rPr>
        <w:t xml:space="preserve">2 </w:t>
      </w:r>
      <w:r w:rsidR="00994CED" w:rsidRPr="003974FC">
        <w:rPr>
          <w:rFonts w:ascii="Times New Roman" w:hAnsi="Times New Roman"/>
          <w:sz w:val="28"/>
          <w:szCs w:val="28"/>
        </w:rPr>
        <w:t>Закону України “Про теплопостачання”, статті 18</w:t>
      </w:r>
      <w:r w:rsidR="00994CED" w:rsidRPr="003974FC">
        <w:rPr>
          <w:rFonts w:ascii="Times New Roman" w:hAnsi="Times New Roman"/>
          <w:sz w:val="28"/>
          <w:szCs w:val="28"/>
          <w:vertAlign w:val="superscript"/>
        </w:rPr>
        <w:t>2</w:t>
      </w:r>
      <w:r w:rsidR="00994CED" w:rsidRPr="003974FC">
        <w:rPr>
          <w:rFonts w:ascii="Times New Roman" w:hAnsi="Times New Roman"/>
          <w:sz w:val="28"/>
          <w:szCs w:val="28"/>
        </w:rPr>
        <w:t xml:space="preserve"> Закону України “</w:t>
      </w:r>
      <w:r w:rsidR="00994CED" w:rsidRPr="003974FC">
        <w:rPr>
          <w:rFonts w:ascii="Times New Roman" w:hAnsi="Times New Roman"/>
          <w:bCs/>
          <w:color w:val="000000"/>
          <w:sz w:val="28"/>
          <w:szCs w:val="28"/>
          <w:shd w:val="clear" w:color="auto" w:fill="FFFFFF"/>
        </w:rPr>
        <w:t>Про питну воду, питне водопостачання та водовідведення,</w:t>
      </w:r>
      <w:r w:rsidR="00994CED" w:rsidRPr="003974FC">
        <w:t xml:space="preserve"> </w:t>
      </w:r>
      <w:r w:rsidR="002A3546" w:rsidRPr="003974FC">
        <w:rPr>
          <w:rFonts w:ascii="Times New Roman" w:hAnsi="Times New Roman"/>
          <w:sz w:val="28"/>
          <w:szCs w:val="28"/>
        </w:rPr>
        <w:t>статті 42</w:t>
      </w:r>
      <w:r w:rsidR="002A3546" w:rsidRPr="003974FC">
        <w:rPr>
          <w:rFonts w:ascii="Times New Roman" w:hAnsi="Times New Roman"/>
          <w:sz w:val="28"/>
          <w:szCs w:val="28"/>
          <w:vertAlign w:val="superscript"/>
        </w:rPr>
        <w:t xml:space="preserve">1 </w:t>
      </w:r>
      <w:r w:rsidR="002A3546" w:rsidRPr="003974FC">
        <w:rPr>
          <w:rFonts w:ascii="Times New Roman" w:hAnsi="Times New Roman"/>
          <w:sz w:val="28"/>
          <w:szCs w:val="28"/>
        </w:rPr>
        <w:t xml:space="preserve">Закону України “Про ринок природного газу”, </w:t>
      </w:r>
      <w:r w:rsidR="00994CED" w:rsidRPr="003974FC">
        <w:rPr>
          <w:rFonts w:ascii="Times New Roman" w:hAnsi="Times New Roman"/>
          <w:bCs/>
          <w:color w:val="000000"/>
          <w:sz w:val="28"/>
          <w:szCs w:val="28"/>
          <w:shd w:val="clear" w:color="auto" w:fill="FFFFFF"/>
        </w:rPr>
        <w:t>статті 50</w:t>
      </w:r>
      <w:r w:rsidR="00994CED" w:rsidRPr="003974FC">
        <w:rPr>
          <w:rFonts w:ascii="Times New Roman" w:hAnsi="Times New Roman"/>
          <w:bCs/>
          <w:color w:val="000000"/>
          <w:sz w:val="28"/>
          <w:szCs w:val="28"/>
          <w:shd w:val="clear" w:color="auto" w:fill="FFFFFF"/>
          <w:vertAlign w:val="superscript"/>
        </w:rPr>
        <w:t>1</w:t>
      </w:r>
      <w:r w:rsidR="00994CED" w:rsidRPr="003974FC">
        <w:rPr>
          <w:rFonts w:ascii="Times New Roman" w:hAnsi="Times New Roman"/>
          <w:bCs/>
          <w:color w:val="000000"/>
          <w:sz w:val="28"/>
          <w:szCs w:val="28"/>
          <w:shd w:val="clear" w:color="auto" w:fill="FFFFFF"/>
        </w:rPr>
        <w:t xml:space="preserve"> Закону України “Про ринок електричної енергії</w:t>
      </w:r>
      <w:r w:rsidR="00994CED" w:rsidRPr="003974FC">
        <w:rPr>
          <w:rFonts w:ascii="Times New Roman" w:hAnsi="Times New Roman"/>
          <w:sz w:val="28"/>
          <w:szCs w:val="28"/>
        </w:rPr>
        <w:t>”.</w:t>
      </w:r>
    </w:p>
    <w:p w:rsidR="00264B07" w:rsidRPr="003974FC" w:rsidRDefault="00264B07" w:rsidP="009A5A84">
      <w:pPr>
        <w:tabs>
          <w:tab w:val="left" w:pos="993"/>
        </w:tabs>
        <w:ind w:firstLine="567"/>
        <w:jc w:val="both"/>
        <w:rPr>
          <w:rFonts w:ascii="Times New Roman" w:hAnsi="Times New Roman"/>
          <w:sz w:val="28"/>
          <w:szCs w:val="28"/>
        </w:rPr>
      </w:pPr>
    </w:p>
    <w:p w:rsidR="000C5E2D" w:rsidRPr="003974FC" w:rsidRDefault="003975E9"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7</w:t>
      </w:r>
      <w:r w:rsidR="00994CED" w:rsidRPr="003974FC">
        <w:rPr>
          <w:rFonts w:ascii="Times New Roman" w:hAnsi="Times New Roman"/>
          <w:sz w:val="28"/>
          <w:szCs w:val="28"/>
        </w:rPr>
        <w:t xml:space="preserve">. </w:t>
      </w:r>
      <w:r w:rsidR="000C5E2D" w:rsidRPr="003974FC">
        <w:rPr>
          <w:rFonts w:ascii="Times New Roman" w:hAnsi="Times New Roman"/>
          <w:sz w:val="28"/>
          <w:szCs w:val="28"/>
        </w:rPr>
        <w:t>У Законі України “Про ринок електричної енергії” (Відомості Верховної Ради України, 2017 р., № 27-28, ст. 312 із наступними змінами):</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 xml:space="preserve">1) статтю 1 доповнити з урахуванням алфавітного порядку терміном такого змісту:  </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розрахунків за енергосервісними договорами) - рахунки операторів систем </w:t>
      </w:r>
      <w:r w:rsidRPr="003974FC">
        <w:rPr>
          <w:rFonts w:ascii="Times New Roman" w:hAnsi="Times New Roman"/>
          <w:sz w:val="28"/>
          <w:szCs w:val="28"/>
        </w:rPr>
        <w:lastRenderedPageBreak/>
        <w:t>розподілу, призначені для накопичення та використання коштів виключно для виконання зобов'язань за укладеними енергосервісними договорами»;</w:t>
      </w:r>
    </w:p>
    <w:p w:rsidR="000C5E2D" w:rsidRPr="003974FC" w:rsidRDefault="000C5E2D" w:rsidP="009A5A84">
      <w:pPr>
        <w:tabs>
          <w:tab w:val="left" w:pos="993"/>
        </w:tabs>
        <w:ind w:firstLine="567"/>
        <w:jc w:val="both"/>
        <w:rPr>
          <w:rFonts w:ascii="Times New Roman" w:hAnsi="Times New Roman"/>
          <w:b/>
          <w:sz w:val="28"/>
          <w:szCs w:val="28"/>
        </w:rPr>
      </w:pPr>
      <w:r w:rsidRPr="003974FC">
        <w:rPr>
          <w:rFonts w:ascii="Times New Roman" w:hAnsi="Times New Roman"/>
          <w:sz w:val="28"/>
          <w:szCs w:val="28"/>
        </w:rPr>
        <w:t>2) доповнити статтею 50</w:t>
      </w:r>
      <w:r w:rsidRPr="003974FC">
        <w:rPr>
          <w:rFonts w:ascii="Times New Roman" w:hAnsi="Times New Roman"/>
          <w:sz w:val="28"/>
          <w:szCs w:val="28"/>
          <w:vertAlign w:val="superscript"/>
        </w:rPr>
        <w:t xml:space="preserve">1 </w:t>
      </w:r>
      <w:r w:rsidRPr="003974FC">
        <w:rPr>
          <w:rFonts w:ascii="Times New Roman" w:hAnsi="Times New Roman"/>
          <w:sz w:val="28"/>
          <w:szCs w:val="28"/>
        </w:rPr>
        <w:t>такого змісту:</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“Стаття 50</w:t>
      </w:r>
      <w:r w:rsidRPr="003974FC">
        <w:rPr>
          <w:rFonts w:ascii="Times New Roman" w:hAnsi="Times New Roman"/>
          <w:sz w:val="28"/>
          <w:szCs w:val="28"/>
          <w:vertAlign w:val="superscript"/>
        </w:rPr>
        <w:t>1</w:t>
      </w:r>
      <w:r w:rsidRPr="003974FC">
        <w:rPr>
          <w:rFonts w:ascii="Times New Roman" w:hAnsi="Times New Roman"/>
          <w:sz w:val="28"/>
          <w:szCs w:val="28"/>
        </w:rPr>
        <w:t>. Здійснення енергосервісу на об’єктах систем розподілу</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З метою скорочення споживання та/або витрат на оплату паливно-енергетичних ресурсів оператори систем розподілу можуть укладати енергосервісні договори.</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Оператори систем розподілу для проведення в установленому законодавством порядку розрахунків за енергосервісними договорами відкривають спеціальні рахунки для розрахунків за енергосервісними договорами.</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 xml:space="preserve">На зазначені рахунки оператори систем розподілу перераховують кошти в обсязі, передбаченому в установлених тарифах для виконання зобов’язань за енергосервісними договорами. </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Порядок зарахування коштів на спеціальний рахунок для розрахунків за енергосервісними договорами та використання зазначених коштів встановлюється Кабінетом Міністрів України.</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Оператори систем розподілу - власники спеціальних рахунків для розрахунків за 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0C5E2D" w:rsidRPr="003974FC" w:rsidRDefault="000C5E2D" w:rsidP="009A5A84">
      <w:pPr>
        <w:tabs>
          <w:tab w:val="left" w:pos="993"/>
        </w:tabs>
        <w:ind w:firstLine="567"/>
        <w:jc w:val="both"/>
        <w:rPr>
          <w:rFonts w:ascii="Times New Roman" w:hAnsi="Times New Roman"/>
          <w:sz w:val="28"/>
          <w:szCs w:val="28"/>
        </w:rPr>
      </w:pPr>
      <w:r w:rsidRPr="003974FC">
        <w:rPr>
          <w:rFonts w:ascii="Times New Roman" w:hAnsi="Times New Roman"/>
          <w:sz w:val="28"/>
          <w:szCs w:val="28"/>
        </w:rPr>
        <w:t>Забороняється звернення стягнення та накладення арешту на кошти, що перебувають на спеціальних рахунках операторів систем розподілу.”.</w:t>
      </w:r>
    </w:p>
    <w:p w:rsidR="00021A7C" w:rsidRPr="003974FC" w:rsidRDefault="00994CED" w:rsidP="002B4E75">
      <w:pPr>
        <w:pStyle w:val="a3"/>
        <w:tabs>
          <w:tab w:val="left" w:pos="993"/>
        </w:tabs>
        <w:spacing w:before="0"/>
        <w:rPr>
          <w:rFonts w:ascii="Times New Roman" w:hAnsi="Times New Roman"/>
          <w:sz w:val="28"/>
          <w:szCs w:val="28"/>
        </w:rPr>
      </w:pPr>
      <w:r w:rsidRPr="003974FC">
        <w:rPr>
          <w:rFonts w:ascii="Times New Roman" w:hAnsi="Times New Roman"/>
          <w:sz w:val="28"/>
          <w:szCs w:val="28"/>
        </w:rPr>
        <w:tab/>
      </w:r>
    </w:p>
    <w:p w:rsidR="00E47A64" w:rsidRPr="003974FC" w:rsidRDefault="00E47A64" w:rsidP="00E47A64">
      <w:pPr>
        <w:pStyle w:val="a3"/>
        <w:tabs>
          <w:tab w:val="left" w:pos="993"/>
        </w:tabs>
        <w:spacing w:before="0" w:after="120"/>
        <w:rPr>
          <w:rFonts w:ascii="Times New Roman" w:hAnsi="Times New Roman"/>
          <w:sz w:val="28"/>
          <w:szCs w:val="28"/>
        </w:rPr>
      </w:pPr>
      <w:r w:rsidRPr="003974FC">
        <w:rPr>
          <w:rFonts w:ascii="Times New Roman" w:hAnsi="Times New Roman"/>
          <w:sz w:val="28"/>
          <w:szCs w:val="28"/>
        </w:rPr>
        <w:t>II. Прикінцеві положення</w:t>
      </w:r>
    </w:p>
    <w:p w:rsidR="002B5273" w:rsidRPr="003974FC" w:rsidRDefault="00E47A64" w:rsidP="002B5273">
      <w:pPr>
        <w:pStyle w:val="a3"/>
        <w:numPr>
          <w:ilvl w:val="0"/>
          <w:numId w:val="1"/>
        </w:numPr>
        <w:tabs>
          <w:tab w:val="left" w:pos="993"/>
          <w:tab w:val="left" w:pos="1134"/>
        </w:tabs>
        <w:spacing w:before="0" w:after="120"/>
        <w:ind w:left="0" w:firstLine="567"/>
        <w:rPr>
          <w:rFonts w:ascii="Times New Roman" w:hAnsi="Times New Roman"/>
          <w:sz w:val="28"/>
          <w:szCs w:val="28"/>
        </w:rPr>
      </w:pPr>
      <w:r w:rsidRPr="003974FC">
        <w:rPr>
          <w:rFonts w:ascii="Times New Roman" w:hAnsi="Times New Roman"/>
          <w:sz w:val="28"/>
          <w:szCs w:val="28"/>
        </w:rPr>
        <w:t>Цей Закон набирає чинності з дня, наступного за днем його опублікування.</w:t>
      </w:r>
    </w:p>
    <w:p w:rsidR="003975E9" w:rsidRPr="003974FC" w:rsidRDefault="003975E9" w:rsidP="003975E9">
      <w:pPr>
        <w:pStyle w:val="a3"/>
        <w:numPr>
          <w:ilvl w:val="0"/>
          <w:numId w:val="1"/>
        </w:numPr>
        <w:tabs>
          <w:tab w:val="left" w:pos="993"/>
        </w:tabs>
        <w:spacing w:after="120"/>
        <w:ind w:left="0" w:firstLine="567"/>
        <w:rPr>
          <w:rFonts w:ascii="Times New Roman" w:hAnsi="Times New Roman"/>
          <w:sz w:val="28"/>
          <w:szCs w:val="28"/>
        </w:rPr>
      </w:pPr>
      <w:r w:rsidRPr="003974FC">
        <w:rPr>
          <w:rFonts w:ascii="Times New Roman" w:hAnsi="Times New Roman"/>
          <w:sz w:val="28"/>
          <w:szCs w:val="28"/>
        </w:rPr>
        <w:t xml:space="preserve"> У частині першій розділу II Закону України “Про внесення змін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(Відомості Верховної Ради (ВВР), 2017 р., № 18, ст.220) слова “крім абзаців шостого, двадцять четвертого, двадцять п’ятого та двадцять сьомого пункту 3 розділу I цього Закону, які набирають чинності з 1 січня 2022 року” виключити.</w:t>
      </w:r>
    </w:p>
    <w:p w:rsidR="002B5273" w:rsidRPr="003974FC" w:rsidRDefault="002B5273" w:rsidP="002B5273">
      <w:pPr>
        <w:pStyle w:val="a3"/>
        <w:numPr>
          <w:ilvl w:val="0"/>
          <w:numId w:val="1"/>
        </w:numPr>
        <w:tabs>
          <w:tab w:val="left" w:pos="993"/>
          <w:tab w:val="left" w:pos="1134"/>
        </w:tabs>
        <w:spacing w:before="0" w:after="120"/>
        <w:ind w:left="0" w:firstLine="567"/>
        <w:rPr>
          <w:rFonts w:ascii="Times New Roman" w:hAnsi="Times New Roman"/>
          <w:sz w:val="28"/>
          <w:szCs w:val="28"/>
        </w:rPr>
      </w:pPr>
      <w:r w:rsidRPr="003974FC">
        <w:rPr>
          <w:rFonts w:ascii="Times New Roman" w:hAnsi="Times New Roman"/>
          <w:sz w:val="28"/>
          <w:szCs w:val="28"/>
        </w:rPr>
        <w:t>До приведення законодавства України у відповідність із цим Законом законодавчі та інші нормативно-правові акти застосовуються в частині, що не суперечить цьому Закону.</w:t>
      </w:r>
    </w:p>
    <w:p w:rsidR="00E47A64" w:rsidRPr="003974FC" w:rsidRDefault="00C838F4" w:rsidP="00C838F4">
      <w:pPr>
        <w:pStyle w:val="a3"/>
        <w:tabs>
          <w:tab w:val="left" w:pos="0"/>
          <w:tab w:val="left" w:pos="142"/>
        </w:tabs>
        <w:spacing w:before="0" w:after="120"/>
        <w:ind w:firstLine="0"/>
        <w:rPr>
          <w:rFonts w:ascii="Times New Roman" w:hAnsi="Times New Roman"/>
          <w:sz w:val="28"/>
          <w:szCs w:val="28"/>
        </w:rPr>
      </w:pPr>
      <w:r w:rsidRPr="003974FC">
        <w:rPr>
          <w:rFonts w:ascii="Times New Roman" w:hAnsi="Times New Roman"/>
          <w:sz w:val="28"/>
          <w:szCs w:val="28"/>
        </w:rPr>
        <w:t xml:space="preserve">  </w:t>
      </w:r>
      <w:r w:rsidR="00367453" w:rsidRPr="003974FC">
        <w:rPr>
          <w:rFonts w:ascii="Times New Roman" w:hAnsi="Times New Roman"/>
          <w:sz w:val="28"/>
          <w:szCs w:val="28"/>
        </w:rPr>
        <w:t xml:space="preserve">       </w:t>
      </w:r>
      <w:r w:rsidR="0041274C" w:rsidRPr="003974FC">
        <w:rPr>
          <w:rFonts w:ascii="Times New Roman" w:hAnsi="Times New Roman"/>
          <w:color w:val="00000A"/>
          <w:kern w:val="2"/>
          <w:sz w:val="28"/>
          <w:szCs w:val="28"/>
          <w:shd w:val="clear" w:color="auto" w:fill="FFFFFF"/>
          <w:lang w:eastAsia="ar-SA"/>
        </w:rPr>
        <w:t>4</w:t>
      </w:r>
      <w:r w:rsidR="00180671" w:rsidRPr="003974FC">
        <w:rPr>
          <w:rFonts w:ascii="Times New Roman" w:hAnsi="Times New Roman"/>
          <w:color w:val="00000A"/>
          <w:kern w:val="2"/>
          <w:sz w:val="28"/>
          <w:szCs w:val="28"/>
          <w:shd w:val="clear" w:color="auto" w:fill="FFFFFF"/>
          <w:lang w:eastAsia="ar-SA"/>
        </w:rPr>
        <w:t>.</w:t>
      </w:r>
      <w:r w:rsidR="00367453" w:rsidRPr="003974FC">
        <w:rPr>
          <w:rFonts w:ascii="Times New Roman" w:hAnsi="Times New Roman"/>
          <w:color w:val="00000A"/>
          <w:kern w:val="2"/>
          <w:sz w:val="28"/>
          <w:szCs w:val="28"/>
          <w:shd w:val="clear" w:color="auto" w:fill="FFFFFF"/>
          <w:lang w:eastAsia="ar-SA"/>
        </w:rPr>
        <w:t xml:space="preserve"> </w:t>
      </w:r>
      <w:r w:rsidR="00E47A64" w:rsidRPr="003974FC">
        <w:rPr>
          <w:rFonts w:ascii="Times New Roman" w:hAnsi="Times New Roman"/>
          <w:color w:val="00000A"/>
          <w:kern w:val="2"/>
          <w:sz w:val="28"/>
          <w:szCs w:val="28"/>
          <w:shd w:val="clear" w:color="auto" w:fill="FFFFFF"/>
          <w:lang w:eastAsia="ar-SA"/>
        </w:rPr>
        <w:t>Кабінету Міністрів України протягом трьох місяців з дня набрання чинності цим Законом:</w:t>
      </w:r>
    </w:p>
    <w:p w:rsidR="003D66E7" w:rsidRPr="003974FC" w:rsidRDefault="003D66E7" w:rsidP="00180671">
      <w:pPr>
        <w:widowControl w:val="0"/>
        <w:tabs>
          <w:tab w:val="left" w:pos="993"/>
          <w:tab w:val="left" w:pos="1134"/>
        </w:tabs>
        <w:suppressAutoHyphens/>
        <w:spacing w:after="120"/>
        <w:ind w:firstLine="567"/>
        <w:jc w:val="both"/>
        <w:rPr>
          <w:rFonts w:ascii="Times New Roman" w:eastAsia="SimSun" w:hAnsi="Times New Roman"/>
          <w:kern w:val="2"/>
          <w:sz w:val="28"/>
          <w:szCs w:val="28"/>
          <w:lang w:eastAsia="hi-IN" w:bidi="hi-IN"/>
        </w:rPr>
      </w:pPr>
      <w:r w:rsidRPr="003974FC">
        <w:rPr>
          <w:rFonts w:ascii="Times New Roman" w:eastAsia="SimSun" w:hAnsi="Times New Roman"/>
          <w:kern w:val="2"/>
          <w:sz w:val="28"/>
          <w:szCs w:val="28"/>
          <w:lang w:eastAsia="hi-IN" w:bidi="hi-IN"/>
        </w:rPr>
        <w:t>прийняти нормативно-правові акти, необхідні для реалізації цього Закону;</w:t>
      </w:r>
    </w:p>
    <w:p w:rsidR="00E47A64" w:rsidRPr="003974FC" w:rsidRDefault="00E47A64" w:rsidP="00180671">
      <w:pPr>
        <w:widowControl w:val="0"/>
        <w:tabs>
          <w:tab w:val="left" w:pos="993"/>
          <w:tab w:val="left" w:pos="1134"/>
        </w:tabs>
        <w:suppressAutoHyphens/>
        <w:spacing w:after="120"/>
        <w:ind w:firstLine="567"/>
        <w:jc w:val="both"/>
        <w:rPr>
          <w:rFonts w:ascii="Times New Roman" w:eastAsia="SimSun" w:hAnsi="Times New Roman"/>
          <w:kern w:val="2"/>
          <w:sz w:val="28"/>
          <w:szCs w:val="28"/>
          <w:lang w:eastAsia="hi-IN" w:bidi="hi-IN"/>
        </w:rPr>
      </w:pPr>
      <w:r w:rsidRPr="003974FC">
        <w:rPr>
          <w:rFonts w:ascii="Times New Roman" w:eastAsia="SimSun" w:hAnsi="Times New Roman"/>
          <w:kern w:val="2"/>
          <w:sz w:val="28"/>
          <w:szCs w:val="28"/>
          <w:lang w:eastAsia="hi-IN" w:bidi="hi-IN"/>
        </w:rPr>
        <w:t>привести власні нормативно-правові акти у відповідність із цим Законом;</w:t>
      </w:r>
    </w:p>
    <w:p w:rsidR="00E47A64" w:rsidRPr="003974FC" w:rsidRDefault="00E47A64" w:rsidP="00434684">
      <w:pPr>
        <w:pStyle w:val="a3"/>
        <w:rPr>
          <w:rFonts w:ascii="Times New Roman" w:eastAsia="SimSun" w:hAnsi="Times New Roman"/>
          <w:kern w:val="2"/>
          <w:sz w:val="28"/>
          <w:szCs w:val="28"/>
          <w:lang w:eastAsia="hi-IN" w:bidi="hi-IN"/>
        </w:rPr>
      </w:pPr>
      <w:r w:rsidRPr="003974FC">
        <w:rPr>
          <w:rFonts w:ascii="Times New Roman" w:eastAsia="SimSun" w:hAnsi="Times New Roman"/>
          <w:kern w:val="2"/>
          <w:sz w:val="28"/>
          <w:szCs w:val="28"/>
          <w:lang w:eastAsia="hi-IN" w:bidi="hi-IN"/>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47A64" w:rsidRPr="003974FC" w:rsidRDefault="005928C3" w:rsidP="00180671">
      <w:pPr>
        <w:pStyle w:val="a3"/>
        <w:ind w:firstLine="0"/>
        <w:rPr>
          <w:rFonts w:ascii="Times New Roman" w:hAnsi="Times New Roman"/>
          <w:b/>
          <w:sz w:val="28"/>
          <w:szCs w:val="28"/>
        </w:rPr>
      </w:pPr>
      <w:r w:rsidRPr="003974FC">
        <w:tab/>
      </w:r>
      <w:r w:rsidR="00E47A64" w:rsidRPr="003974FC">
        <w:rPr>
          <w:rFonts w:ascii="Times New Roman" w:hAnsi="Times New Roman"/>
          <w:b/>
          <w:sz w:val="28"/>
          <w:szCs w:val="28"/>
        </w:rPr>
        <w:br/>
        <w:t>Верховної Ради України</w:t>
      </w:r>
      <w:r w:rsidR="0007474B" w:rsidRPr="003974FC">
        <w:rPr>
          <w:rFonts w:ascii="Times New Roman" w:hAnsi="Times New Roman"/>
          <w:b/>
          <w:sz w:val="28"/>
          <w:szCs w:val="28"/>
        </w:rPr>
        <w:t xml:space="preserve">                                                Дмитро РАЗУМКОВ</w:t>
      </w:r>
    </w:p>
    <w:p w:rsidR="00854C79" w:rsidRPr="003974FC" w:rsidRDefault="00854C79" w:rsidP="000B5603">
      <w:pPr>
        <w:pStyle w:val="a3"/>
        <w:rPr>
          <w:rFonts w:ascii="Times New Roman" w:hAnsi="Times New Roman"/>
          <w:sz w:val="28"/>
          <w:szCs w:val="28"/>
        </w:rPr>
      </w:pPr>
    </w:p>
    <w:sectPr w:rsidR="00854C79" w:rsidRPr="003974FC" w:rsidSect="000B3303">
      <w:headerReference w:type="default" r:id="rId11"/>
      <w:pgSz w:w="11906" w:h="16838"/>
      <w:pgMar w:top="709" w:right="70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0D0" w:rsidRDefault="007C60D0" w:rsidP="003B4FCF">
      <w:r>
        <w:separator/>
      </w:r>
    </w:p>
  </w:endnote>
  <w:endnote w:type="continuationSeparator" w:id="0">
    <w:p w:rsidR="007C60D0" w:rsidRDefault="007C60D0" w:rsidP="003B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0D0" w:rsidRDefault="007C60D0" w:rsidP="003B4FCF">
      <w:r>
        <w:separator/>
      </w:r>
    </w:p>
  </w:footnote>
  <w:footnote w:type="continuationSeparator" w:id="0">
    <w:p w:rsidR="007C60D0" w:rsidRDefault="007C60D0" w:rsidP="003B4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FCF" w:rsidRDefault="003B4FCF">
    <w:pPr>
      <w:pStyle w:val="a8"/>
      <w:jc w:val="center"/>
    </w:pPr>
    <w:r>
      <w:fldChar w:fldCharType="begin"/>
    </w:r>
    <w:r>
      <w:instrText>PAGE   \* MERGEFORMAT</w:instrText>
    </w:r>
    <w:r>
      <w:fldChar w:fldCharType="separate"/>
    </w:r>
    <w:r w:rsidR="009C4AA3" w:rsidRPr="009C4AA3">
      <w:rPr>
        <w:noProof/>
        <w:lang w:val="ru-RU"/>
      </w:rPr>
      <w:t>2</w:t>
    </w:r>
    <w:r>
      <w:fldChar w:fldCharType="end"/>
    </w:r>
  </w:p>
  <w:p w:rsidR="003B4FCF" w:rsidRDefault="003B4FCF">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437C2"/>
    <w:multiLevelType w:val="hybridMultilevel"/>
    <w:tmpl w:val="AF5621A4"/>
    <w:lvl w:ilvl="0" w:tplc="208E67CE">
      <w:start w:val="1"/>
      <w:numFmt w:val="decimal"/>
      <w:lvlText w:val="%1."/>
      <w:lvlJc w:val="left"/>
      <w:pPr>
        <w:ind w:left="1211" w:hanging="36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C7"/>
    <w:rsid w:val="0000357B"/>
    <w:rsid w:val="00021A7C"/>
    <w:rsid w:val="00022B2D"/>
    <w:rsid w:val="0002561B"/>
    <w:rsid w:val="00033222"/>
    <w:rsid w:val="00047145"/>
    <w:rsid w:val="000558BB"/>
    <w:rsid w:val="0007474B"/>
    <w:rsid w:val="00081132"/>
    <w:rsid w:val="000836CD"/>
    <w:rsid w:val="00083818"/>
    <w:rsid w:val="000960A7"/>
    <w:rsid w:val="00096D61"/>
    <w:rsid w:val="000B3303"/>
    <w:rsid w:val="000B3C02"/>
    <w:rsid w:val="000B42C1"/>
    <w:rsid w:val="000B5603"/>
    <w:rsid w:val="000C5E2D"/>
    <w:rsid w:val="000D671C"/>
    <w:rsid w:val="000E12B6"/>
    <w:rsid w:val="000E716E"/>
    <w:rsid w:val="000F3EA9"/>
    <w:rsid w:val="001209E8"/>
    <w:rsid w:val="00123626"/>
    <w:rsid w:val="00124A61"/>
    <w:rsid w:val="0013196D"/>
    <w:rsid w:val="00136599"/>
    <w:rsid w:val="001367FA"/>
    <w:rsid w:val="00145B1F"/>
    <w:rsid w:val="00167FAE"/>
    <w:rsid w:val="00177D93"/>
    <w:rsid w:val="00180671"/>
    <w:rsid w:val="00182C02"/>
    <w:rsid w:val="001A376B"/>
    <w:rsid w:val="001A675D"/>
    <w:rsid w:val="001A6792"/>
    <w:rsid w:val="001B3083"/>
    <w:rsid w:val="001B5A2D"/>
    <w:rsid w:val="001E5DFE"/>
    <w:rsid w:val="001F5093"/>
    <w:rsid w:val="00206D97"/>
    <w:rsid w:val="00216525"/>
    <w:rsid w:val="00224992"/>
    <w:rsid w:val="00226DD7"/>
    <w:rsid w:val="00233E63"/>
    <w:rsid w:val="00237356"/>
    <w:rsid w:val="00237EA9"/>
    <w:rsid w:val="00241AEB"/>
    <w:rsid w:val="00261C89"/>
    <w:rsid w:val="00264B07"/>
    <w:rsid w:val="00270359"/>
    <w:rsid w:val="0027489F"/>
    <w:rsid w:val="00277A0A"/>
    <w:rsid w:val="002865F0"/>
    <w:rsid w:val="00287BD5"/>
    <w:rsid w:val="002945E3"/>
    <w:rsid w:val="002A3546"/>
    <w:rsid w:val="002B1287"/>
    <w:rsid w:val="002B4B63"/>
    <w:rsid w:val="002B4E75"/>
    <w:rsid w:val="002B5273"/>
    <w:rsid w:val="002E2433"/>
    <w:rsid w:val="002F11EB"/>
    <w:rsid w:val="002F1F2B"/>
    <w:rsid w:val="002F382C"/>
    <w:rsid w:val="002F6C73"/>
    <w:rsid w:val="003046EF"/>
    <w:rsid w:val="003229F4"/>
    <w:rsid w:val="003354C8"/>
    <w:rsid w:val="00350A29"/>
    <w:rsid w:val="00367453"/>
    <w:rsid w:val="003749E1"/>
    <w:rsid w:val="0037573F"/>
    <w:rsid w:val="003757D1"/>
    <w:rsid w:val="00381C39"/>
    <w:rsid w:val="003963C0"/>
    <w:rsid w:val="00397129"/>
    <w:rsid w:val="003974FC"/>
    <w:rsid w:val="003975E9"/>
    <w:rsid w:val="003A2250"/>
    <w:rsid w:val="003B4A1C"/>
    <w:rsid w:val="003B4FCF"/>
    <w:rsid w:val="003B5459"/>
    <w:rsid w:val="003C6DC5"/>
    <w:rsid w:val="003D2310"/>
    <w:rsid w:val="003D66E7"/>
    <w:rsid w:val="003E271C"/>
    <w:rsid w:val="0041274C"/>
    <w:rsid w:val="00414F9F"/>
    <w:rsid w:val="00425CCD"/>
    <w:rsid w:val="00432ED0"/>
    <w:rsid w:val="00434400"/>
    <w:rsid w:val="00434684"/>
    <w:rsid w:val="0043705B"/>
    <w:rsid w:val="004376C2"/>
    <w:rsid w:val="004424DC"/>
    <w:rsid w:val="00460302"/>
    <w:rsid w:val="004779E3"/>
    <w:rsid w:val="00486D11"/>
    <w:rsid w:val="00495B38"/>
    <w:rsid w:val="004B6BDB"/>
    <w:rsid w:val="004C4656"/>
    <w:rsid w:val="004C7264"/>
    <w:rsid w:val="004E0B03"/>
    <w:rsid w:val="004E18BA"/>
    <w:rsid w:val="004E2EC1"/>
    <w:rsid w:val="004F402D"/>
    <w:rsid w:val="00524FBD"/>
    <w:rsid w:val="00527159"/>
    <w:rsid w:val="00533018"/>
    <w:rsid w:val="0054476B"/>
    <w:rsid w:val="0054572D"/>
    <w:rsid w:val="00562297"/>
    <w:rsid w:val="0056292F"/>
    <w:rsid w:val="005673AB"/>
    <w:rsid w:val="00577B4B"/>
    <w:rsid w:val="00580CF8"/>
    <w:rsid w:val="00583014"/>
    <w:rsid w:val="0058442C"/>
    <w:rsid w:val="005928C3"/>
    <w:rsid w:val="005970DF"/>
    <w:rsid w:val="005A572C"/>
    <w:rsid w:val="005A68A8"/>
    <w:rsid w:val="005A7887"/>
    <w:rsid w:val="005B472F"/>
    <w:rsid w:val="005C7936"/>
    <w:rsid w:val="005D18BA"/>
    <w:rsid w:val="005D6DF8"/>
    <w:rsid w:val="005E260C"/>
    <w:rsid w:val="005E60FE"/>
    <w:rsid w:val="005F660A"/>
    <w:rsid w:val="00613FB3"/>
    <w:rsid w:val="006224BA"/>
    <w:rsid w:val="006226FB"/>
    <w:rsid w:val="00622B7E"/>
    <w:rsid w:val="006308CB"/>
    <w:rsid w:val="006439DC"/>
    <w:rsid w:val="00643AE2"/>
    <w:rsid w:val="00657EA9"/>
    <w:rsid w:val="00667C85"/>
    <w:rsid w:val="0067160F"/>
    <w:rsid w:val="006800E9"/>
    <w:rsid w:val="0068560A"/>
    <w:rsid w:val="00695802"/>
    <w:rsid w:val="006B37AD"/>
    <w:rsid w:val="006D1D4A"/>
    <w:rsid w:val="006D7AE4"/>
    <w:rsid w:val="006E3B28"/>
    <w:rsid w:val="006F1789"/>
    <w:rsid w:val="00721353"/>
    <w:rsid w:val="00727577"/>
    <w:rsid w:val="00730FBB"/>
    <w:rsid w:val="00734B68"/>
    <w:rsid w:val="00736154"/>
    <w:rsid w:val="00737589"/>
    <w:rsid w:val="00741CC5"/>
    <w:rsid w:val="00744744"/>
    <w:rsid w:val="00755F9C"/>
    <w:rsid w:val="00756157"/>
    <w:rsid w:val="00767587"/>
    <w:rsid w:val="00772BF0"/>
    <w:rsid w:val="00790928"/>
    <w:rsid w:val="00794FD5"/>
    <w:rsid w:val="007A2AD6"/>
    <w:rsid w:val="007A4879"/>
    <w:rsid w:val="007A7205"/>
    <w:rsid w:val="007B2804"/>
    <w:rsid w:val="007C20E4"/>
    <w:rsid w:val="007C34F8"/>
    <w:rsid w:val="007C60D0"/>
    <w:rsid w:val="007D620E"/>
    <w:rsid w:val="007D6D9C"/>
    <w:rsid w:val="007F03F6"/>
    <w:rsid w:val="007F1018"/>
    <w:rsid w:val="00804B92"/>
    <w:rsid w:val="00806245"/>
    <w:rsid w:val="008110DF"/>
    <w:rsid w:val="0081643F"/>
    <w:rsid w:val="00827939"/>
    <w:rsid w:val="00831D8C"/>
    <w:rsid w:val="008337D1"/>
    <w:rsid w:val="00840A0F"/>
    <w:rsid w:val="00847094"/>
    <w:rsid w:val="00854C79"/>
    <w:rsid w:val="008633E3"/>
    <w:rsid w:val="008744F7"/>
    <w:rsid w:val="008761E0"/>
    <w:rsid w:val="00876336"/>
    <w:rsid w:val="00884091"/>
    <w:rsid w:val="008A4BC7"/>
    <w:rsid w:val="008A5B99"/>
    <w:rsid w:val="008C3518"/>
    <w:rsid w:val="008C689F"/>
    <w:rsid w:val="008D4A84"/>
    <w:rsid w:val="008D6163"/>
    <w:rsid w:val="008E18C5"/>
    <w:rsid w:val="008E3E74"/>
    <w:rsid w:val="008E43FA"/>
    <w:rsid w:val="008E4BEE"/>
    <w:rsid w:val="008F3615"/>
    <w:rsid w:val="00921CEF"/>
    <w:rsid w:val="00924B10"/>
    <w:rsid w:val="00926B0E"/>
    <w:rsid w:val="00927B86"/>
    <w:rsid w:val="009348B9"/>
    <w:rsid w:val="00951690"/>
    <w:rsid w:val="00952901"/>
    <w:rsid w:val="00955BBC"/>
    <w:rsid w:val="009627F4"/>
    <w:rsid w:val="009638FF"/>
    <w:rsid w:val="00964482"/>
    <w:rsid w:val="00970D1E"/>
    <w:rsid w:val="00975B56"/>
    <w:rsid w:val="00993012"/>
    <w:rsid w:val="00993414"/>
    <w:rsid w:val="00994CED"/>
    <w:rsid w:val="009975E7"/>
    <w:rsid w:val="009A1F0E"/>
    <w:rsid w:val="009A5A84"/>
    <w:rsid w:val="009B5C1D"/>
    <w:rsid w:val="009C1C83"/>
    <w:rsid w:val="009C3A35"/>
    <w:rsid w:val="009C4AA3"/>
    <w:rsid w:val="009C7EB0"/>
    <w:rsid w:val="009D2123"/>
    <w:rsid w:val="009E0575"/>
    <w:rsid w:val="009E208C"/>
    <w:rsid w:val="009E3575"/>
    <w:rsid w:val="009E393F"/>
    <w:rsid w:val="009E5387"/>
    <w:rsid w:val="00A03E23"/>
    <w:rsid w:val="00A12540"/>
    <w:rsid w:val="00A3707E"/>
    <w:rsid w:val="00A428E9"/>
    <w:rsid w:val="00A463FD"/>
    <w:rsid w:val="00A47854"/>
    <w:rsid w:val="00A620DC"/>
    <w:rsid w:val="00A73749"/>
    <w:rsid w:val="00A81C2E"/>
    <w:rsid w:val="00AA3062"/>
    <w:rsid w:val="00AB5EDA"/>
    <w:rsid w:val="00AC03F3"/>
    <w:rsid w:val="00AD0F4D"/>
    <w:rsid w:val="00AD3FA4"/>
    <w:rsid w:val="00AD6C7A"/>
    <w:rsid w:val="00AE575D"/>
    <w:rsid w:val="00AF155D"/>
    <w:rsid w:val="00AF36BA"/>
    <w:rsid w:val="00AF794C"/>
    <w:rsid w:val="00B14FDD"/>
    <w:rsid w:val="00B32E6B"/>
    <w:rsid w:val="00B45231"/>
    <w:rsid w:val="00B5043D"/>
    <w:rsid w:val="00B55CD5"/>
    <w:rsid w:val="00B663E4"/>
    <w:rsid w:val="00B70A25"/>
    <w:rsid w:val="00B71284"/>
    <w:rsid w:val="00B8152F"/>
    <w:rsid w:val="00B822D9"/>
    <w:rsid w:val="00BB7DA8"/>
    <w:rsid w:val="00BC07AC"/>
    <w:rsid w:val="00BC4E44"/>
    <w:rsid w:val="00BD1EDE"/>
    <w:rsid w:val="00BE10A7"/>
    <w:rsid w:val="00BE4B2B"/>
    <w:rsid w:val="00BE61D7"/>
    <w:rsid w:val="00C01C18"/>
    <w:rsid w:val="00C10DB2"/>
    <w:rsid w:val="00C34C17"/>
    <w:rsid w:val="00C42E45"/>
    <w:rsid w:val="00C46776"/>
    <w:rsid w:val="00C70514"/>
    <w:rsid w:val="00C7556C"/>
    <w:rsid w:val="00C80E22"/>
    <w:rsid w:val="00C838F4"/>
    <w:rsid w:val="00C90C3A"/>
    <w:rsid w:val="00CA063F"/>
    <w:rsid w:val="00CB1260"/>
    <w:rsid w:val="00CB1F68"/>
    <w:rsid w:val="00CB5C45"/>
    <w:rsid w:val="00CC121B"/>
    <w:rsid w:val="00CC2F6B"/>
    <w:rsid w:val="00CC6044"/>
    <w:rsid w:val="00CD01F4"/>
    <w:rsid w:val="00CE0ECF"/>
    <w:rsid w:val="00CF2D48"/>
    <w:rsid w:val="00D03135"/>
    <w:rsid w:val="00D06AEA"/>
    <w:rsid w:val="00D07535"/>
    <w:rsid w:val="00D12E75"/>
    <w:rsid w:val="00D13854"/>
    <w:rsid w:val="00D1536A"/>
    <w:rsid w:val="00D22A58"/>
    <w:rsid w:val="00D35BAF"/>
    <w:rsid w:val="00D46D63"/>
    <w:rsid w:val="00D6268F"/>
    <w:rsid w:val="00D7510A"/>
    <w:rsid w:val="00D91EDC"/>
    <w:rsid w:val="00D9309D"/>
    <w:rsid w:val="00D95067"/>
    <w:rsid w:val="00DA10EB"/>
    <w:rsid w:val="00DB2C2E"/>
    <w:rsid w:val="00DC158C"/>
    <w:rsid w:val="00DC5732"/>
    <w:rsid w:val="00DC7B10"/>
    <w:rsid w:val="00DD1A80"/>
    <w:rsid w:val="00DE4051"/>
    <w:rsid w:val="00DE7037"/>
    <w:rsid w:val="00DE7460"/>
    <w:rsid w:val="00DF0B02"/>
    <w:rsid w:val="00E03E7C"/>
    <w:rsid w:val="00E0433F"/>
    <w:rsid w:val="00E12D4C"/>
    <w:rsid w:val="00E261FA"/>
    <w:rsid w:val="00E273FF"/>
    <w:rsid w:val="00E27764"/>
    <w:rsid w:val="00E3241B"/>
    <w:rsid w:val="00E333CD"/>
    <w:rsid w:val="00E47A64"/>
    <w:rsid w:val="00E83378"/>
    <w:rsid w:val="00E8387A"/>
    <w:rsid w:val="00E927D1"/>
    <w:rsid w:val="00EA13A8"/>
    <w:rsid w:val="00EB4327"/>
    <w:rsid w:val="00ED79C9"/>
    <w:rsid w:val="00EE152C"/>
    <w:rsid w:val="00EE341D"/>
    <w:rsid w:val="00EE5E26"/>
    <w:rsid w:val="00EF0C40"/>
    <w:rsid w:val="00EF1208"/>
    <w:rsid w:val="00F04AEC"/>
    <w:rsid w:val="00F07256"/>
    <w:rsid w:val="00F11A35"/>
    <w:rsid w:val="00F12722"/>
    <w:rsid w:val="00F176CF"/>
    <w:rsid w:val="00F20695"/>
    <w:rsid w:val="00F266E0"/>
    <w:rsid w:val="00F53F9B"/>
    <w:rsid w:val="00F648C1"/>
    <w:rsid w:val="00F7230A"/>
    <w:rsid w:val="00F961A1"/>
    <w:rsid w:val="00FB047A"/>
    <w:rsid w:val="00FB7153"/>
    <w:rsid w:val="00FC6476"/>
    <w:rsid w:val="00FD35B3"/>
    <w:rsid w:val="00FD39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2EE25D7B-7960-4024-81FF-D63BE9AE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460"/>
    <w:rPr>
      <w:rFonts w:ascii="Antiqua" w:hAnsi="Antiqua" w:cs="Times New Roman"/>
      <w:sz w:val="26"/>
      <w:lang w:eastAsia="ru-RU"/>
    </w:rPr>
  </w:style>
  <w:style w:type="paragraph" w:styleId="1">
    <w:name w:val="heading 1"/>
    <w:basedOn w:val="a"/>
    <w:next w:val="a"/>
    <w:link w:val="10"/>
    <w:uiPriority w:val="99"/>
    <w:qFormat/>
    <w:rsid w:val="009E5387"/>
    <w:pPr>
      <w:keepNext/>
      <w:jc w:val="center"/>
      <w:outlineLvl w:val="0"/>
    </w:pPr>
    <w:rPr>
      <w:rFonts w:ascii="Times New Roman" w:hAnsi="Times New Roman"/>
      <w:b/>
      <w:bCs/>
      <w:kern w:val="32"/>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DE7460"/>
    <w:pPr>
      <w:spacing w:before="120"/>
      <w:ind w:firstLine="567"/>
      <w:jc w:val="both"/>
    </w:pPr>
  </w:style>
  <w:style w:type="paragraph" w:customStyle="1" w:styleId="a4">
    <w:name w:val="Установа"/>
    <w:basedOn w:val="a"/>
    <w:rsid w:val="00DE7460"/>
    <w:pPr>
      <w:keepNext/>
      <w:keepLines/>
      <w:spacing w:before="120"/>
      <w:jc w:val="center"/>
    </w:pPr>
    <w:rPr>
      <w:b/>
      <w:i/>
      <w:caps/>
      <w:sz w:val="48"/>
    </w:rPr>
  </w:style>
  <w:style w:type="paragraph" w:customStyle="1" w:styleId="a5">
    <w:name w:val="Вид документа"/>
    <w:basedOn w:val="a4"/>
    <w:next w:val="a"/>
    <w:rsid w:val="00DE7460"/>
    <w:pPr>
      <w:spacing w:before="0" w:after="240"/>
      <w:jc w:val="right"/>
    </w:pPr>
    <w:rPr>
      <w:b w:val="0"/>
      <w:i w:val="0"/>
      <w:caps w:val="0"/>
      <w:spacing w:val="20"/>
      <w:sz w:val="26"/>
    </w:rPr>
  </w:style>
  <w:style w:type="paragraph" w:customStyle="1" w:styleId="a6">
    <w:name w:val="Назва документа"/>
    <w:basedOn w:val="a"/>
    <w:next w:val="a3"/>
    <w:uiPriority w:val="99"/>
    <w:rsid w:val="00DE7460"/>
    <w:pPr>
      <w:keepNext/>
      <w:keepLines/>
      <w:spacing w:before="360" w:after="360"/>
      <w:jc w:val="center"/>
    </w:pPr>
    <w:rPr>
      <w:b/>
    </w:rPr>
  </w:style>
  <w:style w:type="paragraph" w:customStyle="1" w:styleId="rvps6">
    <w:name w:val="rvps6"/>
    <w:basedOn w:val="a"/>
    <w:rsid w:val="00233E63"/>
    <w:pPr>
      <w:spacing w:before="100" w:beforeAutospacing="1" w:after="100" w:afterAutospacing="1"/>
    </w:pPr>
    <w:rPr>
      <w:rFonts w:ascii="Times New Roman" w:hAnsi="Times New Roman"/>
      <w:sz w:val="24"/>
      <w:szCs w:val="24"/>
      <w:lang w:val="ru-RU"/>
    </w:rPr>
  </w:style>
  <w:style w:type="character" w:customStyle="1" w:styleId="rvts9">
    <w:name w:val="rvts9"/>
    <w:rsid w:val="00233E63"/>
    <w:rPr>
      <w:rFonts w:cs="Times New Roman"/>
    </w:rPr>
  </w:style>
  <w:style w:type="paragraph" w:customStyle="1" w:styleId="rvps18">
    <w:name w:val="rvps18"/>
    <w:basedOn w:val="a"/>
    <w:rsid w:val="00233E63"/>
    <w:pPr>
      <w:spacing w:before="100" w:beforeAutospacing="1" w:after="100" w:afterAutospacing="1"/>
    </w:pPr>
    <w:rPr>
      <w:rFonts w:ascii="Times New Roman" w:hAnsi="Times New Roman"/>
      <w:sz w:val="24"/>
      <w:szCs w:val="24"/>
      <w:lang w:val="ru-RU"/>
    </w:rPr>
  </w:style>
  <w:style w:type="character" w:styleId="a7">
    <w:name w:val="Hyperlink"/>
    <w:uiPriority w:val="99"/>
    <w:semiHidden/>
    <w:unhideWhenUsed/>
    <w:rsid w:val="00233E63"/>
    <w:rPr>
      <w:rFonts w:cs="Times New Roman"/>
      <w:color w:val="0000FF"/>
      <w:u w:val="single"/>
    </w:rPr>
  </w:style>
  <w:style w:type="paragraph" w:styleId="a8">
    <w:name w:val="header"/>
    <w:basedOn w:val="a"/>
    <w:link w:val="a9"/>
    <w:uiPriority w:val="99"/>
    <w:unhideWhenUsed/>
    <w:rsid w:val="003B4FCF"/>
    <w:pPr>
      <w:tabs>
        <w:tab w:val="center" w:pos="4677"/>
        <w:tab w:val="right" w:pos="9355"/>
      </w:tabs>
    </w:pPr>
  </w:style>
  <w:style w:type="character" w:customStyle="1" w:styleId="a9">
    <w:name w:val="Верхній колонтитул Знак"/>
    <w:link w:val="a8"/>
    <w:uiPriority w:val="99"/>
    <w:locked/>
    <w:rsid w:val="003B4FCF"/>
    <w:rPr>
      <w:rFonts w:ascii="Antiqua" w:hAnsi="Antiqua" w:cs="Times New Roman"/>
      <w:sz w:val="20"/>
      <w:szCs w:val="20"/>
      <w:lang w:val="uk-UA" w:eastAsia="ru-RU"/>
    </w:rPr>
  </w:style>
  <w:style w:type="paragraph" w:styleId="aa">
    <w:name w:val="footer"/>
    <w:basedOn w:val="a"/>
    <w:link w:val="ab"/>
    <w:uiPriority w:val="99"/>
    <w:unhideWhenUsed/>
    <w:rsid w:val="003B4FCF"/>
    <w:pPr>
      <w:tabs>
        <w:tab w:val="center" w:pos="4677"/>
        <w:tab w:val="right" w:pos="9355"/>
      </w:tabs>
    </w:pPr>
  </w:style>
  <w:style w:type="character" w:customStyle="1" w:styleId="ab">
    <w:name w:val="Нижній колонтитул Знак"/>
    <w:link w:val="aa"/>
    <w:uiPriority w:val="99"/>
    <w:locked/>
    <w:rsid w:val="003B4FCF"/>
    <w:rPr>
      <w:rFonts w:ascii="Antiqua" w:hAnsi="Antiqua" w:cs="Times New Roman"/>
      <w:sz w:val="20"/>
      <w:szCs w:val="20"/>
      <w:lang w:val="uk-UA" w:eastAsia="ru-RU"/>
    </w:rPr>
  </w:style>
  <w:style w:type="paragraph" w:styleId="ac">
    <w:name w:val="Balloon Text"/>
    <w:basedOn w:val="a"/>
    <w:link w:val="ad"/>
    <w:uiPriority w:val="99"/>
    <w:semiHidden/>
    <w:unhideWhenUsed/>
    <w:rsid w:val="00C42E45"/>
    <w:rPr>
      <w:rFonts w:ascii="Tahoma" w:hAnsi="Tahoma" w:cs="Tahoma"/>
      <w:sz w:val="16"/>
      <w:szCs w:val="16"/>
    </w:rPr>
  </w:style>
  <w:style w:type="character" w:customStyle="1" w:styleId="ad">
    <w:name w:val="Текст у виносці Знак"/>
    <w:link w:val="ac"/>
    <w:uiPriority w:val="99"/>
    <w:semiHidden/>
    <w:locked/>
    <w:rsid w:val="00C42E45"/>
    <w:rPr>
      <w:rFonts w:ascii="Tahoma" w:hAnsi="Tahoma" w:cs="Tahoma"/>
      <w:sz w:val="16"/>
      <w:szCs w:val="16"/>
      <w:lang w:val="uk-UA" w:eastAsia="ru-RU"/>
    </w:rPr>
  </w:style>
  <w:style w:type="table" w:styleId="ae">
    <w:name w:val="Table Grid"/>
    <w:basedOn w:val="a1"/>
    <w:uiPriority w:val="59"/>
    <w:rsid w:val="003D231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rsid w:val="006224BA"/>
  </w:style>
  <w:style w:type="character" w:customStyle="1" w:styleId="10">
    <w:name w:val="Заголовок 1 Знак"/>
    <w:link w:val="1"/>
    <w:uiPriority w:val="99"/>
    <w:rsid w:val="009E5387"/>
    <w:rPr>
      <w:rFonts w:ascii="Times New Roman" w:hAnsi="Times New Roman" w:cs="Times New Roman"/>
      <w:b/>
      <w:bCs/>
      <w:kern w:val="32"/>
      <w:sz w:val="28"/>
      <w:szCs w:val="28"/>
      <w:lang w:val="uk-UA" w:eastAsia="en-US"/>
    </w:rPr>
  </w:style>
  <w:style w:type="paragraph" w:styleId="af">
    <w:name w:val="List Paragraph"/>
    <w:basedOn w:val="a"/>
    <w:uiPriority w:val="34"/>
    <w:qFormat/>
    <w:rsid w:val="009E5387"/>
    <w:pPr>
      <w:spacing w:after="200" w:line="276" w:lineRule="auto"/>
      <w:ind w:left="720"/>
      <w:contextualSpacing/>
    </w:pPr>
    <w:rPr>
      <w:rFonts w:ascii="Calibri" w:hAnsi="Calibri"/>
      <w:sz w:val="22"/>
      <w:szCs w:val="22"/>
      <w:lang w:val="ru-RU" w:eastAsia="en-US"/>
    </w:rPr>
  </w:style>
  <w:style w:type="paragraph" w:customStyle="1" w:styleId="rvps2">
    <w:name w:val="rvps2"/>
    <w:basedOn w:val="a"/>
    <w:rsid w:val="009E5387"/>
    <w:pPr>
      <w:spacing w:before="100" w:beforeAutospacing="1" w:after="100" w:afterAutospacing="1"/>
    </w:pPr>
    <w:rPr>
      <w:rFonts w:ascii="Times New Roman" w:hAnsi="Times New Roman"/>
      <w:sz w:val="24"/>
      <w:szCs w:val="24"/>
      <w:lang w:val="ru-RU"/>
    </w:rPr>
  </w:style>
  <w:style w:type="paragraph" w:styleId="af0">
    <w:name w:val="Normal (Web)"/>
    <w:basedOn w:val="a"/>
    <w:uiPriority w:val="99"/>
    <w:rsid w:val="009E5387"/>
    <w:pPr>
      <w:spacing w:before="100" w:beforeAutospacing="1" w:after="100" w:afterAutospacing="1"/>
    </w:pPr>
    <w:rPr>
      <w:rFonts w:ascii="Times New Roman" w:hAnsi="Times New Roman"/>
      <w:sz w:val="24"/>
      <w:szCs w:val="24"/>
      <w:lang w:val="en-US" w:eastAsia="uk-UA"/>
    </w:rPr>
  </w:style>
  <w:style w:type="paragraph" w:styleId="af1">
    <w:name w:val="annotation text"/>
    <w:basedOn w:val="a"/>
    <w:link w:val="af2"/>
    <w:uiPriority w:val="99"/>
    <w:rsid w:val="009627F4"/>
    <w:rPr>
      <w:sz w:val="20"/>
    </w:rPr>
  </w:style>
  <w:style w:type="character" w:customStyle="1" w:styleId="af2">
    <w:name w:val="Текст примітки Знак"/>
    <w:link w:val="af1"/>
    <w:uiPriority w:val="99"/>
    <w:rsid w:val="009627F4"/>
    <w:rPr>
      <w:rFonts w:ascii="Antiqua" w:hAnsi="Antiqua" w:cs="Times New Roman"/>
      <w:lang w:val="uk-UA"/>
    </w:rPr>
  </w:style>
  <w:style w:type="paragraph" w:styleId="af3">
    <w:name w:val="annotation subject"/>
    <w:basedOn w:val="af1"/>
    <w:next w:val="af1"/>
    <w:link w:val="af4"/>
    <w:uiPriority w:val="99"/>
    <w:unhideWhenUsed/>
    <w:rsid w:val="009627F4"/>
    <w:pPr>
      <w:jc w:val="both"/>
    </w:pPr>
    <w:rPr>
      <w:rFonts w:ascii="Times New Roman" w:hAnsi="Times New Roman"/>
      <w:b/>
      <w:bCs/>
      <w:lang w:val="ru-RU" w:eastAsia="en-US"/>
    </w:rPr>
  </w:style>
  <w:style w:type="character" w:customStyle="1" w:styleId="af4">
    <w:name w:val="Тема примітки Знак"/>
    <w:link w:val="af3"/>
    <w:uiPriority w:val="99"/>
    <w:rsid w:val="009627F4"/>
    <w:rPr>
      <w:rFonts w:ascii="Times New Roman" w:hAnsi="Times New Roman" w:cs="Times New Roman"/>
      <w:b/>
      <w:bCs/>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569951">
      <w:marLeft w:val="0"/>
      <w:marRight w:val="0"/>
      <w:marTop w:val="0"/>
      <w:marBottom w:val="0"/>
      <w:divBdr>
        <w:top w:val="none" w:sz="0" w:space="0" w:color="auto"/>
        <w:left w:val="none" w:sz="0" w:space="0" w:color="auto"/>
        <w:bottom w:val="none" w:sz="0" w:space="0" w:color="auto"/>
        <w:right w:val="none" w:sz="0" w:space="0" w:color="auto"/>
      </w:divBdr>
    </w:div>
    <w:div w:id="582569952">
      <w:marLeft w:val="0"/>
      <w:marRight w:val="0"/>
      <w:marTop w:val="0"/>
      <w:marBottom w:val="0"/>
      <w:divBdr>
        <w:top w:val="none" w:sz="0" w:space="0" w:color="auto"/>
        <w:left w:val="none" w:sz="0" w:space="0" w:color="auto"/>
        <w:bottom w:val="none" w:sz="0" w:space="0" w:color="auto"/>
        <w:right w:val="none" w:sz="0" w:space="0" w:color="auto"/>
      </w:divBdr>
    </w:div>
    <w:div w:id="5825699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47E33-CF9B-49EC-B602-FA724515BC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73827F-8FF0-441D-9E99-8E354B82414B}">
  <ds:schemaRefs>
    <ds:schemaRef ds:uri="http://schemas.microsoft.com/sharepoint/v3/contenttype/forms"/>
  </ds:schemaRefs>
</ds:datastoreItem>
</file>

<file path=customXml/itemProps3.xml><?xml version="1.0" encoding="utf-8"?>
<ds:datastoreItem xmlns:ds="http://schemas.openxmlformats.org/officeDocument/2006/customXml" ds:itemID="{BCAD6D3D-7360-4ACF-A993-5B2E798B9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893464-52E1-45CE-8F51-02CB86B6C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17605</Words>
  <Characters>10035</Characters>
  <Application>Microsoft Office Word</Application>
  <DocSecurity>0</DocSecurity>
  <Lines>83</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2020-11-10T15:04:00Z</dcterms:created>
  <dcterms:modified xsi:type="dcterms:W3CDTF">2020-11-10T15:04:00Z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