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5477" w:rsidRPr="00DF5888" w:rsidRDefault="005C5477" w:rsidP="007670E4">
      <w:pPr>
        <w:pStyle w:val="Nazva"/>
        <w:ind w:firstLine="709"/>
        <w:jc w:val="both"/>
      </w:pPr>
    </w:p>
    <w:p w:rsidR="007C36A5" w:rsidRPr="00DF5888" w:rsidRDefault="007C36A5" w:rsidP="007670E4">
      <w:pPr>
        <w:pStyle w:val="Nazva"/>
        <w:ind w:firstLine="709"/>
        <w:jc w:val="both"/>
      </w:pPr>
    </w:p>
    <w:p w:rsidR="00BC7BE7" w:rsidRPr="00DF5888" w:rsidRDefault="00BC7BE7" w:rsidP="007670E4">
      <w:pPr>
        <w:pStyle w:val="Nazva"/>
        <w:ind w:firstLine="709"/>
        <w:jc w:val="both"/>
      </w:pPr>
    </w:p>
    <w:p w:rsidR="006B1F41" w:rsidRPr="00DF5888" w:rsidRDefault="0073343B" w:rsidP="007670E4">
      <w:pPr>
        <w:pStyle w:val="Nazva"/>
        <w:ind w:firstLine="709"/>
        <w:jc w:val="both"/>
      </w:pPr>
      <w:r w:rsidRPr="00DF5888">
        <w:t xml:space="preserve"> </w:t>
      </w:r>
    </w:p>
    <w:p w:rsidR="006B1F41" w:rsidRPr="00DF5888" w:rsidRDefault="006B1F41" w:rsidP="007670E4">
      <w:pPr>
        <w:pStyle w:val="Nazva"/>
        <w:ind w:firstLine="709"/>
        <w:jc w:val="both"/>
      </w:pPr>
    </w:p>
    <w:p w:rsidR="00BC7BE7" w:rsidRPr="00DF5888" w:rsidRDefault="00BC7BE7" w:rsidP="007670E4">
      <w:pPr>
        <w:pStyle w:val="Nazva"/>
        <w:ind w:firstLine="709"/>
        <w:jc w:val="both"/>
      </w:pPr>
    </w:p>
    <w:p w:rsidR="00BC7BE7" w:rsidRDefault="00BC7BE7" w:rsidP="007670E4">
      <w:pPr>
        <w:pStyle w:val="Nazva"/>
        <w:ind w:firstLine="709"/>
        <w:jc w:val="both"/>
      </w:pPr>
    </w:p>
    <w:p w:rsidR="00E32818" w:rsidRDefault="00E32818" w:rsidP="007670E4">
      <w:pPr>
        <w:pStyle w:val="Nazva"/>
        <w:ind w:firstLine="709"/>
        <w:jc w:val="both"/>
      </w:pPr>
    </w:p>
    <w:p w:rsidR="005B162F" w:rsidRPr="00DF5888" w:rsidRDefault="005B162F" w:rsidP="005B45F7">
      <w:pPr>
        <w:pStyle w:val="Nazva"/>
      </w:pPr>
      <w:bookmarkStart w:id="0" w:name="_GoBack"/>
      <w:bookmarkEnd w:id="0"/>
      <w:r w:rsidRPr="00DF5888">
        <w:t>ВИСНОВОК</w:t>
      </w:r>
    </w:p>
    <w:p w:rsidR="0073343B" w:rsidRPr="00DF5888" w:rsidRDefault="005B162F" w:rsidP="005B45F7">
      <w:pPr>
        <w:pStyle w:val="Nazva"/>
        <w:ind w:left="426"/>
      </w:pPr>
      <w:r w:rsidRPr="00DF5888">
        <w:t>на проект Закону України «</w:t>
      </w:r>
      <w:r w:rsidR="007337E8" w:rsidRPr="00DF5888">
        <w:t xml:space="preserve">Про </w:t>
      </w:r>
      <w:r w:rsidR="0073343B" w:rsidRPr="00DF5888">
        <w:t xml:space="preserve">внесення змін до Закону України </w:t>
      </w:r>
      <w:r w:rsidR="00E44A88" w:rsidRPr="00DF5888">
        <w:t>«</w:t>
      </w:r>
      <w:r w:rsidR="0073343B" w:rsidRPr="00DF5888">
        <w:t>Про державну службу</w:t>
      </w:r>
      <w:r w:rsidR="00E44A88" w:rsidRPr="00DF5888">
        <w:t>»</w:t>
      </w:r>
      <w:r w:rsidR="0073343B" w:rsidRPr="00DF5888">
        <w:t xml:space="preserve"> щодо розширення кола осіб, які можуть претендувати на вступ на державну службу»</w:t>
      </w:r>
    </w:p>
    <w:p w:rsidR="0073343B" w:rsidRPr="00DF5888" w:rsidRDefault="0073343B" w:rsidP="007670E4">
      <w:pPr>
        <w:pStyle w:val="Nazva"/>
        <w:ind w:firstLine="709"/>
      </w:pPr>
    </w:p>
    <w:p w:rsidR="009B6A35" w:rsidRPr="00A94410" w:rsidRDefault="005B162F" w:rsidP="007670E4">
      <w:pPr>
        <w:ind w:firstLine="709"/>
        <w:jc w:val="both"/>
      </w:pPr>
      <w:r w:rsidRPr="00DF5888">
        <w:t>У законопроекті</w:t>
      </w:r>
      <w:r w:rsidR="004137A0" w:rsidRPr="00DF5888">
        <w:t xml:space="preserve"> з метою </w:t>
      </w:r>
      <w:r w:rsidR="006D7081" w:rsidRPr="00DF5888">
        <w:t>«</w:t>
      </w:r>
      <w:r w:rsidR="0073343B" w:rsidRPr="00DF5888">
        <w:t>надання доступу до державної служби категоріям громадян, які відповідають високим кваліфікаційним вимогам і, разом з тим, позбавлені можливості брати участь у конкурсі на посади держслужбовців, задля подальшої реалізації реформи державної служби, захисту прав громадян та підвищення загального професійного рівня осіб, що беруть участь у конкурсах на посади державної служби</w:t>
      </w:r>
      <w:r w:rsidR="004137A0" w:rsidRPr="00DF5888">
        <w:t>»</w:t>
      </w:r>
      <w:r w:rsidR="0073343B" w:rsidRPr="00DF5888">
        <w:t xml:space="preserve"> (п.</w:t>
      </w:r>
      <w:r w:rsidR="005B45F7" w:rsidRPr="00DF5888">
        <w:t xml:space="preserve"> </w:t>
      </w:r>
      <w:r w:rsidR="0073343B" w:rsidRPr="00DF5888">
        <w:t xml:space="preserve">2 пояснювальної </w:t>
      </w:r>
      <w:r w:rsidR="0073343B" w:rsidRPr="00A94410">
        <w:t>записки)</w:t>
      </w:r>
      <w:r w:rsidR="003D0B87" w:rsidRPr="00A94410">
        <w:t xml:space="preserve"> </w:t>
      </w:r>
      <w:r w:rsidRPr="00A94410">
        <w:t>пропонується</w:t>
      </w:r>
      <w:r w:rsidR="00A303F6" w:rsidRPr="00A94410">
        <w:t xml:space="preserve"> </w:t>
      </w:r>
      <w:proofErr w:type="spellStart"/>
      <w:r w:rsidR="001F6894" w:rsidRPr="00A94410">
        <w:t>внести</w:t>
      </w:r>
      <w:proofErr w:type="spellEnd"/>
      <w:r w:rsidR="00E51EFF" w:rsidRPr="00A94410">
        <w:t xml:space="preserve"> </w:t>
      </w:r>
      <w:r w:rsidR="005B45F7" w:rsidRPr="00A94410">
        <w:t xml:space="preserve">ряд </w:t>
      </w:r>
      <w:r w:rsidR="001F6894" w:rsidRPr="00A94410">
        <w:t xml:space="preserve">змін </w:t>
      </w:r>
      <w:r w:rsidR="005B45F7" w:rsidRPr="00A94410">
        <w:t xml:space="preserve">до ст. 20 </w:t>
      </w:r>
      <w:r w:rsidR="00A303F6" w:rsidRPr="00A94410">
        <w:t xml:space="preserve">Закону України </w:t>
      </w:r>
      <w:r w:rsidR="00FB7C67" w:rsidRPr="00A94410">
        <w:br/>
      </w:r>
      <w:r w:rsidR="00A303F6" w:rsidRPr="00A94410">
        <w:t>«Про державну службу»</w:t>
      </w:r>
      <w:r w:rsidR="009B6A35" w:rsidRPr="00A94410">
        <w:t xml:space="preserve"> (далі – Закон)</w:t>
      </w:r>
      <w:r w:rsidR="005B45F7" w:rsidRPr="00A94410">
        <w:t xml:space="preserve">. У цих змінах </w:t>
      </w:r>
      <w:r w:rsidR="00A303F6" w:rsidRPr="00A94410">
        <w:t xml:space="preserve">наявність </w:t>
      </w:r>
      <w:r w:rsidR="005B45F7" w:rsidRPr="00A94410">
        <w:t>«</w:t>
      </w:r>
      <w:r w:rsidR="00A303F6" w:rsidRPr="00A94410">
        <w:t>досвіду заняття</w:t>
      </w:r>
      <w:r w:rsidR="00A303F6" w:rsidRPr="00DF5888">
        <w:t xml:space="preserve"> адвокатською, нотаріальною діяльністю, діяльністю арбітражних керуючих (розпорядників майна, </w:t>
      </w:r>
      <w:r w:rsidR="00A303F6" w:rsidRPr="00A94410">
        <w:t xml:space="preserve">керуючих санацією, ліквідаторів)» </w:t>
      </w:r>
      <w:r w:rsidR="005B45F7" w:rsidRPr="00A94410">
        <w:t>визнається загальною вимогою для осіб, які претендують на зайняття посад державної служби</w:t>
      </w:r>
      <w:r w:rsidR="003937D0" w:rsidRPr="00A94410">
        <w:t>,</w:t>
      </w:r>
      <w:r w:rsidR="00CF1DFD" w:rsidRPr="00A94410">
        <w:t xml:space="preserve"> як альтернатива досвіду роботи на керівних посадах</w:t>
      </w:r>
      <w:r w:rsidR="005B45F7" w:rsidRPr="00A94410">
        <w:t xml:space="preserve">. </w:t>
      </w:r>
    </w:p>
    <w:p w:rsidR="00FC72E6" w:rsidRPr="00A94410" w:rsidRDefault="005B162F" w:rsidP="007670E4">
      <w:pPr>
        <w:shd w:val="clear" w:color="auto" w:fill="FFFFFF"/>
        <w:tabs>
          <w:tab w:val="left" w:pos="820"/>
        </w:tabs>
        <w:ind w:firstLine="709"/>
        <w:jc w:val="both"/>
        <w:rPr>
          <w:rFonts w:eastAsia="Times New Roman"/>
          <w:color w:val="000000"/>
        </w:rPr>
      </w:pPr>
      <w:r w:rsidRPr="00A94410">
        <w:rPr>
          <w:rFonts w:eastAsia="Times New Roman"/>
          <w:lang w:eastAsia="en-US"/>
        </w:rPr>
        <w:t>Головне управління</w:t>
      </w:r>
      <w:r w:rsidR="00CC2780" w:rsidRPr="00A94410">
        <w:rPr>
          <w:rFonts w:eastAsia="Times New Roman"/>
          <w:lang w:eastAsia="en-US"/>
        </w:rPr>
        <w:t>,</w:t>
      </w:r>
      <w:r w:rsidR="00977E63" w:rsidRPr="00A94410">
        <w:t xml:space="preserve"> </w:t>
      </w:r>
      <w:r w:rsidR="00DF5888" w:rsidRPr="00A94410">
        <w:t xml:space="preserve">розглянувши проект, </w:t>
      </w:r>
      <w:r w:rsidR="000304DB" w:rsidRPr="00A94410">
        <w:rPr>
          <w:rFonts w:eastAsia="Times New Roman"/>
          <w:color w:val="000000"/>
        </w:rPr>
        <w:t xml:space="preserve">вважає за доцільне висловити щодо змісту проекту наступні зауваження. </w:t>
      </w:r>
    </w:p>
    <w:p w:rsidR="00865834" w:rsidRPr="00A94410" w:rsidRDefault="00A8024A" w:rsidP="007670E4">
      <w:pPr>
        <w:shd w:val="clear" w:color="auto" w:fill="FFFFFF"/>
        <w:tabs>
          <w:tab w:val="left" w:pos="820"/>
        </w:tabs>
        <w:ind w:firstLine="709"/>
        <w:jc w:val="both"/>
        <w:rPr>
          <w:rFonts w:eastAsia="Times New Roman"/>
          <w:color w:val="000000"/>
        </w:rPr>
      </w:pPr>
      <w:r w:rsidRPr="00A94410">
        <w:rPr>
          <w:rFonts w:eastAsia="Times New Roman"/>
          <w:b/>
          <w:color w:val="000000"/>
        </w:rPr>
        <w:t>1.</w:t>
      </w:r>
      <w:r w:rsidRPr="00A94410">
        <w:rPr>
          <w:rFonts w:eastAsia="Times New Roman"/>
          <w:color w:val="000000"/>
        </w:rPr>
        <w:t xml:space="preserve"> </w:t>
      </w:r>
      <w:r w:rsidR="009B6A35" w:rsidRPr="00A94410">
        <w:rPr>
          <w:rFonts w:eastAsia="Times New Roman"/>
          <w:color w:val="000000"/>
        </w:rPr>
        <w:t>Згідно з ч. 1 ст. 20 Закону</w:t>
      </w:r>
      <w:r w:rsidR="00FB7C67" w:rsidRPr="00A94410">
        <w:rPr>
          <w:rFonts w:eastAsia="Times New Roman"/>
          <w:color w:val="000000"/>
        </w:rPr>
        <w:t xml:space="preserve"> </w:t>
      </w:r>
      <w:r w:rsidR="009B6A35" w:rsidRPr="00A94410">
        <w:rPr>
          <w:rFonts w:eastAsia="Times New Roman"/>
          <w:color w:val="000000"/>
        </w:rPr>
        <w:t>вимогами для осіб, які претендують на вступ до державної служби, є вимоги до їх професійної компетенції, які складаються із загальних та спеціальних вимог. При цьому</w:t>
      </w:r>
      <w:r w:rsidR="00FB7C67" w:rsidRPr="00A94410">
        <w:rPr>
          <w:rFonts w:eastAsia="Times New Roman"/>
          <w:color w:val="000000"/>
        </w:rPr>
        <w:t>,</w:t>
      </w:r>
      <w:r w:rsidR="009B6A35" w:rsidRPr="00A94410">
        <w:rPr>
          <w:rFonts w:eastAsia="Times New Roman"/>
          <w:color w:val="000000"/>
        </w:rPr>
        <w:t xml:space="preserve"> згідно з чинною редакцією ч. 2 цієї статті до загальних вимог віднос</w:t>
      </w:r>
      <w:r w:rsidR="00FB7C67" w:rsidRPr="00A94410">
        <w:rPr>
          <w:rFonts w:eastAsia="Times New Roman"/>
          <w:color w:val="000000"/>
        </w:rPr>
        <w:t>я</w:t>
      </w:r>
      <w:r w:rsidR="009B6A35" w:rsidRPr="00A94410">
        <w:rPr>
          <w:rFonts w:eastAsia="Times New Roman"/>
          <w:color w:val="000000"/>
        </w:rPr>
        <w:t>ться:</w:t>
      </w:r>
      <w:r w:rsidR="00FB7C67" w:rsidRPr="00A94410">
        <w:rPr>
          <w:rFonts w:eastAsia="Times New Roman"/>
          <w:color w:val="000000"/>
        </w:rPr>
        <w:t xml:space="preserve"> загальний стаж роботи; досвід </w:t>
      </w:r>
      <w:r w:rsidR="009B6A35" w:rsidRPr="00A94410">
        <w:rPr>
          <w:rFonts w:eastAsia="Times New Roman"/>
          <w:color w:val="000000"/>
        </w:rPr>
        <w:t>роботи на посадах державної служби або на певних керівних посадах; вільне володіння державною мовою, тобто</w:t>
      </w:r>
      <w:r w:rsidR="00FB7C67" w:rsidRPr="00A94410">
        <w:rPr>
          <w:rFonts w:eastAsia="Times New Roman"/>
          <w:color w:val="000000"/>
        </w:rPr>
        <w:t>,</w:t>
      </w:r>
      <w:r w:rsidR="009B6A35" w:rsidRPr="00A94410">
        <w:rPr>
          <w:rFonts w:eastAsia="Times New Roman"/>
          <w:color w:val="000000"/>
        </w:rPr>
        <w:t xml:space="preserve"> вказані </w:t>
      </w:r>
      <w:r w:rsidR="009B6A35" w:rsidRPr="00A94410">
        <w:rPr>
          <w:rFonts w:eastAsia="Times New Roman"/>
          <w:i/>
          <w:color w:val="000000"/>
        </w:rPr>
        <w:t>вимоги мають універсальний характер і можуть бути застосовані до всіх посад</w:t>
      </w:r>
      <w:r w:rsidR="009B6A35" w:rsidRPr="00DF5888">
        <w:rPr>
          <w:rFonts w:eastAsia="Times New Roman"/>
          <w:i/>
          <w:color w:val="000000"/>
        </w:rPr>
        <w:t xml:space="preserve"> державної служби</w:t>
      </w:r>
      <w:r w:rsidR="009B6A35" w:rsidRPr="00DF5888">
        <w:rPr>
          <w:rFonts w:eastAsia="Times New Roman"/>
          <w:color w:val="000000"/>
        </w:rPr>
        <w:t xml:space="preserve">. </w:t>
      </w:r>
    </w:p>
    <w:p w:rsidR="008B023C" w:rsidRPr="00A94410" w:rsidRDefault="00DF5888" w:rsidP="000304DB">
      <w:pPr>
        <w:shd w:val="clear" w:color="auto" w:fill="FFFFFF"/>
        <w:tabs>
          <w:tab w:val="left" w:pos="820"/>
        </w:tabs>
        <w:ind w:firstLine="709"/>
        <w:jc w:val="both"/>
        <w:rPr>
          <w:rFonts w:eastAsia="Times New Roman"/>
          <w:color w:val="000000"/>
        </w:rPr>
      </w:pPr>
      <w:r w:rsidRPr="00A94410">
        <w:rPr>
          <w:rFonts w:eastAsia="Times New Roman"/>
          <w:color w:val="000000"/>
        </w:rPr>
        <w:t xml:space="preserve">Водночас визнання </w:t>
      </w:r>
      <w:r w:rsidR="002D32E4" w:rsidRPr="00A94410">
        <w:rPr>
          <w:rFonts w:eastAsia="Times New Roman"/>
          <w:color w:val="000000"/>
        </w:rPr>
        <w:t xml:space="preserve">наявності </w:t>
      </w:r>
      <w:r w:rsidRPr="00A94410">
        <w:rPr>
          <w:rFonts w:eastAsia="Times New Roman"/>
          <w:color w:val="000000"/>
        </w:rPr>
        <w:t>досвіду зайняття адвокатською, нотаріальною діяльністю та діяльністю арбітражних керуючих (розпорядників майна, керуючих санацією, ліквідаторів)</w:t>
      </w:r>
      <w:r w:rsidR="002D32E4" w:rsidRPr="00A94410">
        <w:rPr>
          <w:rFonts w:eastAsia="Times New Roman"/>
          <w:color w:val="000000"/>
        </w:rPr>
        <w:t xml:space="preserve"> як альтернативи досвіду роботи на керівних посадах для зайняття посад державної служби осіб виглядає дискусійним. Перш за все це пояснюється тим, що зазначена діяльність як така за своєю природою не пов’язана безпосередньо з керівництвом великими колективами</w:t>
      </w:r>
      <w:r w:rsidR="007003EB" w:rsidRPr="00A94410">
        <w:rPr>
          <w:rFonts w:eastAsia="Times New Roman"/>
          <w:color w:val="000000"/>
        </w:rPr>
        <w:t>, а тому особа, яка нею займається, не може вважатися такою, що</w:t>
      </w:r>
      <w:r w:rsidR="00A94410" w:rsidRPr="00A94410">
        <w:rPr>
          <w:rFonts w:eastAsia="Times New Roman"/>
          <w:color w:val="000000"/>
          <w:lang w:val="ru-RU"/>
        </w:rPr>
        <w:t>,</w:t>
      </w:r>
      <w:r w:rsidR="007003EB" w:rsidRPr="00A94410">
        <w:rPr>
          <w:rFonts w:eastAsia="Times New Roman"/>
          <w:color w:val="000000"/>
        </w:rPr>
        <w:t xml:space="preserve"> апріорі</w:t>
      </w:r>
      <w:r w:rsidR="00A94410" w:rsidRPr="00A94410">
        <w:rPr>
          <w:rFonts w:eastAsia="Times New Roman"/>
          <w:color w:val="000000"/>
          <w:lang w:val="ru-RU"/>
        </w:rPr>
        <w:t>,</w:t>
      </w:r>
      <w:r w:rsidR="007003EB" w:rsidRPr="00A94410">
        <w:rPr>
          <w:rFonts w:eastAsia="Times New Roman"/>
          <w:color w:val="000000"/>
        </w:rPr>
        <w:t xml:space="preserve"> має</w:t>
      </w:r>
      <w:r w:rsidR="00A94410" w:rsidRPr="00A94410">
        <w:rPr>
          <w:rFonts w:eastAsia="Times New Roman"/>
          <w:color w:val="000000"/>
        </w:rPr>
        <w:t xml:space="preserve"> відповідні навички та вміння. </w:t>
      </w:r>
      <w:r w:rsidR="008B023C" w:rsidRPr="00A94410">
        <w:rPr>
          <w:rFonts w:eastAsia="Times New Roman"/>
          <w:color w:val="000000"/>
        </w:rPr>
        <w:t>Натомість</w:t>
      </w:r>
      <w:r w:rsidR="00A94410" w:rsidRPr="00A94410">
        <w:rPr>
          <w:rFonts w:eastAsia="Times New Roman"/>
          <w:color w:val="000000"/>
        </w:rPr>
        <w:t>,</w:t>
      </w:r>
      <w:r w:rsidR="008B023C" w:rsidRPr="00A94410">
        <w:rPr>
          <w:rFonts w:eastAsia="Times New Roman"/>
          <w:color w:val="000000"/>
        </w:rPr>
        <w:t xml:space="preserve"> у разі, якщо, зокрема, адвокат виконує обов’язки керівника </w:t>
      </w:r>
      <w:r w:rsidR="008B023C" w:rsidRPr="00A94410">
        <w:rPr>
          <w:rFonts w:eastAsia="Times New Roman"/>
          <w:color w:val="000000"/>
        </w:rPr>
        <w:lastRenderedPageBreak/>
        <w:t>відповідного адвокатського бюро чи адвокатського об’єднання, то цей період м</w:t>
      </w:r>
      <w:r w:rsidR="007003EB" w:rsidRPr="00A94410">
        <w:rPr>
          <w:rFonts w:eastAsia="Times New Roman"/>
          <w:color w:val="000000"/>
        </w:rPr>
        <w:t xml:space="preserve">ає розглядатися як </w:t>
      </w:r>
      <w:r w:rsidR="008B023C" w:rsidRPr="00A94410">
        <w:rPr>
          <w:rFonts w:eastAsia="Times New Roman"/>
          <w:color w:val="000000"/>
        </w:rPr>
        <w:t>досвід роботи на відповідних керівних посадах.</w:t>
      </w:r>
    </w:p>
    <w:p w:rsidR="00A8024A" w:rsidRPr="00A94410" w:rsidRDefault="008B023C" w:rsidP="000304DB">
      <w:pPr>
        <w:shd w:val="clear" w:color="auto" w:fill="FFFFFF"/>
        <w:tabs>
          <w:tab w:val="left" w:pos="820"/>
        </w:tabs>
        <w:ind w:firstLine="709"/>
        <w:jc w:val="both"/>
        <w:rPr>
          <w:rFonts w:eastAsia="Times New Roman"/>
          <w:color w:val="000000"/>
        </w:rPr>
      </w:pPr>
      <w:r w:rsidRPr="00A94410">
        <w:rPr>
          <w:rFonts w:eastAsia="Times New Roman"/>
          <w:color w:val="000000"/>
        </w:rPr>
        <w:t>Крім цього, ді</w:t>
      </w:r>
      <w:r w:rsidR="00A94410" w:rsidRPr="00A94410">
        <w:rPr>
          <w:rFonts w:eastAsia="Times New Roman"/>
          <w:color w:val="000000"/>
        </w:rPr>
        <w:t xml:space="preserve">яльність приватних нотаріусів, </w:t>
      </w:r>
      <w:r w:rsidRPr="00A94410">
        <w:rPr>
          <w:rFonts w:eastAsia="Times New Roman"/>
          <w:color w:val="000000"/>
        </w:rPr>
        <w:t xml:space="preserve">адвокатів, арбітражних керуючих (розпорядників майна, керуючих санацією, ліквідаторів) має специфічний характер, у зв’язку з цим відповідний досвід навряд чи може бути застосований на всіх посадах державної служби.  </w:t>
      </w:r>
    </w:p>
    <w:p w:rsidR="007003EB" w:rsidRPr="00A94410" w:rsidRDefault="00A94410" w:rsidP="000304DB">
      <w:pPr>
        <w:shd w:val="clear" w:color="auto" w:fill="FFFFFF"/>
        <w:tabs>
          <w:tab w:val="left" w:pos="820"/>
        </w:tabs>
        <w:ind w:firstLine="709"/>
        <w:jc w:val="both"/>
        <w:rPr>
          <w:rFonts w:eastAsia="Times New Roman"/>
          <w:color w:val="000000"/>
        </w:rPr>
      </w:pPr>
      <w:r w:rsidRPr="00A94410">
        <w:rPr>
          <w:rFonts w:eastAsia="Times New Roman"/>
          <w:color w:val="000000"/>
        </w:rPr>
        <w:t xml:space="preserve">Слід також врахувати, що </w:t>
      </w:r>
      <w:r w:rsidR="008B023C" w:rsidRPr="00A94410">
        <w:rPr>
          <w:rFonts w:eastAsia="Times New Roman"/>
          <w:color w:val="000000"/>
        </w:rPr>
        <w:t xml:space="preserve">надання переваги </w:t>
      </w:r>
      <w:r w:rsidR="007003EB" w:rsidRPr="00A94410">
        <w:rPr>
          <w:rFonts w:eastAsia="Times New Roman"/>
          <w:color w:val="000000"/>
        </w:rPr>
        <w:t>вказаним особам, виходячи з наявності у них досвіду зайняття відповідною діяльністю, виглядає сумнівним з точки зору дотримання вимог ст. 38 Конституції України, згідно з якою громадяни користуються рівним правом доступу до державної служби</w:t>
      </w:r>
      <w:r w:rsidR="00A8024A" w:rsidRPr="00A94410">
        <w:rPr>
          <w:rFonts w:eastAsia="Times New Roman"/>
          <w:color w:val="000000"/>
        </w:rPr>
        <w:t xml:space="preserve">. </w:t>
      </w:r>
      <w:r w:rsidR="007003EB" w:rsidRPr="00A94410">
        <w:rPr>
          <w:rFonts w:eastAsia="Times New Roman"/>
          <w:color w:val="000000"/>
        </w:rPr>
        <w:t xml:space="preserve"> </w:t>
      </w:r>
    </w:p>
    <w:p w:rsidR="000304DB" w:rsidRPr="00DF5888" w:rsidRDefault="00A8024A" w:rsidP="000304DB">
      <w:pPr>
        <w:shd w:val="clear" w:color="auto" w:fill="FFFFFF"/>
        <w:tabs>
          <w:tab w:val="left" w:pos="820"/>
        </w:tabs>
        <w:ind w:firstLine="709"/>
        <w:jc w:val="both"/>
        <w:rPr>
          <w:rFonts w:eastAsia="Times New Roman"/>
          <w:color w:val="000000"/>
        </w:rPr>
      </w:pPr>
      <w:r w:rsidRPr="00A8024A">
        <w:rPr>
          <w:rFonts w:eastAsia="Times New Roman"/>
          <w:b/>
          <w:color w:val="000000"/>
        </w:rPr>
        <w:t>2.</w:t>
      </w:r>
      <w:r>
        <w:rPr>
          <w:rFonts w:eastAsia="Times New Roman"/>
          <w:color w:val="000000"/>
        </w:rPr>
        <w:t xml:space="preserve"> У </w:t>
      </w:r>
      <w:r w:rsidR="000304DB" w:rsidRPr="00DF5888">
        <w:rPr>
          <w:rFonts w:eastAsia="Times New Roman"/>
          <w:color w:val="000000"/>
        </w:rPr>
        <w:t xml:space="preserve">назві проекту має бути враховано, що у ньому пропонується </w:t>
      </w:r>
      <w:proofErr w:type="spellStart"/>
      <w:r w:rsidR="000304DB" w:rsidRPr="00DF5888">
        <w:rPr>
          <w:rFonts w:eastAsia="Times New Roman"/>
          <w:color w:val="000000"/>
        </w:rPr>
        <w:t>внести</w:t>
      </w:r>
      <w:proofErr w:type="spellEnd"/>
      <w:r w:rsidR="000304DB" w:rsidRPr="00DF5888">
        <w:rPr>
          <w:rFonts w:eastAsia="Times New Roman"/>
          <w:color w:val="000000"/>
        </w:rPr>
        <w:t xml:space="preserve"> зміни лише до однієї статті Закону. </w:t>
      </w:r>
    </w:p>
    <w:p w:rsidR="00BE48B4" w:rsidRPr="00DF5888" w:rsidRDefault="00BE48B4" w:rsidP="007670E4">
      <w:pPr>
        <w:ind w:firstLine="709"/>
        <w:jc w:val="both"/>
        <w:rPr>
          <w:rFonts w:eastAsia="Times New Roman"/>
          <w:color w:val="000000"/>
        </w:rPr>
      </w:pPr>
    </w:p>
    <w:p w:rsidR="00BE48B4" w:rsidRPr="00DF5888" w:rsidRDefault="00BE48B4" w:rsidP="007670E4">
      <w:pPr>
        <w:ind w:firstLine="709"/>
        <w:jc w:val="both"/>
        <w:rPr>
          <w:rFonts w:eastAsia="Times New Roman"/>
          <w:color w:val="000000"/>
        </w:rPr>
      </w:pPr>
    </w:p>
    <w:p w:rsidR="000E5CED" w:rsidRPr="00DF5888" w:rsidRDefault="000E5CED" w:rsidP="007670E4">
      <w:pPr>
        <w:ind w:firstLine="709"/>
        <w:jc w:val="both"/>
        <w:rPr>
          <w:rFonts w:eastAsia="Times New Roman"/>
          <w:color w:val="000000"/>
        </w:rPr>
      </w:pPr>
      <w:r w:rsidRPr="00DF5888">
        <w:rPr>
          <w:rFonts w:eastAsia="Times New Roman"/>
          <w:color w:val="000000"/>
        </w:rPr>
        <w:t xml:space="preserve">Керівник Головного управління                                               С. </w:t>
      </w:r>
      <w:proofErr w:type="spellStart"/>
      <w:r w:rsidRPr="00DF5888">
        <w:rPr>
          <w:rFonts w:eastAsia="Times New Roman"/>
          <w:color w:val="000000"/>
        </w:rPr>
        <w:t>Тихонюк</w:t>
      </w:r>
      <w:proofErr w:type="spellEnd"/>
    </w:p>
    <w:p w:rsidR="00FF7533" w:rsidRPr="00DF5888" w:rsidRDefault="00FF7533" w:rsidP="007670E4">
      <w:pPr>
        <w:ind w:firstLine="709"/>
        <w:jc w:val="both"/>
        <w:rPr>
          <w:rFonts w:eastAsia="Times New Roman"/>
          <w:color w:val="000000"/>
        </w:rPr>
      </w:pPr>
    </w:p>
    <w:p w:rsidR="00FF7533" w:rsidRPr="00DF5888" w:rsidRDefault="00FF7533" w:rsidP="007670E4">
      <w:pPr>
        <w:ind w:firstLine="709"/>
        <w:jc w:val="both"/>
        <w:rPr>
          <w:rFonts w:eastAsia="Times New Roman"/>
          <w:color w:val="000000"/>
        </w:rPr>
      </w:pPr>
    </w:p>
    <w:p w:rsidR="00B611F4" w:rsidRPr="00DF5888" w:rsidRDefault="00355F4D" w:rsidP="007670E4">
      <w:pPr>
        <w:tabs>
          <w:tab w:val="left" w:pos="5400"/>
        </w:tabs>
        <w:ind w:firstLine="709"/>
        <w:jc w:val="both"/>
        <w:rPr>
          <w:rStyle w:val="af"/>
          <w:b w:val="0"/>
          <w:sz w:val="20"/>
          <w:szCs w:val="20"/>
        </w:rPr>
      </w:pPr>
      <w:r w:rsidRPr="00DF5888">
        <w:rPr>
          <w:rStyle w:val="af"/>
          <w:b w:val="0"/>
          <w:sz w:val="20"/>
          <w:szCs w:val="20"/>
        </w:rPr>
        <w:t xml:space="preserve"> </w:t>
      </w:r>
      <w:proofErr w:type="spellStart"/>
      <w:r w:rsidR="00CE1F28" w:rsidRPr="00DF5888">
        <w:rPr>
          <w:rStyle w:val="af"/>
          <w:b w:val="0"/>
          <w:sz w:val="20"/>
          <w:szCs w:val="20"/>
        </w:rPr>
        <w:t>Вик</w:t>
      </w:r>
      <w:proofErr w:type="spellEnd"/>
      <w:r w:rsidR="00CE1F28" w:rsidRPr="00DF5888">
        <w:rPr>
          <w:rStyle w:val="af"/>
          <w:b w:val="0"/>
          <w:sz w:val="20"/>
          <w:szCs w:val="20"/>
        </w:rPr>
        <w:t>.:</w:t>
      </w:r>
      <w:r w:rsidRPr="00DF5888">
        <w:rPr>
          <w:rStyle w:val="af"/>
          <w:b w:val="0"/>
          <w:sz w:val="20"/>
          <w:szCs w:val="20"/>
        </w:rPr>
        <w:t xml:space="preserve">  </w:t>
      </w:r>
      <w:r w:rsidR="003E046A" w:rsidRPr="00DF5888">
        <w:rPr>
          <w:rStyle w:val="af"/>
          <w:b w:val="0"/>
          <w:sz w:val="20"/>
          <w:szCs w:val="20"/>
        </w:rPr>
        <w:t>Л.</w:t>
      </w:r>
      <w:r w:rsidR="007670E4" w:rsidRPr="00DF5888">
        <w:rPr>
          <w:rStyle w:val="af"/>
          <w:b w:val="0"/>
          <w:sz w:val="20"/>
          <w:szCs w:val="20"/>
        </w:rPr>
        <w:t xml:space="preserve"> </w:t>
      </w:r>
      <w:r w:rsidR="003E046A" w:rsidRPr="00DF5888">
        <w:rPr>
          <w:rStyle w:val="af"/>
          <w:b w:val="0"/>
          <w:sz w:val="20"/>
          <w:szCs w:val="20"/>
        </w:rPr>
        <w:t>Демчук</w:t>
      </w:r>
    </w:p>
    <w:sectPr w:rsidR="00B611F4" w:rsidRPr="00DF5888" w:rsidSect="000304DB">
      <w:headerReference w:type="even" r:id="rId8"/>
      <w:headerReference w:type="default" r:id="rId9"/>
      <w:footerReference w:type="even" r:id="rId10"/>
      <w:footerReference w:type="default" r:id="rId11"/>
      <w:headerReference w:type="first" r:id="rId12"/>
      <w:pgSz w:w="11906" w:h="16838"/>
      <w:pgMar w:top="1134" w:right="851" w:bottom="1134" w:left="1701" w:header="357"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6F04" w:rsidRDefault="002A6F04" w:rsidP="00EB7506">
      <w:r>
        <w:separator/>
      </w:r>
    </w:p>
  </w:endnote>
  <w:endnote w:type="continuationSeparator" w:id="0">
    <w:p w:rsidR="002A6F04" w:rsidRDefault="002A6F04" w:rsidP="00EB7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0" w:rsidRDefault="008F4CF0" w:rsidP="00DE50E6">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8F4CF0" w:rsidRDefault="008F4CF0" w:rsidP="002879BE">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DFD" w:rsidRDefault="00CF1DFD">
    <w:pPr>
      <w:pStyle w:val="a6"/>
      <w:jc w:val="right"/>
    </w:pPr>
  </w:p>
  <w:p w:rsidR="008F4CF0" w:rsidRDefault="008F4CF0" w:rsidP="002879BE">
    <w:pPr>
      <w:pStyle w:val="a6"/>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6F04" w:rsidRDefault="002A6F04" w:rsidP="00EB7506">
      <w:r>
        <w:separator/>
      </w:r>
    </w:p>
  </w:footnote>
  <w:footnote w:type="continuationSeparator" w:id="0">
    <w:p w:rsidR="002A6F04" w:rsidRDefault="002A6F04" w:rsidP="00EB75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0" w:rsidRDefault="008F4CF0" w:rsidP="0026443F">
    <w:pPr>
      <w:pStyle w:val="a4"/>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Pr>
        <w:rStyle w:val="a8"/>
        <w:noProof/>
      </w:rPr>
      <w:t>1</w:t>
    </w:r>
    <w:r>
      <w:rPr>
        <w:rStyle w:val="a8"/>
      </w:rPr>
      <w:fldChar w:fldCharType="end"/>
    </w:r>
  </w:p>
  <w:p w:rsidR="008F4CF0" w:rsidRDefault="008F4CF0">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F1DFD" w:rsidRPr="00CF1DFD" w:rsidRDefault="00CF1DFD">
    <w:pPr>
      <w:pStyle w:val="a4"/>
      <w:jc w:val="right"/>
      <w:rPr>
        <w:sz w:val="20"/>
        <w:szCs w:val="20"/>
      </w:rPr>
    </w:pPr>
    <w:r w:rsidRPr="00CF1DFD">
      <w:rPr>
        <w:sz w:val="20"/>
        <w:szCs w:val="20"/>
      </w:rPr>
      <w:fldChar w:fldCharType="begin"/>
    </w:r>
    <w:r w:rsidRPr="00CF1DFD">
      <w:rPr>
        <w:sz w:val="20"/>
        <w:szCs w:val="20"/>
      </w:rPr>
      <w:instrText>PAGE   \* MERGEFORMAT</w:instrText>
    </w:r>
    <w:r w:rsidRPr="00CF1DFD">
      <w:rPr>
        <w:sz w:val="20"/>
        <w:szCs w:val="20"/>
      </w:rPr>
      <w:fldChar w:fldCharType="separate"/>
    </w:r>
    <w:r w:rsidR="00650591">
      <w:rPr>
        <w:noProof/>
        <w:sz w:val="20"/>
        <w:szCs w:val="20"/>
      </w:rPr>
      <w:t>2</w:t>
    </w:r>
    <w:r w:rsidRPr="00CF1DFD">
      <w:rPr>
        <w:sz w:val="20"/>
        <w:szCs w:val="2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4CF0" w:rsidRPr="00CF1DFD" w:rsidRDefault="00CF1DFD" w:rsidP="007337E8">
    <w:pPr>
      <w:pStyle w:val="a4"/>
      <w:spacing w:after="0" w:line="240" w:lineRule="auto"/>
      <w:jc w:val="right"/>
      <w:rPr>
        <w:sz w:val="20"/>
        <w:szCs w:val="20"/>
      </w:rPr>
    </w:pPr>
    <w:r w:rsidRPr="00CF1DFD">
      <w:rPr>
        <w:sz w:val="20"/>
        <w:szCs w:val="20"/>
      </w:rPr>
      <w:t xml:space="preserve">До реєстр. № 4361 від 11.11.2020 </w:t>
    </w:r>
  </w:p>
  <w:p w:rsidR="00CF1DFD" w:rsidRPr="00A94410" w:rsidRDefault="00CF1DFD" w:rsidP="007337E8">
    <w:pPr>
      <w:pStyle w:val="a4"/>
      <w:spacing w:after="0" w:line="240" w:lineRule="auto"/>
      <w:jc w:val="right"/>
      <w:rPr>
        <w:sz w:val="20"/>
        <w:szCs w:val="20"/>
      </w:rPr>
    </w:pPr>
    <w:r w:rsidRPr="00A94410">
      <w:rPr>
        <w:sz w:val="20"/>
        <w:szCs w:val="20"/>
      </w:rPr>
      <w:t>Народні депутати України</w:t>
    </w:r>
  </w:p>
  <w:p w:rsidR="00CF1DFD" w:rsidRPr="00CF1DFD" w:rsidRDefault="00CF1DFD" w:rsidP="007337E8">
    <w:pPr>
      <w:pStyle w:val="a4"/>
      <w:spacing w:after="0" w:line="240" w:lineRule="auto"/>
      <w:jc w:val="right"/>
      <w:rPr>
        <w:sz w:val="20"/>
        <w:szCs w:val="20"/>
      </w:rPr>
    </w:pPr>
    <w:r w:rsidRPr="00A94410">
      <w:rPr>
        <w:sz w:val="20"/>
        <w:szCs w:val="20"/>
      </w:rPr>
      <w:t xml:space="preserve">І. </w:t>
    </w:r>
    <w:proofErr w:type="spellStart"/>
    <w:r w:rsidRPr="00A94410">
      <w:rPr>
        <w:sz w:val="20"/>
        <w:szCs w:val="20"/>
      </w:rPr>
      <w:t>Фр</w:t>
    </w:r>
    <w:r w:rsidR="00FB7C67" w:rsidRPr="00A94410">
      <w:rPr>
        <w:sz w:val="20"/>
        <w:szCs w:val="20"/>
      </w:rPr>
      <w:t>і</w:t>
    </w:r>
    <w:r w:rsidRPr="00A94410">
      <w:rPr>
        <w:sz w:val="20"/>
        <w:szCs w:val="20"/>
      </w:rPr>
      <w:t>с</w:t>
    </w:r>
    <w:proofErr w:type="spellEnd"/>
    <w:r w:rsidRPr="00CF1DFD">
      <w:rPr>
        <w:sz w:val="20"/>
        <w:szCs w:val="20"/>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FE2FF2"/>
    <w:multiLevelType w:val="hybridMultilevel"/>
    <w:tmpl w:val="ACE8E456"/>
    <w:lvl w:ilvl="0" w:tplc="4574F0BA">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1" w15:restartNumberingAfterBreak="0">
    <w:nsid w:val="14D85628"/>
    <w:multiLevelType w:val="hybridMultilevel"/>
    <w:tmpl w:val="12EE7882"/>
    <w:lvl w:ilvl="0" w:tplc="A06E10B0">
      <w:numFmt w:val="bullet"/>
      <w:lvlText w:val="-"/>
      <w:lvlJc w:val="left"/>
      <w:pPr>
        <w:ind w:left="780" w:hanging="360"/>
      </w:pPr>
      <w:rPr>
        <w:rFonts w:ascii="Verdana" w:eastAsia="Times New Roman" w:hAnsi="Verdana" w:hint="default"/>
      </w:rPr>
    </w:lvl>
    <w:lvl w:ilvl="1" w:tplc="04220003" w:tentative="1">
      <w:start w:val="1"/>
      <w:numFmt w:val="bullet"/>
      <w:lvlText w:val="o"/>
      <w:lvlJc w:val="left"/>
      <w:pPr>
        <w:ind w:left="1500" w:hanging="360"/>
      </w:pPr>
      <w:rPr>
        <w:rFonts w:ascii="Courier New" w:hAnsi="Courier New" w:hint="default"/>
      </w:rPr>
    </w:lvl>
    <w:lvl w:ilvl="2" w:tplc="04220005" w:tentative="1">
      <w:start w:val="1"/>
      <w:numFmt w:val="bullet"/>
      <w:lvlText w:val=""/>
      <w:lvlJc w:val="left"/>
      <w:pPr>
        <w:ind w:left="2220" w:hanging="360"/>
      </w:pPr>
      <w:rPr>
        <w:rFonts w:ascii="Wingdings" w:hAnsi="Wingdings" w:hint="default"/>
      </w:rPr>
    </w:lvl>
    <w:lvl w:ilvl="3" w:tplc="04220001" w:tentative="1">
      <w:start w:val="1"/>
      <w:numFmt w:val="bullet"/>
      <w:lvlText w:val=""/>
      <w:lvlJc w:val="left"/>
      <w:pPr>
        <w:ind w:left="2940" w:hanging="360"/>
      </w:pPr>
      <w:rPr>
        <w:rFonts w:ascii="Symbol" w:hAnsi="Symbol" w:hint="default"/>
      </w:rPr>
    </w:lvl>
    <w:lvl w:ilvl="4" w:tplc="04220003" w:tentative="1">
      <w:start w:val="1"/>
      <w:numFmt w:val="bullet"/>
      <w:lvlText w:val="o"/>
      <w:lvlJc w:val="left"/>
      <w:pPr>
        <w:ind w:left="3660" w:hanging="360"/>
      </w:pPr>
      <w:rPr>
        <w:rFonts w:ascii="Courier New" w:hAnsi="Courier New" w:hint="default"/>
      </w:rPr>
    </w:lvl>
    <w:lvl w:ilvl="5" w:tplc="04220005" w:tentative="1">
      <w:start w:val="1"/>
      <w:numFmt w:val="bullet"/>
      <w:lvlText w:val=""/>
      <w:lvlJc w:val="left"/>
      <w:pPr>
        <w:ind w:left="4380" w:hanging="360"/>
      </w:pPr>
      <w:rPr>
        <w:rFonts w:ascii="Wingdings" w:hAnsi="Wingdings" w:hint="default"/>
      </w:rPr>
    </w:lvl>
    <w:lvl w:ilvl="6" w:tplc="04220001" w:tentative="1">
      <w:start w:val="1"/>
      <w:numFmt w:val="bullet"/>
      <w:lvlText w:val=""/>
      <w:lvlJc w:val="left"/>
      <w:pPr>
        <w:ind w:left="5100" w:hanging="360"/>
      </w:pPr>
      <w:rPr>
        <w:rFonts w:ascii="Symbol" w:hAnsi="Symbol" w:hint="default"/>
      </w:rPr>
    </w:lvl>
    <w:lvl w:ilvl="7" w:tplc="04220003" w:tentative="1">
      <w:start w:val="1"/>
      <w:numFmt w:val="bullet"/>
      <w:lvlText w:val="o"/>
      <w:lvlJc w:val="left"/>
      <w:pPr>
        <w:ind w:left="5820" w:hanging="360"/>
      </w:pPr>
      <w:rPr>
        <w:rFonts w:ascii="Courier New" w:hAnsi="Courier New" w:hint="default"/>
      </w:rPr>
    </w:lvl>
    <w:lvl w:ilvl="8" w:tplc="04220005" w:tentative="1">
      <w:start w:val="1"/>
      <w:numFmt w:val="bullet"/>
      <w:lvlText w:val=""/>
      <w:lvlJc w:val="left"/>
      <w:pPr>
        <w:ind w:left="6540" w:hanging="360"/>
      </w:pPr>
      <w:rPr>
        <w:rFonts w:ascii="Wingdings" w:hAnsi="Wingdings" w:hint="default"/>
      </w:rPr>
    </w:lvl>
  </w:abstractNum>
  <w:abstractNum w:abstractNumId="2" w15:restartNumberingAfterBreak="0">
    <w:nsid w:val="263C1425"/>
    <w:multiLevelType w:val="hybridMultilevel"/>
    <w:tmpl w:val="B02E615C"/>
    <w:lvl w:ilvl="0" w:tplc="48C63884">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3" w15:restartNumberingAfterBreak="0">
    <w:nsid w:val="266E7E88"/>
    <w:multiLevelType w:val="hybridMultilevel"/>
    <w:tmpl w:val="BBC2B81C"/>
    <w:lvl w:ilvl="0" w:tplc="AC70B2C4">
      <w:start w:val="1"/>
      <w:numFmt w:val="bullet"/>
      <w:lvlText w:val=""/>
      <w:lvlJc w:val="left"/>
      <w:pPr>
        <w:ind w:left="1429" w:hanging="360"/>
      </w:pPr>
      <w:rPr>
        <w:rFonts w:ascii="Wingdings" w:hAnsi="Wingdings" w:hint="default"/>
        <w:color w:val="auto"/>
      </w:rPr>
    </w:lvl>
    <w:lvl w:ilvl="1" w:tplc="04220003" w:tentative="1">
      <w:start w:val="1"/>
      <w:numFmt w:val="bullet"/>
      <w:lvlText w:val="o"/>
      <w:lvlJc w:val="left"/>
      <w:pPr>
        <w:ind w:left="2149" w:hanging="360"/>
      </w:pPr>
      <w:rPr>
        <w:rFonts w:ascii="Courier New" w:hAnsi="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2672114F"/>
    <w:multiLevelType w:val="hybridMultilevel"/>
    <w:tmpl w:val="7336711A"/>
    <w:lvl w:ilvl="0" w:tplc="6B90CF7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5" w15:restartNumberingAfterBreak="0">
    <w:nsid w:val="2A175E3E"/>
    <w:multiLevelType w:val="hybridMultilevel"/>
    <w:tmpl w:val="6EAC143E"/>
    <w:lvl w:ilvl="0" w:tplc="04190001">
      <w:start w:val="1"/>
      <w:numFmt w:val="bullet"/>
      <w:lvlText w:val=""/>
      <w:lvlJc w:val="left"/>
      <w:pPr>
        <w:tabs>
          <w:tab w:val="num" w:pos="947"/>
        </w:tabs>
        <w:ind w:left="947" w:hanging="360"/>
      </w:pPr>
      <w:rPr>
        <w:rFonts w:ascii="Symbol" w:hAnsi="Symbol" w:hint="default"/>
      </w:rPr>
    </w:lvl>
    <w:lvl w:ilvl="1" w:tplc="04190003" w:tentative="1">
      <w:start w:val="1"/>
      <w:numFmt w:val="bullet"/>
      <w:lvlText w:val="o"/>
      <w:lvlJc w:val="left"/>
      <w:pPr>
        <w:tabs>
          <w:tab w:val="num" w:pos="1667"/>
        </w:tabs>
        <w:ind w:left="1667" w:hanging="360"/>
      </w:pPr>
      <w:rPr>
        <w:rFonts w:ascii="Courier New" w:hAnsi="Courier New" w:cs="Courier New" w:hint="default"/>
      </w:rPr>
    </w:lvl>
    <w:lvl w:ilvl="2" w:tplc="04190005" w:tentative="1">
      <w:start w:val="1"/>
      <w:numFmt w:val="bullet"/>
      <w:lvlText w:val=""/>
      <w:lvlJc w:val="left"/>
      <w:pPr>
        <w:tabs>
          <w:tab w:val="num" w:pos="2387"/>
        </w:tabs>
        <w:ind w:left="2387" w:hanging="360"/>
      </w:pPr>
      <w:rPr>
        <w:rFonts w:ascii="Wingdings" w:hAnsi="Wingdings" w:hint="default"/>
      </w:rPr>
    </w:lvl>
    <w:lvl w:ilvl="3" w:tplc="04190001" w:tentative="1">
      <w:start w:val="1"/>
      <w:numFmt w:val="bullet"/>
      <w:lvlText w:val=""/>
      <w:lvlJc w:val="left"/>
      <w:pPr>
        <w:tabs>
          <w:tab w:val="num" w:pos="3107"/>
        </w:tabs>
        <w:ind w:left="3107" w:hanging="360"/>
      </w:pPr>
      <w:rPr>
        <w:rFonts w:ascii="Symbol" w:hAnsi="Symbol" w:hint="default"/>
      </w:rPr>
    </w:lvl>
    <w:lvl w:ilvl="4" w:tplc="04190003" w:tentative="1">
      <w:start w:val="1"/>
      <w:numFmt w:val="bullet"/>
      <w:lvlText w:val="o"/>
      <w:lvlJc w:val="left"/>
      <w:pPr>
        <w:tabs>
          <w:tab w:val="num" w:pos="3827"/>
        </w:tabs>
        <w:ind w:left="3827" w:hanging="360"/>
      </w:pPr>
      <w:rPr>
        <w:rFonts w:ascii="Courier New" w:hAnsi="Courier New" w:cs="Courier New" w:hint="default"/>
      </w:rPr>
    </w:lvl>
    <w:lvl w:ilvl="5" w:tplc="04190005" w:tentative="1">
      <w:start w:val="1"/>
      <w:numFmt w:val="bullet"/>
      <w:lvlText w:val=""/>
      <w:lvlJc w:val="left"/>
      <w:pPr>
        <w:tabs>
          <w:tab w:val="num" w:pos="4547"/>
        </w:tabs>
        <w:ind w:left="4547" w:hanging="360"/>
      </w:pPr>
      <w:rPr>
        <w:rFonts w:ascii="Wingdings" w:hAnsi="Wingdings" w:hint="default"/>
      </w:rPr>
    </w:lvl>
    <w:lvl w:ilvl="6" w:tplc="04190001" w:tentative="1">
      <w:start w:val="1"/>
      <w:numFmt w:val="bullet"/>
      <w:lvlText w:val=""/>
      <w:lvlJc w:val="left"/>
      <w:pPr>
        <w:tabs>
          <w:tab w:val="num" w:pos="5267"/>
        </w:tabs>
        <w:ind w:left="5267" w:hanging="360"/>
      </w:pPr>
      <w:rPr>
        <w:rFonts w:ascii="Symbol" w:hAnsi="Symbol" w:hint="default"/>
      </w:rPr>
    </w:lvl>
    <w:lvl w:ilvl="7" w:tplc="04190003" w:tentative="1">
      <w:start w:val="1"/>
      <w:numFmt w:val="bullet"/>
      <w:lvlText w:val="o"/>
      <w:lvlJc w:val="left"/>
      <w:pPr>
        <w:tabs>
          <w:tab w:val="num" w:pos="5987"/>
        </w:tabs>
        <w:ind w:left="5987" w:hanging="360"/>
      </w:pPr>
      <w:rPr>
        <w:rFonts w:ascii="Courier New" w:hAnsi="Courier New" w:cs="Courier New" w:hint="default"/>
      </w:rPr>
    </w:lvl>
    <w:lvl w:ilvl="8" w:tplc="04190005" w:tentative="1">
      <w:start w:val="1"/>
      <w:numFmt w:val="bullet"/>
      <w:lvlText w:val=""/>
      <w:lvlJc w:val="left"/>
      <w:pPr>
        <w:tabs>
          <w:tab w:val="num" w:pos="6707"/>
        </w:tabs>
        <w:ind w:left="6707" w:hanging="360"/>
      </w:pPr>
      <w:rPr>
        <w:rFonts w:ascii="Wingdings" w:hAnsi="Wingdings" w:hint="default"/>
      </w:rPr>
    </w:lvl>
  </w:abstractNum>
  <w:abstractNum w:abstractNumId="6" w15:restartNumberingAfterBreak="0">
    <w:nsid w:val="2FDD7C14"/>
    <w:multiLevelType w:val="hybridMultilevel"/>
    <w:tmpl w:val="FD0C7412"/>
    <w:lvl w:ilvl="0" w:tplc="D8782A38">
      <w:start w:val="1"/>
      <w:numFmt w:val="decimal"/>
      <w:lvlText w:val="%1."/>
      <w:lvlJc w:val="left"/>
      <w:pPr>
        <w:ind w:left="900" w:hanging="360"/>
      </w:pPr>
      <w:rPr>
        <w:rFonts w:hint="default"/>
      </w:rPr>
    </w:lvl>
    <w:lvl w:ilvl="1" w:tplc="04220019" w:tentative="1">
      <w:start w:val="1"/>
      <w:numFmt w:val="lowerLetter"/>
      <w:lvlText w:val="%2."/>
      <w:lvlJc w:val="left"/>
      <w:pPr>
        <w:ind w:left="1620" w:hanging="360"/>
      </w:pPr>
    </w:lvl>
    <w:lvl w:ilvl="2" w:tplc="0422001B" w:tentative="1">
      <w:start w:val="1"/>
      <w:numFmt w:val="lowerRoman"/>
      <w:lvlText w:val="%3."/>
      <w:lvlJc w:val="right"/>
      <w:pPr>
        <w:ind w:left="2340" w:hanging="180"/>
      </w:pPr>
    </w:lvl>
    <w:lvl w:ilvl="3" w:tplc="0422000F" w:tentative="1">
      <w:start w:val="1"/>
      <w:numFmt w:val="decimal"/>
      <w:lvlText w:val="%4."/>
      <w:lvlJc w:val="left"/>
      <w:pPr>
        <w:ind w:left="3060" w:hanging="360"/>
      </w:pPr>
    </w:lvl>
    <w:lvl w:ilvl="4" w:tplc="04220019" w:tentative="1">
      <w:start w:val="1"/>
      <w:numFmt w:val="lowerLetter"/>
      <w:lvlText w:val="%5."/>
      <w:lvlJc w:val="left"/>
      <w:pPr>
        <w:ind w:left="3780" w:hanging="360"/>
      </w:pPr>
    </w:lvl>
    <w:lvl w:ilvl="5" w:tplc="0422001B" w:tentative="1">
      <w:start w:val="1"/>
      <w:numFmt w:val="lowerRoman"/>
      <w:lvlText w:val="%6."/>
      <w:lvlJc w:val="right"/>
      <w:pPr>
        <w:ind w:left="4500" w:hanging="180"/>
      </w:pPr>
    </w:lvl>
    <w:lvl w:ilvl="6" w:tplc="0422000F" w:tentative="1">
      <w:start w:val="1"/>
      <w:numFmt w:val="decimal"/>
      <w:lvlText w:val="%7."/>
      <w:lvlJc w:val="left"/>
      <w:pPr>
        <w:ind w:left="5220" w:hanging="360"/>
      </w:pPr>
    </w:lvl>
    <w:lvl w:ilvl="7" w:tplc="04220019" w:tentative="1">
      <w:start w:val="1"/>
      <w:numFmt w:val="lowerLetter"/>
      <w:lvlText w:val="%8."/>
      <w:lvlJc w:val="left"/>
      <w:pPr>
        <w:ind w:left="5940" w:hanging="360"/>
      </w:pPr>
    </w:lvl>
    <w:lvl w:ilvl="8" w:tplc="0422001B" w:tentative="1">
      <w:start w:val="1"/>
      <w:numFmt w:val="lowerRoman"/>
      <w:lvlText w:val="%9."/>
      <w:lvlJc w:val="right"/>
      <w:pPr>
        <w:ind w:left="6660" w:hanging="180"/>
      </w:pPr>
    </w:lvl>
  </w:abstractNum>
  <w:abstractNum w:abstractNumId="7" w15:restartNumberingAfterBreak="0">
    <w:nsid w:val="375A27E3"/>
    <w:multiLevelType w:val="hybridMultilevel"/>
    <w:tmpl w:val="8D9061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B37A62"/>
    <w:multiLevelType w:val="hybridMultilevel"/>
    <w:tmpl w:val="6D048F4C"/>
    <w:lvl w:ilvl="0" w:tplc="3E70B0D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410E6A04"/>
    <w:multiLevelType w:val="hybridMultilevel"/>
    <w:tmpl w:val="F396421A"/>
    <w:lvl w:ilvl="0" w:tplc="04190001">
      <w:start w:val="1"/>
      <w:numFmt w:val="bullet"/>
      <w:lvlText w:val=""/>
      <w:lvlJc w:val="left"/>
      <w:pPr>
        <w:tabs>
          <w:tab w:val="num" w:pos="947"/>
        </w:tabs>
        <w:ind w:left="947" w:hanging="360"/>
      </w:pPr>
      <w:rPr>
        <w:rFonts w:ascii="Symbol" w:hAnsi="Symbol" w:hint="default"/>
      </w:rPr>
    </w:lvl>
    <w:lvl w:ilvl="1" w:tplc="04190003" w:tentative="1">
      <w:start w:val="1"/>
      <w:numFmt w:val="bullet"/>
      <w:lvlText w:val="o"/>
      <w:lvlJc w:val="left"/>
      <w:pPr>
        <w:tabs>
          <w:tab w:val="num" w:pos="1667"/>
        </w:tabs>
        <w:ind w:left="1667" w:hanging="360"/>
      </w:pPr>
      <w:rPr>
        <w:rFonts w:ascii="Courier New" w:hAnsi="Courier New" w:cs="Courier New" w:hint="default"/>
      </w:rPr>
    </w:lvl>
    <w:lvl w:ilvl="2" w:tplc="04190005" w:tentative="1">
      <w:start w:val="1"/>
      <w:numFmt w:val="bullet"/>
      <w:lvlText w:val=""/>
      <w:lvlJc w:val="left"/>
      <w:pPr>
        <w:tabs>
          <w:tab w:val="num" w:pos="2387"/>
        </w:tabs>
        <w:ind w:left="2387" w:hanging="360"/>
      </w:pPr>
      <w:rPr>
        <w:rFonts w:ascii="Wingdings" w:hAnsi="Wingdings" w:hint="default"/>
      </w:rPr>
    </w:lvl>
    <w:lvl w:ilvl="3" w:tplc="04190001" w:tentative="1">
      <w:start w:val="1"/>
      <w:numFmt w:val="bullet"/>
      <w:lvlText w:val=""/>
      <w:lvlJc w:val="left"/>
      <w:pPr>
        <w:tabs>
          <w:tab w:val="num" w:pos="3107"/>
        </w:tabs>
        <w:ind w:left="3107" w:hanging="360"/>
      </w:pPr>
      <w:rPr>
        <w:rFonts w:ascii="Symbol" w:hAnsi="Symbol" w:hint="default"/>
      </w:rPr>
    </w:lvl>
    <w:lvl w:ilvl="4" w:tplc="04190003" w:tentative="1">
      <w:start w:val="1"/>
      <w:numFmt w:val="bullet"/>
      <w:lvlText w:val="o"/>
      <w:lvlJc w:val="left"/>
      <w:pPr>
        <w:tabs>
          <w:tab w:val="num" w:pos="3827"/>
        </w:tabs>
        <w:ind w:left="3827" w:hanging="360"/>
      </w:pPr>
      <w:rPr>
        <w:rFonts w:ascii="Courier New" w:hAnsi="Courier New" w:cs="Courier New" w:hint="default"/>
      </w:rPr>
    </w:lvl>
    <w:lvl w:ilvl="5" w:tplc="04190005" w:tentative="1">
      <w:start w:val="1"/>
      <w:numFmt w:val="bullet"/>
      <w:lvlText w:val=""/>
      <w:lvlJc w:val="left"/>
      <w:pPr>
        <w:tabs>
          <w:tab w:val="num" w:pos="4547"/>
        </w:tabs>
        <w:ind w:left="4547" w:hanging="360"/>
      </w:pPr>
      <w:rPr>
        <w:rFonts w:ascii="Wingdings" w:hAnsi="Wingdings" w:hint="default"/>
      </w:rPr>
    </w:lvl>
    <w:lvl w:ilvl="6" w:tplc="04190001" w:tentative="1">
      <w:start w:val="1"/>
      <w:numFmt w:val="bullet"/>
      <w:lvlText w:val=""/>
      <w:lvlJc w:val="left"/>
      <w:pPr>
        <w:tabs>
          <w:tab w:val="num" w:pos="5267"/>
        </w:tabs>
        <w:ind w:left="5267" w:hanging="360"/>
      </w:pPr>
      <w:rPr>
        <w:rFonts w:ascii="Symbol" w:hAnsi="Symbol" w:hint="default"/>
      </w:rPr>
    </w:lvl>
    <w:lvl w:ilvl="7" w:tplc="04190003" w:tentative="1">
      <w:start w:val="1"/>
      <w:numFmt w:val="bullet"/>
      <w:lvlText w:val="o"/>
      <w:lvlJc w:val="left"/>
      <w:pPr>
        <w:tabs>
          <w:tab w:val="num" w:pos="5987"/>
        </w:tabs>
        <w:ind w:left="5987" w:hanging="360"/>
      </w:pPr>
      <w:rPr>
        <w:rFonts w:ascii="Courier New" w:hAnsi="Courier New" w:cs="Courier New" w:hint="default"/>
      </w:rPr>
    </w:lvl>
    <w:lvl w:ilvl="8" w:tplc="04190005" w:tentative="1">
      <w:start w:val="1"/>
      <w:numFmt w:val="bullet"/>
      <w:lvlText w:val=""/>
      <w:lvlJc w:val="left"/>
      <w:pPr>
        <w:tabs>
          <w:tab w:val="num" w:pos="6707"/>
        </w:tabs>
        <w:ind w:left="6707" w:hanging="360"/>
      </w:pPr>
      <w:rPr>
        <w:rFonts w:ascii="Wingdings" w:hAnsi="Wingdings" w:hint="default"/>
      </w:rPr>
    </w:lvl>
  </w:abstractNum>
  <w:abstractNum w:abstractNumId="10" w15:restartNumberingAfterBreak="0">
    <w:nsid w:val="7203339B"/>
    <w:multiLevelType w:val="hybridMultilevel"/>
    <w:tmpl w:val="09847E7A"/>
    <w:lvl w:ilvl="0" w:tplc="0FD6D0DC">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4"/>
  </w:num>
  <w:num w:numId="2">
    <w:abstractNumId w:val="10"/>
  </w:num>
  <w:num w:numId="3">
    <w:abstractNumId w:val="0"/>
  </w:num>
  <w:num w:numId="4">
    <w:abstractNumId w:val="1"/>
  </w:num>
  <w:num w:numId="5">
    <w:abstractNumId w:val="3"/>
  </w:num>
  <w:num w:numId="6">
    <w:abstractNumId w:val="5"/>
  </w:num>
  <w:num w:numId="7">
    <w:abstractNumId w:val="9"/>
  </w:num>
  <w:num w:numId="8">
    <w:abstractNumId w:val="2"/>
  </w:num>
  <w:num w:numId="9">
    <w:abstractNumId w:val="6"/>
  </w:num>
  <w:num w:numId="10">
    <w:abstractNumId w:val="7"/>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476"/>
    <w:rsid w:val="000143F0"/>
    <w:rsid w:val="00025548"/>
    <w:rsid w:val="00026AA5"/>
    <w:rsid w:val="000304DB"/>
    <w:rsid w:val="00035264"/>
    <w:rsid w:val="00045B8B"/>
    <w:rsid w:val="00054618"/>
    <w:rsid w:val="000742CA"/>
    <w:rsid w:val="00083E48"/>
    <w:rsid w:val="000841BB"/>
    <w:rsid w:val="0008533B"/>
    <w:rsid w:val="00086026"/>
    <w:rsid w:val="00086AA0"/>
    <w:rsid w:val="000901F0"/>
    <w:rsid w:val="00091B1D"/>
    <w:rsid w:val="0009648B"/>
    <w:rsid w:val="000973F3"/>
    <w:rsid w:val="000A1753"/>
    <w:rsid w:val="000A7A48"/>
    <w:rsid w:val="000B0E6C"/>
    <w:rsid w:val="000B3883"/>
    <w:rsid w:val="000B4AE5"/>
    <w:rsid w:val="000B5F6F"/>
    <w:rsid w:val="000B7BE6"/>
    <w:rsid w:val="000C1BAC"/>
    <w:rsid w:val="000C1FF8"/>
    <w:rsid w:val="000C34B3"/>
    <w:rsid w:val="000D1E5F"/>
    <w:rsid w:val="000D6714"/>
    <w:rsid w:val="000E2FE2"/>
    <w:rsid w:val="000E49A8"/>
    <w:rsid w:val="000E5162"/>
    <w:rsid w:val="000E5CED"/>
    <w:rsid w:val="000F0318"/>
    <w:rsid w:val="000F49A1"/>
    <w:rsid w:val="000F4DD8"/>
    <w:rsid w:val="001058A4"/>
    <w:rsid w:val="0011091D"/>
    <w:rsid w:val="00114021"/>
    <w:rsid w:val="00114E13"/>
    <w:rsid w:val="00127515"/>
    <w:rsid w:val="001424D0"/>
    <w:rsid w:val="001529B6"/>
    <w:rsid w:val="00154404"/>
    <w:rsid w:val="00161055"/>
    <w:rsid w:val="00163477"/>
    <w:rsid w:val="00171780"/>
    <w:rsid w:val="00177AB2"/>
    <w:rsid w:val="00180D2E"/>
    <w:rsid w:val="00197C9B"/>
    <w:rsid w:val="001A4A7B"/>
    <w:rsid w:val="001B5C6B"/>
    <w:rsid w:val="001F6577"/>
    <w:rsid w:val="001F6894"/>
    <w:rsid w:val="00202F40"/>
    <w:rsid w:val="00207A3F"/>
    <w:rsid w:val="0021018E"/>
    <w:rsid w:val="002104A1"/>
    <w:rsid w:val="002134F2"/>
    <w:rsid w:val="00215AA8"/>
    <w:rsid w:val="002328D8"/>
    <w:rsid w:val="0023333C"/>
    <w:rsid w:val="002413F8"/>
    <w:rsid w:val="002416DE"/>
    <w:rsid w:val="00251528"/>
    <w:rsid w:val="0026443F"/>
    <w:rsid w:val="00265DA8"/>
    <w:rsid w:val="00271CA4"/>
    <w:rsid w:val="00273709"/>
    <w:rsid w:val="0028574E"/>
    <w:rsid w:val="00285F0C"/>
    <w:rsid w:val="002879BE"/>
    <w:rsid w:val="00287D3E"/>
    <w:rsid w:val="0029140C"/>
    <w:rsid w:val="00292AB2"/>
    <w:rsid w:val="00295FE1"/>
    <w:rsid w:val="00297EC3"/>
    <w:rsid w:val="002A049C"/>
    <w:rsid w:val="002A190F"/>
    <w:rsid w:val="002A31C2"/>
    <w:rsid w:val="002A6F04"/>
    <w:rsid w:val="002B48D6"/>
    <w:rsid w:val="002B50A9"/>
    <w:rsid w:val="002C20F1"/>
    <w:rsid w:val="002D32E4"/>
    <w:rsid w:val="002E7DDC"/>
    <w:rsid w:val="002F69BE"/>
    <w:rsid w:val="002F7AB8"/>
    <w:rsid w:val="00303382"/>
    <w:rsid w:val="00307B09"/>
    <w:rsid w:val="00311235"/>
    <w:rsid w:val="0031596E"/>
    <w:rsid w:val="00324AA7"/>
    <w:rsid w:val="00331007"/>
    <w:rsid w:val="00341CB7"/>
    <w:rsid w:val="00343BF0"/>
    <w:rsid w:val="00343D57"/>
    <w:rsid w:val="003500B9"/>
    <w:rsid w:val="00352F33"/>
    <w:rsid w:val="00355F4D"/>
    <w:rsid w:val="00360E7B"/>
    <w:rsid w:val="00361ADA"/>
    <w:rsid w:val="0036361F"/>
    <w:rsid w:val="00374C40"/>
    <w:rsid w:val="00380793"/>
    <w:rsid w:val="003855B1"/>
    <w:rsid w:val="003932CF"/>
    <w:rsid w:val="003937D0"/>
    <w:rsid w:val="003A2064"/>
    <w:rsid w:val="003B3A29"/>
    <w:rsid w:val="003B768E"/>
    <w:rsid w:val="003B7A73"/>
    <w:rsid w:val="003B7FE5"/>
    <w:rsid w:val="003C63E1"/>
    <w:rsid w:val="003D0B87"/>
    <w:rsid w:val="003D5F98"/>
    <w:rsid w:val="003E046A"/>
    <w:rsid w:val="003E494A"/>
    <w:rsid w:val="003E4BC2"/>
    <w:rsid w:val="003E4E9C"/>
    <w:rsid w:val="003F0A7D"/>
    <w:rsid w:val="00403EE3"/>
    <w:rsid w:val="00404630"/>
    <w:rsid w:val="00407C0C"/>
    <w:rsid w:val="00411608"/>
    <w:rsid w:val="004137A0"/>
    <w:rsid w:val="00423954"/>
    <w:rsid w:val="004321C9"/>
    <w:rsid w:val="00442D1F"/>
    <w:rsid w:val="0044421A"/>
    <w:rsid w:val="00447D41"/>
    <w:rsid w:val="00450BD0"/>
    <w:rsid w:val="00455D87"/>
    <w:rsid w:val="00462F63"/>
    <w:rsid w:val="00463130"/>
    <w:rsid w:val="004636D0"/>
    <w:rsid w:val="00482C25"/>
    <w:rsid w:val="0049127E"/>
    <w:rsid w:val="00492CB9"/>
    <w:rsid w:val="004A0B8E"/>
    <w:rsid w:val="004B0415"/>
    <w:rsid w:val="004B3C2B"/>
    <w:rsid w:val="004B52B3"/>
    <w:rsid w:val="004C0B4E"/>
    <w:rsid w:val="004E798F"/>
    <w:rsid w:val="004E7BD1"/>
    <w:rsid w:val="004F7AB8"/>
    <w:rsid w:val="00500E6A"/>
    <w:rsid w:val="005026D1"/>
    <w:rsid w:val="00506846"/>
    <w:rsid w:val="00507D28"/>
    <w:rsid w:val="00520B01"/>
    <w:rsid w:val="00522AA4"/>
    <w:rsid w:val="00523AD7"/>
    <w:rsid w:val="00532D28"/>
    <w:rsid w:val="00544080"/>
    <w:rsid w:val="00546783"/>
    <w:rsid w:val="00566F5E"/>
    <w:rsid w:val="00571C87"/>
    <w:rsid w:val="0058059E"/>
    <w:rsid w:val="00582DD5"/>
    <w:rsid w:val="005912BD"/>
    <w:rsid w:val="005968BC"/>
    <w:rsid w:val="005B162F"/>
    <w:rsid w:val="005B281D"/>
    <w:rsid w:val="005B45F7"/>
    <w:rsid w:val="005C03F6"/>
    <w:rsid w:val="005C5477"/>
    <w:rsid w:val="005D4EE1"/>
    <w:rsid w:val="005E1CDF"/>
    <w:rsid w:val="005F3B62"/>
    <w:rsid w:val="00612EAF"/>
    <w:rsid w:val="00614044"/>
    <w:rsid w:val="00622BFD"/>
    <w:rsid w:val="00631010"/>
    <w:rsid w:val="00650591"/>
    <w:rsid w:val="00656A0C"/>
    <w:rsid w:val="00671167"/>
    <w:rsid w:val="006822FA"/>
    <w:rsid w:val="0068480B"/>
    <w:rsid w:val="00685084"/>
    <w:rsid w:val="006931FF"/>
    <w:rsid w:val="006A663E"/>
    <w:rsid w:val="006B1F41"/>
    <w:rsid w:val="006B4BBB"/>
    <w:rsid w:val="006D0134"/>
    <w:rsid w:val="006D4392"/>
    <w:rsid w:val="006D7081"/>
    <w:rsid w:val="006E2916"/>
    <w:rsid w:val="006E3C1C"/>
    <w:rsid w:val="006F286A"/>
    <w:rsid w:val="006F40D4"/>
    <w:rsid w:val="007003EB"/>
    <w:rsid w:val="00703E88"/>
    <w:rsid w:val="0070403B"/>
    <w:rsid w:val="007047A9"/>
    <w:rsid w:val="007118EF"/>
    <w:rsid w:val="0072041F"/>
    <w:rsid w:val="007258F4"/>
    <w:rsid w:val="00731997"/>
    <w:rsid w:val="0073234F"/>
    <w:rsid w:val="0073343B"/>
    <w:rsid w:val="007337E8"/>
    <w:rsid w:val="0073749A"/>
    <w:rsid w:val="007409B5"/>
    <w:rsid w:val="00744548"/>
    <w:rsid w:val="00762CFC"/>
    <w:rsid w:val="00765C02"/>
    <w:rsid w:val="007670E4"/>
    <w:rsid w:val="0077539A"/>
    <w:rsid w:val="00780661"/>
    <w:rsid w:val="007816F0"/>
    <w:rsid w:val="0078468A"/>
    <w:rsid w:val="00785CCA"/>
    <w:rsid w:val="007926FB"/>
    <w:rsid w:val="007A1E08"/>
    <w:rsid w:val="007A70E8"/>
    <w:rsid w:val="007B0832"/>
    <w:rsid w:val="007C0719"/>
    <w:rsid w:val="007C2F83"/>
    <w:rsid w:val="007C36A5"/>
    <w:rsid w:val="007D0E40"/>
    <w:rsid w:val="007D63C0"/>
    <w:rsid w:val="007E1A0B"/>
    <w:rsid w:val="007F169F"/>
    <w:rsid w:val="007F2263"/>
    <w:rsid w:val="007F3718"/>
    <w:rsid w:val="00813CFA"/>
    <w:rsid w:val="0081746A"/>
    <w:rsid w:val="00825191"/>
    <w:rsid w:val="008307E7"/>
    <w:rsid w:val="0083655B"/>
    <w:rsid w:val="00841B78"/>
    <w:rsid w:val="008436AD"/>
    <w:rsid w:val="0085173B"/>
    <w:rsid w:val="00854EC0"/>
    <w:rsid w:val="0086087B"/>
    <w:rsid w:val="0086273F"/>
    <w:rsid w:val="00865834"/>
    <w:rsid w:val="008711C1"/>
    <w:rsid w:val="008737D3"/>
    <w:rsid w:val="00874ED3"/>
    <w:rsid w:val="00882BA1"/>
    <w:rsid w:val="008840A3"/>
    <w:rsid w:val="00891230"/>
    <w:rsid w:val="008A4A56"/>
    <w:rsid w:val="008B023C"/>
    <w:rsid w:val="008C0691"/>
    <w:rsid w:val="008C5E95"/>
    <w:rsid w:val="008C6D8A"/>
    <w:rsid w:val="008D1BF0"/>
    <w:rsid w:val="008D49E5"/>
    <w:rsid w:val="008E4443"/>
    <w:rsid w:val="008F419E"/>
    <w:rsid w:val="008F4CF0"/>
    <w:rsid w:val="00900BB1"/>
    <w:rsid w:val="009350D7"/>
    <w:rsid w:val="00941480"/>
    <w:rsid w:val="00942539"/>
    <w:rsid w:val="00946BA8"/>
    <w:rsid w:val="00950462"/>
    <w:rsid w:val="009540E3"/>
    <w:rsid w:val="00977470"/>
    <w:rsid w:val="00977E63"/>
    <w:rsid w:val="00984476"/>
    <w:rsid w:val="009A2CB2"/>
    <w:rsid w:val="009B02EF"/>
    <w:rsid w:val="009B6A35"/>
    <w:rsid w:val="009C1D08"/>
    <w:rsid w:val="009C1E03"/>
    <w:rsid w:val="009D3059"/>
    <w:rsid w:val="009D7166"/>
    <w:rsid w:val="00A03249"/>
    <w:rsid w:val="00A03B93"/>
    <w:rsid w:val="00A163FF"/>
    <w:rsid w:val="00A23F54"/>
    <w:rsid w:val="00A25071"/>
    <w:rsid w:val="00A30085"/>
    <w:rsid w:val="00A303F6"/>
    <w:rsid w:val="00A32820"/>
    <w:rsid w:val="00A33E5B"/>
    <w:rsid w:val="00A40AF7"/>
    <w:rsid w:val="00A4170F"/>
    <w:rsid w:val="00A42155"/>
    <w:rsid w:val="00A544CB"/>
    <w:rsid w:val="00A64947"/>
    <w:rsid w:val="00A656B9"/>
    <w:rsid w:val="00A66673"/>
    <w:rsid w:val="00A70FC8"/>
    <w:rsid w:val="00A729A2"/>
    <w:rsid w:val="00A8024A"/>
    <w:rsid w:val="00A9214F"/>
    <w:rsid w:val="00A94410"/>
    <w:rsid w:val="00A96FAA"/>
    <w:rsid w:val="00AA2467"/>
    <w:rsid w:val="00AA288B"/>
    <w:rsid w:val="00AA6E04"/>
    <w:rsid w:val="00AB0A14"/>
    <w:rsid w:val="00AB279A"/>
    <w:rsid w:val="00AB2C4F"/>
    <w:rsid w:val="00AC7845"/>
    <w:rsid w:val="00AD76CF"/>
    <w:rsid w:val="00AE32DC"/>
    <w:rsid w:val="00AF3FEA"/>
    <w:rsid w:val="00AF5039"/>
    <w:rsid w:val="00AF607A"/>
    <w:rsid w:val="00B008B7"/>
    <w:rsid w:val="00B039F4"/>
    <w:rsid w:val="00B04C36"/>
    <w:rsid w:val="00B11AC2"/>
    <w:rsid w:val="00B13D49"/>
    <w:rsid w:val="00B33F3A"/>
    <w:rsid w:val="00B35E90"/>
    <w:rsid w:val="00B611F4"/>
    <w:rsid w:val="00B639F2"/>
    <w:rsid w:val="00B6742D"/>
    <w:rsid w:val="00B7281E"/>
    <w:rsid w:val="00B7303B"/>
    <w:rsid w:val="00B7595F"/>
    <w:rsid w:val="00B81920"/>
    <w:rsid w:val="00B93432"/>
    <w:rsid w:val="00B93913"/>
    <w:rsid w:val="00BA6669"/>
    <w:rsid w:val="00BB1709"/>
    <w:rsid w:val="00BB4870"/>
    <w:rsid w:val="00BC4F69"/>
    <w:rsid w:val="00BC7BE7"/>
    <w:rsid w:val="00BD0EAB"/>
    <w:rsid w:val="00BE2F59"/>
    <w:rsid w:val="00BE48B4"/>
    <w:rsid w:val="00BE725E"/>
    <w:rsid w:val="00BF1DBE"/>
    <w:rsid w:val="00C07710"/>
    <w:rsid w:val="00C07DE1"/>
    <w:rsid w:val="00C10374"/>
    <w:rsid w:val="00C11143"/>
    <w:rsid w:val="00C27DBE"/>
    <w:rsid w:val="00C433D5"/>
    <w:rsid w:val="00C46AB5"/>
    <w:rsid w:val="00C50CAD"/>
    <w:rsid w:val="00C51CCB"/>
    <w:rsid w:val="00C56424"/>
    <w:rsid w:val="00C60590"/>
    <w:rsid w:val="00C62F09"/>
    <w:rsid w:val="00C67C32"/>
    <w:rsid w:val="00C850F9"/>
    <w:rsid w:val="00C86B99"/>
    <w:rsid w:val="00C93622"/>
    <w:rsid w:val="00CA0428"/>
    <w:rsid w:val="00CA2512"/>
    <w:rsid w:val="00CB2C92"/>
    <w:rsid w:val="00CB6F62"/>
    <w:rsid w:val="00CB76C9"/>
    <w:rsid w:val="00CC2780"/>
    <w:rsid w:val="00CC4F72"/>
    <w:rsid w:val="00CD1F9C"/>
    <w:rsid w:val="00CD2BC0"/>
    <w:rsid w:val="00CD3036"/>
    <w:rsid w:val="00CD48DE"/>
    <w:rsid w:val="00CD79DF"/>
    <w:rsid w:val="00CE0FBE"/>
    <w:rsid w:val="00CE1F28"/>
    <w:rsid w:val="00CE2813"/>
    <w:rsid w:val="00CF1DFD"/>
    <w:rsid w:val="00CF53E1"/>
    <w:rsid w:val="00D0073C"/>
    <w:rsid w:val="00D057F7"/>
    <w:rsid w:val="00D10D7E"/>
    <w:rsid w:val="00D16F24"/>
    <w:rsid w:val="00D22915"/>
    <w:rsid w:val="00D3491A"/>
    <w:rsid w:val="00D60BED"/>
    <w:rsid w:val="00D60FDA"/>
    <w:rsid w:val="00D62D7B"/>
    <w:rsid w:val="00D642EE"/>
    <w:rsid w:val="00D732C6"/>
    <w:rsid w:val="00D91433"/>
    <w:rsid w:val="00D9219C"/>
    <w:rsid w:val="00D938DF"/>
    <w:rsid w:val="00DB73D4"/>
    <w:rsid w:val="00DC09C2"/>
    <w:rsid w:val="00DC4697"/>
    <w:rsid w:val="00DC7358"/>
    <w:rsid w:val="00DD2743"/>
    <w:rsid w:val="00DE19AC"/>
    <w:rsid w:val="00DE339A"/>
    <w:rsid w:val="00DE50E6"/>
    <w:rsid w:val="00DE6FBE"/>
    <w:rsid w:val="00DF5888"/>
    <w:rsid w:val="00E03CF5"/>
    <w:rsid w:val="00E06408"/>
    <w:rsid w:val="00E142C6"/>
    <w:rsid w:val="00E14420"/>
    <w:rsid w:val="00E2661A"/>
    <w:rsid w:val="00E32818"/>
    <w:rsid w:val="00E34998"/>
    <w:rsid w:val="00E3539A"/>
    <w:rsid w:val="00E361EE"/>
    <w:rsid w:val="00E44A88"/>
    <w:rsid w:val="00E51EFF"/>
    <w:rsid w:val="00E54999"/>
    <w:rsid w:val="00E6185E"/>
    <w:rsid w:val="00E669E2"/>
    <w:rsid w:val="00E67343"/>
    <w:rsid w:val="00E67C79"/>
    <w:rsid w:val="00E83471"/>
    <w:rsid w:val="00E84A07"/>
    <w:rsid w:val="00EA083E"/>
    <w:rsid w:val="00EA0E30"/>
    <w:rsid w:val="00EA3B31"/>
    <w:rsid w:val="00EB0F2C"/>
    <w:rsid w:val="00EB7506"/>
    <w:rsid w:val="00EC09DE"/>
    <w:rsid w:val="00EC6D10"/>
    <w:rsid w:val="00ED07F5"/>
    <w:rsid w:val="00ED0952"/>
    <w:rsid w:val="00ED4BBD"/>
    <w:rsid w:val="00EE3E9A"/>
    <w:rsid w:val="00EF2B68"/>
    <w:rsid w:val="00EF2BE5"/>
    <w:rsid w:val="00F270AF"/>
    <w:rsid w:val="00F34617"/>
    <w:rsid w:val="00F400D1"/>
    <w:rsid w:val="00F40A04"/>
    <w:rsid w:val="00F4552E"/>
    <w:rsid w:val="00F60E10"/>
    <w:rsid w:val="00F62033"/>
    <w:rsid w:val="00F652A5"/>
    <w:rsid w:val="00F8637D"/>
    <w:rsid w:val="00F94CCC"/>
    <w:rsid w:val="00FA1B8F"/>
    <w:rsid w:val="00FB7C67"/>
    <w:rsid w:val="00FB7FB5"/>
    <w:rsid w:val="00FC72E6"/>
    <w:rsid w:val="00FD5378"/>
    <w:rsid w:val="00FD7B7C"/>
    <w:rsid w:val="00FE750C"/>
    <w:rsid w:val="00FF2882"/>
    <w:rsid w:val="00FF75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8DDE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locked="1" w:semiHidden="1" w:uiPriority="99" w:unhideWhenUsed="1"/>
    <w:lsdException w:name="footer" w:locked="1"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7506"/>
    <w:rPr>
      <w:rFonts w:ascii="Times New Roman" w:hAnsi="Times New Roman"/>
      <w:sz w:val="28"/>
      <w:szCs w:val="28"/>
      <w:lang w:eastAsia="ru-RU"/>
    </w:rPr>
  </w:style>
  <w:style w:type="paragraph" w:styleId="1">
    <w:name w:val="heading 1"/>
    <w:basedOn w:val="a"/>
    <w:next w:val="a"/>
    <w:link w:val="10"/>
    <w:qFormat/>
    <w:rsid w:val="00D057F7"/>
    <w:pPr>
      <w:keepNext/>
      <w:keepLines/>
      <w:pageBreakBefore/>
      <w:spacing w:before="240" w:after="120"/>
      <w:jc w:val="center"/>
      <w:outlineLvl w:val="0"/>
    </w:pPr>
    <w:rPr>
      <w:b/>
      <w:bCs/>
      <w:caps/>
      <w:lang w:val="ru-RU" w:eastAsia="en-US"/>
    </w:rPr>
  </w:style>
  <w:style w:type="paragraph" w:styleId="2">
    <w:name w:val="heading 2"/>
    <w:basedOn w:val="a"/>
    <w:next w:val="a"/>
    <w:link w:val="20"/>
    <w:qFormat/>
    <w:rsid w:val="00025548"/>
    <w:pPr>
      <w:keepNext/>
      <w:spacing w:before="240" w:after="60" w:line="276" w:lineRule="auto"/>
      <w:outlineLvl w:val="1"/>
    </w:pPr>
    <w:rPr>
      <w:rFonts w:ascii="Cambria" w:hAnsi="Cambria"/>
      <w:b/>
      <w:i/>
      <w:szCs w:val="20"/>
      <w:lang w:val="x-none"/>
    </w:rPr>
  </w:style>
  <w:style w:type="paragraph" w:styleId="3">
    <w:name w:val="heading 3"/>
    <w:basedOn w:val="a"/>
    <w:next w:val="a"/>
    <w:link w:val="30"/>
    <w:qFormat/>
    <w:rsid w:val="00025548"/>
    <w:pPr>
      <w:keepNext/>
      <w:spacing w:before="240" w:after="60" w:line="276" w:lineRule="auto"/>
      <w:outlineLvl w:val="2"/>
    </w:pPr>
    <w:rPr>
      <w:rFonts w:ascii="Cambria" w:hAnsi="Cambria"/>
      <w:b/>
      <w:sz w:val="26"/>
      <w:szCs w:val="20"/>
      <w:lang w:val="x-none"/>
    </w:rPr>
  </w:style>
  <w:style w:type="paragraph" w:styleId="4">
    <w:name w:val="heading 4"/>
    <w:basedOn w:val="a"/>
    <w:next w:val="a"/>
    <w:link w:val="40"/>
    <w:qFormat/>
    <w:rsid w:val="00025548"/>
    <w:pPr>
      <w:keepNext/>
      <w:spacing w:before="240" w:after="60" w:line="276" w:lineRule="auto"/>
      <w:outlineLvl w:val="3"/>
    </w:pPr>
    <w:rPr>
      <w:rFonts w:ascii="Calibri" w:eastAsia="Times New Roman" w:hAnsi="Calibri"/>
      <w:b/>
      <w:szCs w:val="20"/>
      <w:lang w:val="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Абзац списка1"/>
    <w:basedOn w:val="a"/>
    <w:rsid w:val="00025548"/>
    <w:pPr>
      <w:spacing w:after="200" w:line="276" w:lineRule="auto"/>
      <w:ind w:left="720"/>
    </w:pPr>
    <w:rPr>
      <w:rFonts w:ascii="Calibri" w:eastAsia="Times New Roman" w:hAnsi="Calibri"/>
      <w:sz w:val="22"/>
      <w:szCs w:val="22"/>
      <w:lang w:eastAsia="en-US"/>
    </w:rPr>
  </w:style>
  <w:style w:type="paragraph" w:customStyle="1" w:styleId="BodyText21">
    <w:name w:val="Body Text 21"/>
    <w:basedOn w:val="a"/>
    <w:rsid w:val="00025548"/>
    <w:pPr>
      <w:autoSpaceDE w:val="0"/>
      <w:autoSpaceDN w:val="0"/>
      <w:spacing w:after="200" w:line="276" w:lineRule="auto"/>
    </w:pPr>
    <w:rPr>
      <w:lang w:eastAsia="en-US"/>
    </w:rPr>
  </w:style>
  <w:style w:type="paragraph" w:customStyle="1" w:styleId="21">
    <w:name w:val="Абзац списка2"/>
    <w:basedOn w:val="a"/>
    <w:rsid w:val="00025548"/>
    <w:pPr>
      <w:spacing w:after="200" w:line="276" w:lineRule="auto"/>
      <w:ind w:left="708"/>
    </w:pPr>
    <w:rPr>
      <w:rFonts w:ascii="Arial" w:hAnsi="Arial"/>
      <w:szCs w:val="20"/>
      <w:lang w:eastAsia="en-US"/>
    </w:rPr>
  </w:style>
  <w:style w:type="paragraph" w:customStyle="1" w:styleId="12">
    <w:name w:val="1"/>
    <w:basedOn w:val="a"/>
    <w:rsid w:val="00025548"/>
    <w:pPr>
      <w:spacing w:after="200" w:line="276" w:lineRule="auto"/>
    </w:pPr>
    <w:rPr>
      <w:rFonts w:ascii="Verdana" w:hAnsi="Verdana"/>
      <w:sz w:val="20"/>
      <w:szCs w:val="20"/>
      <w:lang w:val="en-US" w:eastAsia="en-US"/>
    </w:rPr>
  </w:style>
  <w:style w:type="character" w:customStyle="1" w:styleId="FontStyle11">
    <w:name w:val="Font Style11"/>
    <w:rsid w:val="00025548"/>
    <w:rPr>
      <w:rFonts w:ascii="Times New Roman" w:hAnsi="Times New Roman"/>
      <w:b/>
      <w:spacing w:val="-20"/>
      <w:sz w:val="32"/>
    </w:rPr>
  </w:style>
  <w:style w:type="character" w:customStyle="1" w:styleId="FontStyle12">
    <w:name w:val="Font Style12"/>
    <w:rsid w:val="00025548"/>
    <w:rPr>
      <w:rFonts w:ascii="Times New Roman" w:hAnsi="Times New Roman"/>
      <w:spacing w:val="-10"/>
      <w:sz w:val="32"/>
    </w:rPr>
  </w:style>
  <w:style w:type="character" w:customStyle="1" w:styleId="FontStyle19">
    <w:name w:val="Font Style19"/>
    <w:rsid w:val="00025548"/>
    <w:rPr>
      <w:rFonts w:ascii="Times New Roman" w:hAnsi="Times New Roman"/>
      <w:sz w:val="30"/>
    </w:rPr>
  </w:style>
  <w:style w:type="paragraph" w:styleId="a3">
    <w:name w:val="List Paragraph"/>
    <w:basedOn w:val="a"/>
    <w:qFormat/>
    <w:rsid w:val="00025548"/>
    <w:pPr>
      <w:spacing w:after="200" w:line="276" w:lineRule="auto"/>
      <w:ind w:left="720"/>
    </w:pPr>
    <w:rPr>
      <w:rFonts w:ascii="Arial" w:hAnsi="Arial"/>
      <w:szCs w:val="20"/>
      <w:lang w:eastAsia="en-US"/>
    </w:rPr>
  </w:style>
  <w:style w:type="character" w:customStyle="1" w:styleId="apple-converted-space">
    <w:name w:val="apple-converted-space"/>
    <w:rsid w:val="00025548"/>
    <w:rPr>
      <w:rFonts w:cs="Times New Roman"/>
    </w:rPr>
  </w:style>
  <w:style w:type="character" w:customStyle="1" w:styleId="wpkeywordlinkaffiliate">
    <w:name w:val="wp_keywordlink_affiliate"/>
    <w:rsid w:val="00025548"/>
    <w:rPr>
      <w:rFonts w:cs="Times New Roman"/>
    </w:rPr>
  </w:style>
  <w:style w:type="paragraph" w:customStyle="1" w:styleId="rtejustify">
    <w:name w:val="rtejustify"/>
    <w:basedOn w:val="a"/>
    <w:rsid w:val="00025548"/>
    <w:pPr>
      <w:spacing w:before="100" w:beforeAutospacing="1" w:after="100" w:afterAutospacing="1" w:line="276" w:lineRule="auto"/>
    </w:pPr>
    <w:rPr>
      <w:szCs w:val="22"/>
      <w:lang w:eastAsia="en-US"/>
    </w:rPr>
  </w:style>
  <w:style w:type="character" w:customStyle="1" w:styleId="10">
    <w:name w:val="Заголовок 1 Знак"/>
    <w:link w:val="1"/>
    <w:locked/>
    <w:rsid w:val="00D057F7"/>
    <w:rPr>
      <w:rFonts w:ascii="Times New Roman" w:hAnsi="Times New Roman" w:cs="Times New Roman"/>
      <w:b/>
      <w:bCs/>
      <w:caps/>
      <w:sz w:val="28"/>
      <w:szCs w:val="28"/>
    </w:rPr>
  </w:style>
  <w:style w:type="character" w:customStyle="1" w:styleId="20">
    <w:name w:val="Заголовок 2 Знак"/>
    <w:link w:val="2"/>
    <w:semiHidden/>
    <w:locked/>
    <w:rsid w:val="00025548"/>
    <w:rPr>
      <w:rFonts w:ascii="Cambria" w:hAnsi="Cambria"/>
      <w:b/>
      <w:i/>
      <w:sz w:val="28"/>
      <w:lang w:val="x-none" w:eastAsia="ru-RU"/>
    </w:rPr>
  </w:style>
  <w:style w:type="character" w:customStyle="1" w:styleId="30">
    <w:name w:val="Заголовок 3 Знак"/>
    <w:link w:val="3"/>
    <w:semiHidden/>
    <w:locked/>
    <w:rsid w:val="00025548"/>
    <w:rPr>
      <w:rFonts w:ascii="Cambria" w:hAnsi="Cambria"/>
      <w:b/>
      <w:sz w:val="26"/>
      <w:lang w:val="x-none" w:eastAsia="ru-RU"/>
    </w:rPr>
  </w:style>
  <w:style w:type="character" w:customStyle="1" w:styleId="40">
    <w:name w:val="Заголовок 4 Знак"/>
    <w:link w:val="4"/>
    <w:locked/>
    <w:rsid w:val="00025548"/>
    <w:rPr>
      <w:rFonts w:eastAsia="Times New Roman"/>
      <w:b/>
      <w:sz w:val="28"/>
      <w:lang w:val="x-none" w:eastAsia="ru-RU"/>
    </w:rPr>
  </w:style>
  <w:style w:type="paragraph" w:styleId="13">
    <w:name w:val="toc 1"/>
    <w:basedOn w:val="a"/>
    <w:next w:val="a"/>
    <w:autoRedefine/>
    <w:rsid w:val="00025548"/>
    <w:pPr>
      <w:tabs>
        <w:tab w:val="right" w:leader="dot" w:pos="10260"/>
      </w:tabs>
      <w:spacing w:after="100" w:line="276" w:lineRule="auto"/>
      <w:ind w:right="-105"/>
    </w:pPr>
    <w:rPr>
      <w:szCs w:val="22"/>
      <w:lang w:eastAsia="en-US"/>
    </w:rPr>
  </w:style>
  <w:style w:type="paragraph" w:styleId="a4">
    <w:name w:val="header"/>
    <w:basedOn w:val="a"/>
    <w:link w:val="a5"/>
    <w:uiPriority w:val="99"/>
    <w:rsid w:val="00025548"/>
    <w:pPr>
      <w:tabs>
        <w:tab w:val="center" w:pos="4677"/>
        <w:tab w:val="right" w:pos="9355"/>
      </w:tabs>
      <w:spacing w:after="200" w:line="276" w:lineRule="auto"/>
    </w:pPr>
    <w:rPr>
      <w:szCs w:val="22"/>
      <w:lang w:eastAsia="en-US"/>
    </w:rPr>
  </w:style>
  <w:style w:type="character" w:customStyle="1" w:styleId="a5">
    <w:name w:val="Верхній колонтитул Знак"/>
    <w:link w:val="a4"/>
    <w:uiPriority w:val="99"/>
    <w:locked/>
    <w:rsid w:val="00025548"/>
    <w:rPr>
      <w:rFonts w:ascii="Times New Roman" w:hAnsi="Times New Roman" w:cs="Times New Roman"/>
      <w:sz w:val="24"/>
      <w:szCs w:val="24"/>
      <w:lang w:val="x-none" w:eastAsia="ru-RU"/>
    </w:rPr>
  </w:style>
  <w:style w:type="paragraph" w:styleId="a6">
    <w:name w:val="footer"/>
    <w:basedOn w:val="a"/>
    <w:link w:val="a7"/>
    <w:uiPriority w:val="99"/>
    <w:rsid w:val="00025548"/>
    <w:pPr>
      <w:tabs>
        <w:tab w:val="center" w:pos="4677"/>
        <w:tab w:val="right" w:pos="9355"/>
      </w:tabs>
      <w:spacing w:after="200" w:line="276" w:lineRule="auto"/>
    </w:pPr>
    <w:rPr>
      <w:szCs w:val="22"/>
      <w:lang w:eastAsia="en-US"/>
    </w:rPr>
  </w:style>
  <w:style w:type="character" w:customStyle="1" w:styleId="a7">
    <w:name w:val="Нижній колонтитул Знак"/>
    <w:link w:val="a6"/>
    <w:uiPriority w:val="99"/>
    <w:locked/>
    <w:rsid w:val="00025548"/>
    <w:rPr>
      <w:rFonts w:ascii="Times New Roman" w:hAnsi="Times New Roman" w:cs="Times New Roman"/>
      <w:sz w:val="24"/>
      <w:szCs w:val="24"/>
      <w:lang w:val="x-none" w:eastAsia="ru-RU"/>
    </w:rPr>
  </w:style>
  <w:style w:type="character" w:styleId="a8">
    <w:name w:val="page number"/>
    <w:rsid w:val="00025548"/>
    <w:rPr>
      <w:rFonts w:cs="Times New Roman"/>
    </w:rPr>
  </w:style>
  <w:style w:type="paragraph" w:styleId="a9">
    <w:name w:val="Body Text"/>
    <w:basedOn w:val="a"/>
    <w:link w:val="aa"/>
    <w:rsid w:val="00025548"/>
    <w:pPr>
      <w:autoSpaceDE w:val="0"/>
      <w:autoSpaceDN w:val="0"/>
      <w:spacing w:after="200" w:line="276" w:lineRule="auto"/>
      <w:jc w:val="center"/>
    </w:pPr>
    <w:rPr>
      <w:szCs w:val="20"/>
    </w:rPr>
  </w:style>
  <w:style w:type="character" w:customStyle="1" w:styleId="aa">
    <w:name w:val="Основний текст Знак"/>
    <w:link w:val="a9"/>
    <w:locked/>
    <w:rsid w:val="00025548"/>
    <w:rPr>
      <w:rFonts w:ascii="Times New Roman" w:hAnsi="Times New Roman"/>
      <w:sz w:val="28"/>
      <w:lang w:val="uk-UA" w:eastAsia="ru-RU"/>
    </w:rPr>
  </w:style>
  <w:style w:type="paragraph" w:styleId="ab">
    <w:name w:val="Body Text Indent"/>
    <w:basedOn w:val="a"/>
    <w:link w:val="ac"/>
    <w:rsid w:val="00025548"/>
    <w:pPr>
      <w:spacing w:after="120" w:line="276" w:lineRule="auto"/>
      <w:ind w:left="283"/>
    </w:pPr>
    <w:rPr>
      <w:szCs w:val="22"/>
      <w:lang w:eastAsia="en-US"/>
    </w:rPr>
  </w:style>
  <w:style w:type="character" w:customStyle="1" w:styleId="ac">
    <w:name w:val="Основний текст з відступом Знак"/>
    <w:link w:val="ab"/>
    <w:locked/>
    <w:rsid w:val="00025548"/>
    <w:rPr>
      <w:rFonts w:ascii="Times New Roman" w:hAnsi="Times New Roman" w:cs="Times New Roman"/>
      <w:sz w:val="24"/>
      <w:szCs w:val="24"/>
      <w:lang w:val="x-none" w:eastAsia="ru-RU"/>
    </w:rPr>
  </w:style>
  <w:style w:type="paragraph" w:styleId="22">
    <w:name w:val="Body Text 2"/>
    <w:basedOn w:val="a"/>
    <w:link w:val="23"/>
    <w:rsid w:val="00025548"/>
    <w:pPr>
      <w:spacing w:after="120" w:line="480" w:lineRule="auto"/>
    </w:pPr>
    <w:rPr>
      <w:szCs w:val="22"/>
      <w:lang w:eastAsia="en-US"/>
    </w:rPr>
  </w:style>
  <w:style w:type="character" w:customStyle="1" w:styleId="23">
    <w:name w:val="Основний текст 2 Знак"/>
    <w:link w:val="22"/>
    <w:locked/>
    <w:rsid w:val="00025548"/>
    <w:rPr>
      <w:rFonts w:ascii="Times New Roman" w:hAnsi="Times New Roman" w:cs="Times New Roman"/>
      <w:sz w:val="24"/>
      <w:szCs w:val="24"/>
      <w:lang w:val="x-none" w:eastAsia="ru-RU"/>
    </w:rPr>
  </w:style>
  <w:style w:type="paragraph" w:styleId="31">
    <w:name w:val="Body Text 3"/>
    <w:basedOn w:val="a"/>
    <w:link w:val="32"/>
    <w:rsid w:val="00025548"/>
    <w:pPr>
      <w:spacing w:after="120" w:line="276" w:lineRule="auto"/>
    </w:pPr>
    <w:rPr>
      <w:sz w:val="16"/>
      <w:szCs w:val="16"/>
      <w:lang w:eastAsia="en-US"/>
    </w:rPr>
  </w:style>
  <w:style w:type="character" w:customStyle="1" w:styleId="32">
    <w:name w:val="Основний текст 3 Знак"/>
    <w:link w:val="31"/>
    <w:locked/>
    <w:rsid w:val="00025548"/>
    <w:rPr>
      <w:rFonts w:ascii="Times New Roman" w:hAnsi="Times New Roman" w:cs="Times New Roman"/>
      <w:sz w:val="16"/>
      <w:szCs w:val="16"/>
      <w:lang w:val="x-none" w:eastAsia="ru-RU"/>
    </w:rPr>
  </w:style>
  <w:style w:type="paragraph" w:styleId="24">
    <w:name w:val="Body Text Indent 2"/>
    <w:basedOn w:val="a"/>
    <w:link w:val="25"/>
    <w:rsid w:val="00025548"/>
    <w:pPr>
      <w:spacing w:after="120" w:line="480" w:lineRule="auto"/>
      <w:ind w:left="283"/>
    </w:pPr>
    <w:rPr>
      <w:szCs w:val="22"/>
      <w:lang w:eastAsia="en-US"/>
    </w:rPr>
  </w:style>
  <w:style w:type="character" w:customStyle="1" w:styleId="25">
    <w:name w:val="Основний текст з відступом 2 Знак"/>
    <w:link w:val="24"/>
    <w:locked/>
    <w:rsid w:val="00025548"/>
    <w:rPr>
      <w:rFonts w:ascii="Times New Roman" w:hAnsi="Times New Roman" w:cs="Times New Roman"/>
      <w:sz w:val="24"/>
      <w:szCs w:val="24"/>
      <w:lang w:val="x-none" w:eastAsia="ru-RU"/>
    </w:rPr>
  </w:style>
  <w:style w:type="character" w:styleId="ad">
    <w:name w:val="Hyperlink"/>
    <w:rsid w:val="00025548"/>
    <w:rPr>
      <w:color w:val="0000FF"/>
      <w:u w:val="single"/>
    </w:rPr>
  </w:style>
  <w:style w:type="character" w:styleId="ae">
    <w:name w:val="FollowedHyperlink"/>
    <w:semiHidden/>
    <w:rsid w:val="00025548"/>
    <w:rPr>
      <w:color w:val="800080"/>
      <w:u w:val="single"/>
    </w:rPr>
  </w:style>
  <w:style w:type="character" w:styleId="af">
    <w:name w:val="Strong"/>
    <w:qFormat/>
    <w:rsid w:val="00025548"/>
    <w:rPr>
      <w:b/>
    </w:rPr>
  </w:style>
  <w:style w:type="paragraph" w:styleId="af0">
    <w:name w:val="Normal (Web)"/>
    <w:basedOn w:val="a"/>
    <w:uiPriority w:val="99"/>
    <w:rsid w:val="00025548"/>
    <w:pPr>
      <w:spacing w:before="100" w:beforeAutospacing="1" w:after="100" w:afterAutospacing="1" w:line="276" w:lineRule="auto"/>
    </w:pPr>
    <w:rPr>
      <w:szCs w:val="22"/>
      <w:lang w:eastAsia="en-US"/>
    </w:rPr>
  </w:style>
  <w:style w:type="paragraph" w:styleId="HTML">
    <w:name w:val="HTML Preformatted"/>
    <w:basedOn w:val="a"/>
    <w:link w:val="HTML0"/>
    <w:uiPriority w:val="99"/>
    <w:rsid w:val="000255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00" w:line="276" w:lineRule="auto"/>
    </w:pPr>
    <w:rPr>
      <w:rFonts w:ascii="Courier New" w:hAnsi="Courier New"/>
      <w:sz w:val="20"/>
      <w:szCs w:val="20"/>
      <w:lang w:eastAsia="uk-UA"/>
    </w:rPr>
  </w:style>
  <w:style w:type="character" w:customStyle="1" w:styleId="HTML0">
    <w:name w:val="Стандартний HTML Знак"/>
    <w:link w:val="HTML"/>
    <w:uiPriority w:val="99"/>
    <w:semiHidden/>
    <w:locked/>
    <w:rsid w:val="00025548"/>
    <w:rPr>
      <w:rFonts w:ascii="Courier New" w:hAnsi="Courier New"/>
      <w:lang w:val="uk-UA" w:eastAsia="uk-UA"/>
    </w:rPr>
  </w:style>
  <w:style w:type="table" w:styleId="af1">
    <w:name w:val="Table Grid"/>
    <w:basedOn w:val="a1"/>
    <w:rsid w:val="00025548"/>
    <w:rPr>
      <w:rFonts w:eastAsia="Times New Roman"/>
      <w:lang w:val="en-US"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a"/>
    <w:rsid w:val="00025548"/>
    <w:pPr>
      <w:spacing w:after="200" w:line="276" w:lineRule="auto"/>
      <w:ind w:left="708"/>
    </w:pPr>
    <w:rPr>
      <w:rFonts w:ascii="Arial" w:hAnsi="Arial"/>
      <w:szCs w:val="20"/>
      <w:lang w:eastAsia="en-US"/>
    </w:rPr>
  </w:style>
  <w:style w:type="paragraph" w:customStyle="1" w:styleId="TOCHeading1">
    <w:name w:val="TOC Heading1"/>
    <w:basedOn w:val="1"/>
    <w:next w:val="a"/>
    <w:rsid w:val="00025548"/>
    <w:pPr>
      <w:spacing w:before="480" w:line="276" w:lineRule="auto"/>
      <w:outlineLvl w:val="9"/>
    </w:pPr>
    <w:rPr>
      <w:b w:val="0"/>
      <w:bCs w:val="0"/>
    </w:rPr>
  </w:style>
  <w:style w:type="paragraph" w:customStyle="1" w:styleId="Nazva">
    <w:name w:val="Nazva"/>
    <w:basedOn w:val="a"/>
    <w:rsid w:val="00EB7506"/>
    <w:pPr>
      <w:jc w:val="center"/>
    </w:pPr>
    <w:rPr>
      <w:b/>
    </w:rPr>
  </w:style>
  <w:style w:type="paragraph" w:customStyle="1" w:styleId="Igor">
    <w:name w:val="Igor"/>
    <w:basedOn w:val="a"/>
    <w:autoRedefine/>
    <w:rsid w:val="00EB7506"/>
    <w:pPr>
      <w:spacing w:before="120" w:after="120"/>
      <w:ind w:firstLine="709"/>
      <w:jc w:val="both"/>
    </w:pPr>
    <w:rPr>
      <w:b/>
      <w:i/>
    </w:rPr>
  </w:style>
  <w:style w:type="paragraph" w:customStyle="1" w:styleId="af2">
    <w:name w:val="Нормальний текст"/>
    <w:basedOn w:val="a"/>
    <w:link w:val="af3"/>
    <w:rsid w:val="000F4DD8"/>
    <w:pPr>
      <w:spacing w:before="120"/>
      <w:ind w:firstLine="567"/>
      <w:jc w:val="both"/>
    </w:pPr>
    <w:rPr>
      <w:rFonts w:ascii="Antiqua" w:hAnsi="Antiqua"/>
      <w:sz w:val="26"/>
      <w:szCs w:val="20"/>
    </w:rPr>
  </w:style>
  <w:style w:type="character" w:customStyle="1" w:styleId="af3">
    <w:name w:val="Нормальний текст Знак"/>
    <w:link w:val="af2"/>
    <w:locked/>
    <w:rsid w:val="00374C40"/>
    <w:rPr>
      <w:rFonts w:ascii="Antiqua" w:eastAsia="Calibri" w:hAnsi="Antiqua"/>
      <w:sz w:val="26"/>
      <w:lang w:val="uk-UA" w:eastAsia="ru-RU" w:bidi="ar-SA"/>
    </w:rPr>
  </w:style>
  <w:style w:type="paragraph" w:customStyle="1" w:styleId="StyleZakonu">
    <w:name w:val="StyleZakonu"/>
    <w:basedOn w:val="a"/>
    <w:link w:val="StyleZakonu0"/>
    <w:rsid w:val="00285F0C"/>
    <w:pPr>
      <w:spacing w:after="60" w:line="220" w:lineRule="exact"/>
      <w:ind w:firstLine="284"/>
      <w:jc w:val="both"/>
    </w:pPr>
    <w:rPr>
      <w:rFonts w:eastAsia="Times New Roman"/>
      <w:sz w:val="20"/>
      <w:szCs w:val="20"/>
    </w:rPr>
  </w:style>
  <w:style w:type="character" w:customStyle="1" w:styleId="StyleZakonu0">
    <w:name w:val="StyleZakonu Знак"/>
    <w:link w:val="StyleZakonu"/>
    <w:locked/>
    <w:rsid w:val="00285F0C"/>
    <w:rPr>
      <w:lang w:val="uk-UA" w:eastAsia="ru-RU" w:bidi="ar-SA"/>
    </w:rPr>
  </w:style>
  <w:style w:type="paragraph" w:customStyle="1" w:styleId="af4">
    <w:name w:val="Знак Знак Знак Знак Знак Знак Знак Знак Знак Знак Знак Знак Знак Знак Знак Знак Знак Знак Знак Знак Знак"/>
    <w:basedOn w:val="a"/>
    <w:uiPriority w:val="99"/>
    <w:rsid w:val="001F6894"/>
    <w:rPr>
      <w:rFonts w:ascii="Verdana" w:eastAsia="Times New Roman" w:hAnsi="Verdana" w:cs="Verdana"/>
      <w:color w:val="000000"/>
      <w:sz w:val="20"/>
      <w:szCs w:val="20"/>
      <w:lang w:val="en-US" w:eastAsia="en-US"/>
    </w:rPr>
  </w:style>
  <w:style w:type="paragraph" w:customStyle="1" w:styleId="af5">
    <w:name w:val="Список_тире"/>
    <w:basedOn w:val="a"/>
    <w:rsid w:val="00ED07F5"/>
    <w:pPr>
      <w:autoSpaceDE w:val="0"/>
      <w:autoSpaceDN w:val="0"/>
      <w:adjustRightInd w:val="0"/>
      <w:spacing w:line="260" w:lineRule="atLeast"/>
      <w:ind w:left="510" w:hanging="283"/>
      <w:jc w:val="both"/>
      <w:textAlignment w:val="center"/>
    </w:pPr>
    <w:rPr>
      <w:rFonts w:eastAsia="Times New Roman"/>
      <w:color w:val="000000"/>
      <w:sz w:val="22"/>
      <w:szCs w:val="22"/>
    </w:rPr>
  </w:style>
  <w:style w:type="paragraph" w:customStyle="1" w:styleId="sgc-2">
    <w:name w:val="sgc-2"/>
    <w:basedOn w:val="a"/>
    <w:rsid w:val="00F40A04"/>
    <w:pPr>
      <w:spacing w:before="100" w:beforeAutospacing="1" w:after="100" w:afterAutospacing="1"/>
    </w:pPr>
    <w:rPr>
      <w:rFonts w:eastAsia="Times New Roman"/>
      <w:sz w:val="24"/>
      <w:szCs w:val="24"/>
      <w:lang w:val="ru-RU"/>
    </w:rPr>
  </w:style>
  <w:style w:type="paragraph" w:styleId="af6">
    <w:name w:val="footnote text"/>
    <w:basedOn w:val="a"/>
    <w:semiHidden/>
    <w:rsid w:val="007C36A5"/>
    <w:rPr>
      <w:sz w:val="20"/>
      <w:szCs w:val="20"/>
    </w:rPr>
  </w:style>
  <w:style w:type="character" w:styleId="af7">
    <w:name w:val="footnote reference"/>
    <w:semiHidden/>
    <w:rsid w:val="007C36A5"/>
    <w:rPr>
      <w:vertAlign w:val="superscript"/>
    </w:rPr>
  </w:style>
  <w:style w:type="paragraph" w:styleId="af8">
    <w:name w:val="Balloon Text"/>
    <w:basedOn w:val="a"/>
    <w:link w:val="af9"/>
    <w:rsid w:val="00BC7BE7"/>
    <w:rPr>
      <w:rFonts w:ascii="Segoe UI" w:hAnsi="Segoe UI" w:cs="Segoe UI"/>
      <w:sz w:val="18"/>
      <w:szCs w:val="18"/>
    </w:rPr>
  </w:style>
  <w:style w:type="character" w:customStyle="1" w:styleId="af9">
    <w:name w:val="Текст у виносці Знак"/>
    <w:link w:val="af8"/>
    <w:rsid w:val="00BC7BE7"/>
    <w:rPr>
      <w:rFonts w:ascii="Segoe UI" w:hAnsi="Segoe UI" w:cs="Segoe UI"/>
      <w:sz w:val="18"/>
      <w:szCs w:val="18"/>
      <w:lang w:eastAsia="ru-RU"/>
    </w:rPr>
  </w:style>
  <w:style w:type="paragraph" w:customStyle="1" w:styleId="rvps2">
    <w:name w:val="rvps2"/>
    <w:basedOn w:val="a"/>
    <w:rsid w:val="0086273F"/>
    <w:pPr>
      <w:spacing w:before="100" w:beforeAutospacing="1" w:after="100" w:afterAutospacing="1"/>
    </w:pPr>
    <w:rPr>
      <w:rFonts w:eastAsia="Times New Roman"/>
      <w:sz w:val="24"/>
      <w:szCs w:val="24"/>
      <w:lang w:eastAsia="uk-UA"/>
    </w:rPr>
  </w:style>
  <w:style w:type="character" w:customStyle="1" w:styleId="st96">
    <w:name w:val="st96"/>
    <w:uiPriority w:val="99"/>
    <w:rsid w:val="002C20F1"/>
    <w:rPr>
      <w:rFonts w:ascii="Times New Roman" w:hAnsi="Times New Roman" w:cs="Times New Roman"/>
      <w:color w:val="0000FF"/>
    </w:rPr>
  </w:style>
  <w:style w:type="character" w:customStyle="1" w:styleId="st42">
    <w:name w:val="st42"/>
    <w:uiPriority w:val="99"/>
    <w:rsid w:val="002C20F1"/>
    <w:rPr>
      <w:rFonts w:ascii="Times New Roman" w:hAnsi="Times New Roman" w:cs="Times New Roman"/>
      <w:color w:val="000000"/>
    </w:rPr>
  </w:style>
  <w:style w:type="paragraph" w:customStyle="1" w:styleId="ParagraphStyle">
    <w:name w:val="Paragraph Style"/>
    <w:rsid w:val="00355F4D"/>
    <w:pPr>
      <w:autoSpaceDE w:val="0"/>
      <w:autoSpaceDN w:val="0"/>
      <w:adjustRightInd w:val="0"/>
    </w:pPr>
    <w:rPr>
      <w:rFonts w:ascii="Courier New" w:hAnsi="Courier New" w:cs="Courier New"/>
      <w:sz w:val="24"/>
      <w:szCs w:val="24"/>
      <w:lang w:val="ru-RU"/>
    </w:rPr>
  </w:style>
  <w:style w:type="character" w:customStyle="1" w:styleId="FontStyle">
    <w:name w:val="Font Style"/>
    <w:uiPriority w:val="99"/>
    <w:rsid w:val="00355F4D"/>
    <w:rPr>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sChild>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80227810">
      <w:bodyDiv w:val="1"/>
      <w:marLeft w:val="0"/>
      <w:marRight w:val="0"/>
      <w:marTop w:val="0"/>
      <w:marBottom w:val="0"/>
      <w:divBdr>
        <w:top w:val="none" w:sz="0" w:space="0" w:color="auto"/>
        <w:left w:val="none" w:sz="0" w:space="0" w:color="auto"/>
        <w:bottom w:val="none" w:sz="0" w:space="0" w:color="auto"/>
        <w:right w:val="none" w:sz="0" w:space="0" w:color="auto"/>
      </w:divBdr>
    </w:div>
    <w:div w:id="225647026">
      <w:bodyDiv w:val="1"/>
      <w:marLeft w:val="0"/>
      <w:marRight w:val="0"/>
      <w:marTop w:val="0"/>
      <w:marBottom w:val="0"/>
      <w:divBdr>
        <w:top w:val="none" w:sz="0" w:space="0" w:color="auto"/>
        <w:left w:val="none" w:sz="0" w:space="0" w:color="auto"/>
        <w:bottom w:val="none" w:sz="0" w:space="0" w:color="auto"/>
        <w:right w:val="none" w:sz="0" w:space="0" w:color="auto"/>
      </w:divBdr>
    </w:div>
    <w:div w:id="753746633">
      <w:bodyDiv w:val="1"/>
      <w:marLeft w:val="0"/>
      <w:marRight w:val="0"/>
      <w:marTop w:val="0"/>
      <w:marBottom w:val="0"/>
      <w:divBdr>
        <w:top w:val="none" w:sz="0" w:space="0" w:color="auto"/>
        <w:left w:val="none" w:sz="0" w:space="0" w:color="auto"/>
        <w:bottom w:val="none" w:sz="0" w:space="0" w:color="auto"/>
        <w:right w:val="none" w:sz="0" w:space="0" w:color="auto"/>
      </w:divBdr>
    </w:div>
    <w:div w:id="819157751">
      <w:bodyDiv w:val="1"/>
      <w:marLeft w:val="0"/>
      <w:marRight w:val="0"/>
      <w:marTop w:val="0"/>
      <w:marBottom w:val="0"/>
      <w:divBdr>
        <w:top w:val="none" w:sz="0" w:space="0" w:color="auto"/>
        <w:left w:val="none" w:sz="0" w:space="0" w:color="auto"/>
        <w:bottom w:val="none" w:sz="0" w:space="0" w:color="auto"/>
        <w:right w:val="none" w:sz="0" w:space="0" w:color="auto"/>
      </w:divBdr>
      <w:divsChild>
        <w:div w:id="1389526366">
          <w:marLeft w:val="0"/>
          <w:marRight w:val="0"/>
          <w:marTop w:val="100"/>
          <w:marBottom w:val="100"/>
          <w:divBdr>
            <w:top w:val="none" w:sz="0" w:space="0" w:color="auto"/>
            <w:left w:val="none" w:sz="0" w:space="0" w:color="auto"/>
            <w:bottom w:val="none" w:sz="0" w:space="0" w:color="auto"/>
            <w:right w:val="none" w:sz="0" w:space="0" w:color="auto"/>
          </w:divBdr>
          <w:divsChild>
            <w:div w:id="242691264">
              <w:marLeft w:val="0"/>
              <w:marRight w:val="0"/>
              <w:marTop w:val="0"/>
              <w:marBottom w:val="0"/>
              <w:divBdr>
                <w:top w:val="none" w:sz="0" w:space="0" w:color="auto"/>
                <w:left w:val="none" w:sz="0" w:space="0" w:color="auto"/>
                <w:bottom w:val="none" w:sz="0" w:space="0" w:color="auto"/>
                <w:right w:val="none" w:sz="0" w:space="0" w:color="auto"/>
              </w:divBdr>
              <w:divsChild>
                <w:div w:id="246236549">
                  <w:marLeft w:val="0"/>
                  <w:marRight w:val="0"/>
                  <w:marTop w:val="0"/>
                  <w:marBottom w:val="0"/>
                  <w:divBdr>
                    <w:top w:val="none" w:sz="0" w:space="0" w:color="auto"/>
                    <w:left w:val="none" w:sz="0" w:space="0" w:color="auto"/>
                    <w:bottom w:val="none" w:sz="0" w:space="0" w:color="auto"/>
                    <w:right w:val="none" w:sz="0" w:space="0" w:color="auto"/>
                  </w:divBdr>
                  <w:divsChild>
                    <w:div w:id="166988691">
                      <w:marLeft w:val="0"/>
                      <w:marRight w:val="0"/>
                      <w:marTop w:val="0"/>
                      <w:marBottom w:val="0"/>
                      <w:divBdr>
                        <w:top w:val="none" w:sz="0" w:space="0" w:color="auto"/>
                        <w:left w:val="none" w:sz="0" w:space="0" w:color="auto"/>
                        <w:bottom w:val="none" w:sz="0" w:space="0" w:color="auto"/>
                        <w:right w:val="none" w:sz="0" w:space="0" w:color="auto"/>
                      </w:divBdr>
                      <w:divsChild>
                        <w:div w:id="1876387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9CE73B-50AE-4CAB-B072-6DB516AB22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418</Words>
  <Characters>2739</Characters>
  <Application>Microsoft Office Word</Application>
  <DocSecurity>0</DocSecurity>
  <Lines>22</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2020-12-10T11:28:00Z</dcterms:created>
  <dcterms:modified xsi:type="dcterms:W3CDTF">2020-12-10T11:28:00Z</dcterms:modified>
</cp:coreProperties>
</file>