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224" w:rsidRPr="00F07224" w:rsidRDefault="00F07224" w:rsidP="00F07224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color w:val="auto"/>
          <w:sz w:val="20"/>
          <w:szCs w:val="20"/>
          <w:lang w:val="uk-UA" w:eastAsia="en-US"/>
        </w:rPr>
      </w:pPr>
      <w:bookmarkStart w:id="0" w:name="_GoBack"/>
      <w:bookmarkEnd w:id="0"/>
      <w:r w:rsidRPr="00F07224">
        <w:rPr>
          <w:rFonts w:ascii="Times New Roman" w:hAnsi="Times New Roman" w:cs="Times New Roman"/>
          <w:b/>
          <w:color w:val="auto"/>
          <w:sz w:val="20"/>
          <w:szCs w:val="20"/>
          <w:lang w:val="uk-UA" w:eastAsia="en-US"/>
        </w:rPr>
        <w:t>Проект</w:t>
      </w:r>
    </w:p>
    <w:p w:rsidR="0093335E" w:rsidRPr="00F07224" w:rsidRDefault="00F07224" w:rsidP="00F07224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color w:val="auto"/>
          <w:sz w:val="20"/>
          <w:szCs w:val="20"/>
          <w:lang w:val="uk-UA" w:eastAsia="en-US"/>
        </w:rPr>
      </w:pPr>
      <w:r w:rsidRPr="00F07224">
        <w:rPr>
          <w:rFonts w:ascii="Times New Roman" w:hAnsi="Times New Roman" w:cs="Times New Roman"/>
          <w:b/>
          <w:color w:val="auto"/>
          <w:sz w:val="20"/>
          <w:szCs w:val="20"/>
          <w:lang w:val="uk-UA" w:eastAsia="en-US"/>
        </w:rPr>
        <w:t>вноситься народним депутатом України Остапенком А. Д.</w:t>
      </w: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ЗАКОН УКРАЇНИ</w:t>
      </w:r>
    </w:p>
    <w:p w:rsidR="0093335E" w:rsidRDefault="0093335E" w:rsidP="0093335E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Про внесення змін до Закону України “Про статус ветеранів війни, гарантії їх соціального захисту” щодо уточнення норм, що врегульовують питання визначення категорій осіб, які визнаються ветеранами війни</w:t>
      </w:r>
    </w:p>
    <w:p w:rsidR="0093335E" w:rsidRDefault="0093335E" w:rsidP="0093335E">
      <w:pPr>
        <w:spacing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 Внести до Закону України “Про статус ветеранів війни, гарантії їх соціального захисту” (Відомості Верховної Ради України, 1993 р., № 45, ст. 425 із наступними змінами) такі зміни: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пункті 21 частини першої статті 6: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абзац перший після слів: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="008E10A6" w:rsidRPr="008E10A6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30 календарних днів</w:t>
      </w:r>
      <w:r w:rsidR="008E10A6" w:rsidRPr="00E860EF">
        <w:rPr>
          <w:rFonts w:ascii="Times New Roman" w:hAnsi="Times New Roman" w:cs="Times New Roman"/>
          <w:color w:val="auto"/>
          <w:sz w:val="27"/>
          <w:szCs w:val="27"/>
          <w:lang w:val="uk-UA" w:eastAsia="uk-UA"/>
        </w:rPr>
        <w:t>,</w:t>
      </w:r>
      <w:r>
        <w:rPr>
          <w:rFonts w:ascii="Times New Roman" w:hAnsi="Times New Roman"/>
          <w:sz w:val="28"/>
          <w:szCs w:val="28"/>
        </w:rPr>
        <w:t xml:space="preserve">” </w:t>
      </w:r>
      <w:r w:rsidR="008E10A6">
        <w:rPr>
          <w:rFonts w:ascii="Times New Roman" w:hAnsi="Times New Roman"/>
          <w:sz w:val="28"/>
          <w:szCs w:val="28"/>
          <w:lang w:val="uk-UA"/>
        </w:rPr>
        <w:t>слова:</w:t>
      </w:r>
      <w:r w:rsidR="008E10A6" w:rsidRPr="008E10A6">
        <w:t xml:space="preserve"> </w:t>
      </w:r>
      <w:r w:rsidR="008E10A6">
        <w:rPr>
          <w:rFonts w:ascii="Times New Roman" w:hAnsi="Times New Roman"/>
          <w:sz w:val="28"/>
          <w:szCs w:val="28"/>
        </w:rPr>
        <w:t>“</w:t>
      </w:r>
      <w:r w:rsidR="008E10A6" w:rsidRPr="008E10A6">
        <w:rPr>
          <w:rFonts w:ascii="Times New Roman" w:hAnsi="Times New Roman"/>
          <w:sz w:val="28"/>
          <w:szCs w:val="28"/>
          <w:lang w:val="uk-UA"/>
        </w:rPr>
        <w:t>у тому числі за сукупністю днів перебування в районах її проведення</w:t>
      </w:r>
      <w:r w:rsidR="008E10A6">
        <w:rPr>
          <w:rFonts w:ascii="Times New Roman" w:hAnsi="Times New Roman"/>
          <w:sz w:val="28"/>
          <w:szCs w:val="28"/>
        </w:rPr>
        <w:t>”</w:t>
      </w:r>
      <w:r w:rsidR="008E10A6">
        <w:rPr>
          <w:rFonts w:ascii="Times New Roman" w:hAnsi="Times New Roman"/>
          <w:sz w:val="28"/>
          <w:szCs w:val="28"/>
          <w:lang w:val="uk-UA"/>
        </w:rPr>
        <w:t xml:space="preserve"> замінити</w:t>
      </w:r>
      <w:r>
        <w:rPr>
          <w:rFonts w:ascii="Times New Roman" w:hAnsi="Times New Roman"/>
          <w:sz w:val="28"/>
          <w:szCs w:val="28"/>
        </w:rPr>
        <w:t xml:space="preserve"> такими словами: “протягом періоду – 180 днів”;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після абзацу восьмого доповнити новим абзацом такого змісту: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“клопотання про надання статусу учасника бойових дій керівника добровольчого формування, до складу якого входила така особа;”.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абзаци дев’ятий – дванадцятий вважати відповідно абзацами десятим – тринадцятим;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абзаци дев’ятий та десятий викласти в такій редакції: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7"/>
          <w:szCs w:val="27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осіб, які брали безпосередню участь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областях,– свідчення (заява) не менше ніж трьох свідків </w:t>
      </w:r>
      <w:r>
        <w:rPr>
          <w:rFonts w:ascii="Times New Roman" w:hAnsi="Times New Roman"/>
          <w:b/>
          <w:sz w:val="28"/>
          <w:szCs w:val="28"/>
        </w:rPr>
        <w:t>(одним із яких є командир підрозділу, в зоні діяльності якого перебувало добровольче формування)</w:t>
      </w:r>
      <w:r>
        <w:rPr>
          <w:rFonts w:ascii="Times New Roman" w:hAnsi="Times New Roman"/>
          <w:sz w:val="28"/>
          <w:szCs w:val="28"/>
        </w:rPr>
        <w:t xml:space="preserve"> про період безпосередньої участі такої особи у виконанні завдань антитерористичної операції в районах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перебуваючи безпосередньо в районах здійснення зазначених заходів, підпис на яких має бути засвідчено нотаріально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осіб, які отримали поранення, контузії, каліцтва, що унеможливило подальше виконання ними відповідних завдань (крім випадків необережного поводження із зброєю, самокалічення), незалежно від кількості днів </w:t>
      </w:r>
      <w:r>
        <w:rPr>
          <w:rFonts w:ascii="Times New Roman" w:hAnsi="Times New Roman"/>
          <w:sz w:val="28"/>
          <w:szCs w:val="28"/>
        </w:rPr>
        <w:lastRenderedPageBreak/>
        <w:t>безпосереднього перебування в районах антитерористичної операції у період її проведення, – свідчення (заява) не менше ніж двох свідків (одним із яких є командир підрозділу, в зоні діяльності якого перебувало добровольче формування) про період безпосередньої участі такої особи у виконанні завдань антитерористичної операції в районах її проведення, підпис на яких має бути засвідчено нотаріально, а також копії первинної медичної облікової документації, форми яких затверджує центральний орган виконавчої влади, що забезпечує формування та реалізує державну політику у сфері охорони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здоров’я, які підтверджують отримання особою поранення, контузії, каліцтва під час безпосереднього залучення до виконання завдань антитерористичної операції.”.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частині другій статті 7: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9 виключити;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пункті 13 слова “довідка керівника” замінити словами “витяг з наказу керівника”.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 пункті 1 статті 10: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абзац перший викласти у такій редакції: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“1) сім’ї військовослужбовців, партизанів, підпільників, учасників бойових дій на території інших держав, прирівняних до них осіб, зазначених у статтях 6 і 7 цього Закону, які загинули (пропали безвісти) або померли внаслідок поранення, контузії чи каліцтва, одержаних під час захисту Батьківщини або виконання інших обов’язків військової служби (службових обов’язків), а також внаслідок захворювання, пов’язаного з перебуванням на фронті або одержаного в період проходження військової служби (у тому числі на території інших держав) під час воєнних дій та конфліктів”;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абзаці дванадцятому слова “довідка керівника” замінити словами “витяг з наказу керівника”.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Статтю 11 доповнити новим абзацом такого змісту:</w:t>
      </w:r>
    </w:p>
    <w:p w:rsidR="0093335E" w:rsidRPr="008E10A6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10A6">
        <w:rPr>
          <w:rFonts w:ascii="Times New Roman" w:hAnsi="Times New Roman"/>
          <w:sz w:val="28"/>
          <w:szCs w:val="28"/>
        </w:rPr>
        <w:t>“</w:t>
      </w:r>
      <w:r w:rsidR="008E10A6" w:rsidRPr="008E10A6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Особами, які мають особливі заслуги перед Батьківщиною, вважаються також Герої України, яким вручено орден “Золота Зірка” за здійснення визначного геройського вчинку під час захисту Батьківщини, повні кавале</w:t>
      </w:r>
      <w:r w:rsidR="008E10A6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ри ордена Богдана Хмельницького.</w:t>
      </w:r>
      <w:r w:rsidR="008E10A6">
        <w:rPr>
          <w:rFonts w:ascii="Times New Roman" w:hAnsi="Times New Roman"/>
          <w:sz w:val="28"/>
          <w:szCs w:val="28"/>
        </w:rPr>
        <w:t>”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 статті 16: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1) друге речення пункту 7 після слова “померлих” доповнити словами “Героїв України, повних кавалерів ордена Богдана Хмельницького”;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пункт 23 викласти в такій редакції: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“23) безоплатне поховання з військовими почестями померлої (загиблої) особи, нагородженої орденом Героїв Небесної Сотні, померлого (загиблого) Героя Радянського Союзу, повного кавалера ордена Слави, особи, </w:t>
      </w:r>
      <w:r>
        <w:rPr>
          <w:rFonts w:ascii="Times New Roman" w:hAnsi="Times New Roman"/>
          <w:sz w:val="28"/>
          <w:szCs w:val="28"/>
        </w:rPr>
        <w:lastRenderedPageBreak/>
        <w:t>нагородженої чотирма і більше медалями “За відвагу”, Героя Соціалістичної Праці, Героя України, повного кавалера ордена Богдана Хмельницького;”.</w:t>
      </w:r>
    </w:p>
    <w:p w:rsidR="0093335E" w:rsidRDefault="0093335E" w:rsidP="0093335E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93335E" w:rsidRDefault="0093335E" w:rsidP="0093335E">
      <w:pPr>
        <w:pStyle w:val="a9"/>
        <w:ind w:firstLine="709"/>
        <w:rPr>
          <w:rFonts w:ascii="Times New Roman" w:hAnsi="Times New Roman"/>
          <w:sz w:val="28"/>
          <w:szCs w:val="28"/>
        </w:rPr>
      </w:pPr>
      <w:bookmarkStart w:id="1" w:name="n37"/>
      <w:bookmarkEnd w:id="1"/>
      <w:r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n13"/>
      <w:bookmarkEnd w:id="2"/>
      <w:r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93335E" w:rsidRDefault="0093335E" w:rsidP="0093335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</w:t>
      </w:r>
      <w:r>
        <w:rPr>
          <w:rFonts w:ascii="Times New Roman" w:hAnsi="Times New Roman"/>
          <w:sz w:val="28"/>
          <w:szCs w:val="28"/>
        </w:rPr>
        <w:br/>
        <w:t>із цим Законом.</w:t>
      </w:r>
    </w:p>
    <w:p w:rsidR="0093335E" w:rsidRDefault="0093335E" w:rsidP="0093335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335E" w:rsidRDefault="0093335E" w:rsidP="0093335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3335E" w:rsidRDefault="0093335E" w:rsidP="0093335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</w:t>
      </w:r>
    </w:p>
    <w:p w:rsidR="0093335E" w:rsidRDefault="0093335E" w:rsidP="0093335E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477CF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0A6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3335E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E60D3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07224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  <w:style w:type="paragraph" w:customStyle="1" w:styleId="a9">
    <w:name w:val="Нормальний текст"/>
    <w:basedOn w:val="a"/>
    <w:rsid w:val="0093335E"/>
    <w:pPr>
      <w:spacing w:before="120" w:after="0" w:line="240" w:lineRule="auto"/>
      <w:ind w:firstLine="567"/>
      <w:jc w:val="both"/>
    </w:pPr>
    <w:rPr>
      <w:rFonts w:ascii="Antiqua" w:hAnsi="Antiqua" w:cs="Times New Roman"/>
      <w:color w:val="auto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3153</Words>
  <Characters>1798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2020-11-16T15:25:00Z</dcterms:created>
  <dcterms:modified xsi:type="dcterms:W3CDTF">2020-11-16T15:25:00Z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