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8CF" w:rsidRDefault="00A208CF" w:rsidP="00547732">
      <w:pPr>
        <w:widowControl w:val="0"/>
        <w:tabs>
          <w:tab w:val="left" w:pos="8236"/>
          <w:tab w:val="left" w:pos="8378"/>
          <w:tab w:val="left" w:pos="8520"/>
        </w:tabs>
        <w:autoSpaceDE w:val="0"/>
        <w:autoSpaceDN w:val="0"/>
        <w:adjustRightInd w:val="0"/>
        <w:spacing w:after="0" w:line="240" w:lineRule="auto"/>
        <w:ind w:left="5245" w:right="68"/>
        <w:jc w:val="both"/>
        <w:rPr>
          <w:rFonts w:ascii="Times New Roman" w:hAnsi="Times New Roman"/>
          <w:b/>
          <w:bCs/>
          <w:sz w:val="27"/>
          <w:szCs w:val="27"/>
          <w:lang w:val="uk-UA"/>
        </w:rPr>
      </w:pPr>
    </w:p>
    <w:p w:rsidR="00547732" w:rsidRPr="003A02B2" w:rsidRDefault="00547732" w:rsidP="00547732">
      <w:pPr>
        <w:widowControl w:val="0"/>
        <w:tabs>
          <w:tab w:val="left" w:pos="8236"/>
          <w:tab w:val="left" w:pos="8378"/>
          <w:tab w:val="left" w:pos="8520"/>
        </w:tabs>
        <w:autoSpaceDE w:val="0"/>
        <w:autoSpaceDN w:val="0"/>
        <w:adjustRightInd w:val="0"/>
        <w:spacing w:after="0" w:line="240" w:lineRule="auto"/>
        <w:ind w:left="5245" w:right="68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3A02B2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з питань соціальної політики та захисту прав ветеранів </w:t>
      </w:r>
    </w:p>
    <w:p w:rsidR="00547732" w:rsidRPr="003A02B2" w:rsidRDefault="00547732" w:rsidP="005477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3A02B2">
        <w:rPr>
          <w:rFonts w:ascii="Times New Roman" w:hAnsi="Times New Roman"/>
          <w:i/>
          <w:iCs/>
          <w:sz w:val="28"/>
          <w:szCs w:val="28"/>
          <w:lang w:val="uk-UA"/>
        </w:rPr>
        <w:t>До розгляду законопроекту</w:t>
      </w:r>
    </w:p>
    <w:p w:rsidR="005821B7" w:rsidRPr="003A02B2" w:rsidRDefault="005821B7" w:rsidP="005477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3A02B2">
        <w:rPr>
          <w:rFonts w:ascii="Times New Roman" w:hAnsi="Times New Roman"/>
          <w:i/>
          <w:iCs/>
          <w:sz w:val="28"/>
          <w:szCs w:val="28"/>
          <w:lang w:val="uk-UA"/>
        </w:rPr>
        <w:t>реєстр. №</w:t>
      </w:r>
      <w:r w:rsidRPr="003A02B2">
        <w:rPr>
          <w:rFonts w:ascii="Times New Roman" w:hAnsi="Times New Roman"/>
          <w:i/>
          <w:iCs/>
          <w:sz w:val="28"/>
          <w:szCs w:val="28"/>
        </w:rPr>
        <w:t> </w:t>
      </w:r>
      <w:r w:rsidR="00495769">
        <w:rPr>
          <w:rFonts w:ascii="Times New Roman" w:hAnsi="Times New Roman"/>
          <w:i/>
          <w:iCs/>
          <w:sz w:val="28"/>
          <w:szCs w:val="28"/>
          <w:lang w:val="uk-UA"/>
        </w:rPr>
        <w:t>4388</w:t>
      </w:r>
      <w:r w:rsidRPr="003A02B2">
        <w:rPr>
          <w:rFonts w:ascii="Times New Roman" w:hAnsi="Times New Roman"/>
          <w:i/>
          <w:iCs/>
          <w:sz w:val="28"/>
          <w:szCs w:val="28"/>
          <w:lang w:val="uk-UA"/>
        </w:rPr>
        <w:t xml:space="preserve"> від </w:t>
      </w:r>
      <w:r w:rsidR="00982F07" w:rsidRPr="003A02B2">
        <w:rPr>
          <w:rFonts w:ascii="Times New Roman" w:hAnsi="Times New Roman"/>
          <w:i/>
          <w:iCs/>
          <w:sz w:val="28"/>
          <w:szCs w:val="28"/>
          <w:lang w:val="uk-UA"/>
        </w:rPr>
        <w:t>1</w:t>
      </w:r>
      <w:r w:rsidR="00495769">
        <w:rPr>
          <w:rFonts w:ascii="Times New Roman" w:hAnsi="Times New Roman"/>
          <w:i/>
          <w:iCs/>
          <w:sz w:val="28"/>
          <w:szCs w:val="28"/>
          <w:lang w:val="uk-UA"/>
        </w:rPr>
        <w:t>6</w:t>
      </w:r>
      <w:r w:rsidRPr="003A02B2">
        <w:rPr>
          <w:rFonts w:ascii="Times New Roman" w:hAnsi="Times New Roman"/>
          <w:i/>
          <w:iCs/>
          <w:sz w:val="28"/>
          <w:szCs w:val="28"/>
          <w:lang w:val="uk-UA"/>
        </w:rPr>
        <w:t>.</w:t>
      </w:r>
      <w:r w:rsidR="00495769">
        <w:rPr>
          <w:rFonts w:ascii="Times New Roman" w:hAnsi="Times New Roman"/>
          <w:i/>
          <w:iCs/>
          <w:sz w:val="28"/>
          <w:szCs w:val="28"/>
          <w:lang w:val="uk-UA"/>
        </w:rPr>
        <w:t>11</w:t>
      </w:r>
      <w:r w:rsidRPr="003A02B2">
        <w:rPr>
          <w:rFonts w:ascii="Times New Roman" w:hAnsi="Times New Roman"/>
          <w:i/>
          <w:iCs/>
          <w:sz w:val="28"/>
          <w:szCs w:val="28"/>
          <w:lang w:val="uk-UA"/>
        </w:rPr>
        <w:t>.202</w:t>
      </w:r>
      <w:r w:rsidR="00495769">
        <w:rPr>
          <w:rFonts w:ascii="Times New Roman" w:hAnsi="Times New Roman"/>
          <w:i/>
          <w:iCs/>
          <w:sz w:val="28"/>
          <w:szCs w:val="28"/>
          <w:lang w:val="uk-UA"/>
        </w:rPr>
        <w:t>0</w:t>
      </w:r>
    </w:p>
    <w:p w:rsidR="00547732" w:rsidRPr="003A02B2" w:rsidRDefault="00547732" w:rsidP="005477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7732" w:rsidRPr="003A02B2" w:rsidRDefault="00547732" w:rsidP="00C33237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A02B2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засіданні від </w:t>
      </w:r>
      <w:r w:rsidRPr="003A02B2">
        <w:rPr>
          <w:rFonts w:ascii="Times New Roman" w:hAnsi="Times New Roman"/>
          <w:sz w:val="28"/>
          <w:szCs w:val="28"/>
          <w:lang w:val="uk-UA"/>
        </w:rPr>
        <w:br/>
      </w:r>
      <w:r w:rsidR="0094354E">
        <w:rPr>
          <w:rFonts w:ascii="Times New Roman" w:hAnsi="Times New Roman"/>
          <w:sz w:val="28"/>
          <w:szCs w:val="28"/>
          <w:lang w:val="uk-UA"/>
        </w:rPr>
        <w:t>2 червня</w:t>
      </w:r>
      <w:r w:rsidRPr="003A02B2"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15209A" w:rsidRPr="003A02B2">
        <w:rPr>
          <w:rFonts w:ascii="Times New Roman" w:hAnsi="Times New Roman"/>
          <w:sz w:val="28"/>
          <w:szCs w:val="28"/>
          <w:lang w:val="uk-UA"/>
        </w:rPr>
        <w:t>1</w:t>
      </w:r>
      <w:r w:rsidRPr="003A02B2">
        <w:rPr>
          <w:rFonts w:ascii="Times New Roman" w:hAnsi="Times New Roman"/>
          <w:sz w:val="28"/>
          <w:szCs w:val="28"/>
          <w:lang w:val="uk-UA"/>
        </w:rPr>
        <w:t xml:space="preserve"> року (протокол № </w:t>
      </w:r>
      <w:r w:rsidR="0094354E">
        <w:rPr>
          <w:rFonts w:ascii="Times New Roman" w:hAnsi="Times New Roman"/>
          <w:sz w:val="28"/>
          <w:szCs w:val="28"/>
          <w:lang w:val="uk-UA"/>
        </w:rPr>
        <w:t>90</w:t>
      </w:r>
      <w:r w:rsidRPr="003A02B2">
        <w:rPr>
          <w:rFonts w:ascii="Times New Roman" w:hAnsi="Times New Roman"/>
          <w:sz w:val="28"/>
          <w:szCs w:val="28"/>
          <w:lang w:val="uk-UA"/>
        </w:rPr>
        <w:t xml:space="preserve">) відповідно до статей  27 і 109 Бюджетного кодексу України та статті 93 Регламенту Верховної Ради України розглянув проект </w:t>
      </w:r>
      <w:r w:rsidR="00E94367" w:rsidRPr="003A02B2">
        <w:rPr>
          <w:rFonts w:ascii="Times New Roman" w:hAnsi="Times New Roman"/>
          <w:sz w:val="28"/>
          <w:szCs w:val="28"/>
          <w:lang w:val="uk-UA"/>
        </w:rPr>
        <w:t>з</w:t>
      </w:r>
      <w:r w:rsidRPr="003A02B2">
        <w:rPr>
          <w:rFonts w:ascii="Times New Roman" w:hAnsi="Times New Roman"/>
          <w:sz w:val="28"/>
          <w:szCs w:val="28"/>
          <w:lang w:val="uk-UA"/>
        </w:rPr>
        <w:t>акон</w:t>
      </w:r>
      <w:r w:rsidR="00C33237" w:rsidRPr="003A02B2">
        <w:rPr>
          <w:rFonts w:ascii="Times New Roman" w:hAnsi="Times New Roman"/>
          <w:sz w:val="28"/>
          <w:szCs w:val="28"/>
          <w:lang w:val="uk-UA"/>
        </w:rPr>
        <w:t>у</w:t>
      </w:r>
      <w:r w:rsidRPr="003A02B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209A" w:rsidRPr="003A02B2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495769" w:rsidRPr="00495769">
        <w:rPr>
          <w:rFonts w:ascii="Times New Roman" w:hAnsi="Times New Roman"/>
          <w:sz w:val="28"/>
          <w:szCs w:val="28"/>
          <w:lang w:val="uk-UA"/>
        </w:rPr>
        <w:t xml:space="preserve">внесення змін до Закону України </w:t>
      </w:r>
      <w:r w:rsidR="00495769">
        <w:rPr>
          <w:rFonts w:ascii="Times New Roman" w:hAnsi="Times New Roman"/>
          <w:sz w:val="28"/>
          <w:szCs w:val="28"/>
          <w:lang w:val="uk-UA"/>
        </w:rPr>
        <w:t>«</w:t>
      </w:r>
      <w:r w:rsidR="00495769" w:rsidRPr="00495769">
        <w:rPr>
          <w:rFonts w:ascii="Times New Roman" w:hAnsi="Times New Roman"/>
          <w:sz w:val="28"/>
          <w:szCs w:val="28"/>
          <w:lang w:val="uk-UA"/>
        </w:rPr>
        <w:t>Про статус ветеранів війни, гарантії їх соціального захисту</w:t>
      </w:r>
      <w:r w:rsidR="00495769">
        <w:rPr>
          <w:rFonts w:ascii="Times New Roman" w:hAnsi="Times New Roman"/>
          <w:sz w:val="28"/>
          <w:szCs w:val="28"/>
          <w:lang w:val="uk-UA"/>
        </w:rPr>
        <w:t>»</w:t>
      </w:r>
      <w:r w:rsidR="00495769" w:rsidRPr="00495769">
        <w:rPr>
          <w:rFonts w:ascii="Times New Roman" w:hAnsi="Times New Roman"/>
          <w:sz w:val="28"/>
          <w:szCs w:val="28"/>
          <w:lang w:val="uk-UA"/>
        </w:rPr>
        <w:t xml:space="preserve"> щодо уточнення норм, що врегульовують питання визначення категорій осіб, які визнаються ветеранами війни</w:t>
      </w:r>
      <w:r w:rsidR="0015209A" w:rsidRPr="003A02B2">
        <w:rPr>
          <w:rFonts w:ascii="Times New Roman" w:hAnsi="Times New Roman"/>
          <w:sz w:val="28"/>
          <w:szCs w:val="28"/>
          <w:lang w:val="uk-UA"/>
        </w:rPr>
        <w:t xml:space="preserve"> (реєстр. № </w:t>
      </w:r>
      <w:r w:rsidR="00495769">
        <w:rPr>
          <w:rFonts w:ascii="Times New Roman" w:hAnsi="Times New Roman"/>
          <w:sz w:val="28"/>
          <w:szCs w:val="28"/>
          <w:lang w:val="uk-UA"/>
        </w:rPr>
        <w:t>4388</w:t>
      </w:r>
      <w:r w:rsidR="0015209A" w:rsidRPr="003A02B2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495769">
        <w:rPr>
          <w:rFonts w:ascii="Times New Roman" w:hAnsi="Times New Roman"/>
          <w:sz w:val="28"/>
          <w:szCs w:val="28"/>
          <w:lang w:val="uk-UA"/>
        </w:rPr>
        <w:t>16</w:t>
      </w:r>
      <w:r w:rsidR="0015209A" w:rsidRPr="003A02B2">
        <w:rPr>
          <w:rFonts w:ascii="Times New Roman" w:hAnsi="Times New Roman"/>
          <w:sz w:val="28"/>
          <w:szCs w:val="28"/>
          <w:lang w:val="uk-UA"/>
        </w:rPr>
        <w:t>.</w:t>
      </w:r>
      <w:r w:rsidR="00495769">
        <w:rPr>
          <w:rFonts w:ascii="Times New Roman" w:hAnsi="Times New Roman"/>
          <w:sz w:val="28"/>
          <w:szCs w:val="28"/>
          <w:lang w:val="uk-UA"/>
        </w:rPr>
        <w:t>11</w:t>
      </w:r>
      <w:r w:rsidR="0015209A" w:rsidRPr="003A02B2">
        <w:rPr>
          <w:rFonts w:ascii="Times New Roman" w:hAnsi="Times New Roman"/>
          <w:sz w:val="28"/>
          <w:szCs w:val="28"/>
          <w:lang w:val="uk-UA"/>
        </w:rPr>
        <w:t>.202</w:t>
      </w:r>
      <w:r w:rsidR="00495769">
        <w:rPr>
          <w:rFonts w:ascii="Times New Roman" w:hAnsi="Times New Roman"/>
          <w:sz w:val="28"/>
          <w:szCs w:val="28"/>
          <w:lang w:val="uk-UA"/>
        </w:rPr>
        <w:t>0</w:t>
      </w:r>
      <w:r w:rsidR="0015209A" w:rsidRPr="003A02B2">
        <w:rPr>
          <w:rFonts w:ascii="Times New Roman" w:hAnsi="Times New Roman"/>
          <w:sz w:val="28"/>
          <w:szCs w:val="28"/>
          <w:lang w:val="uk-UA"/>
        </w:rPr>
        <w:t xml:space="preserve">), поданий </w:t>
      </w:r>
      <w:r w:rsidR="00982F07" w:rsidRPr="003A02B2">
        <w:rPr>
          <w:rFonts w:ascii="Times New Roman" w:hAnsi="Times New Roman"/>
          <w:sz w:val="28"/>
          <w:szCs w:val="28"/>
          <w:lang w:val="uk-UA"/>
        </w:rPr>
        <w:t>народним</w:t>
      </w:r>
      <w:r w:rsidR="00495769">
        <w:rPr>
          <w:rFonts w:ascii="Times New Roman" w:hAnsi="Times New Roman"/>
          <w:sz w:val="28"/>
          <w:szCs w:val="28"/>
          <w:lang w:val="uk-UA"/>
        </w:rPr>
        <w:t>и</w:t>
      </w:r>
      <w:r w:rsidR="00982F07" w:rsidRPr="003A02B2">
        <w:rPr>
          <w:rFonts w:ascii="Times New Roman" w:hAnsi="Times New Roman"/>
          <w:sz w:val="28"/>
          <w:szCs w:val="28"/>
          <w:lang w:val="uk-UA"/>
        </w:rPr>
        <w:t xml:space="preserve"> депутат</w:t>
      </w:r>
      <w:r w:rsidR="00495769">
        <w:rPr>
          <w:rFonts w:ascii="Times New Roman" w:hAnsi="Times New Roman"/>
          <w:sz w:val="28"/>
          <w:szCs w:val="28"/>
          <w:lang w:val="uk-UA"/>
        </w:rPr>
        <w:t>а</w:t>
      </w:r>
      <w:r w:rsidR="00982F07" w:rsidRPr="003A02B2">
        <w:rPr>
          <w:rFonts w:ascii="Times New Roman" w:hAnsi="Times New Roman"/>
          <w:sz w:val="28"/>
          <w:szCs w:val="28"/>
          <w:lang w:val="uk-UA"/>
        </w:rPr>
        <w:t>м</w:t>
      </w:r>
      <w:r w:rsidR="00495769">
        <w:rPr>
          <w:rFonts w:ascii="Times New Roman" w:hAnsi="Times New Roman"/>
          <w:sz w:val="28"/>
          <w:szCs w:val="28"/>
          <w:lang w:val="uk-UA"/>
        </w:rPr>
        <w:t>и</w:t>
      </w:r>
      <w:r w:rsidR="00982F07" w:rsidRPr="003A02B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209A" w:rsidRPr="003A02B2">
        <w:rPr>
          <w:rFonts w:ascii="Times New Roman" w:hAnsi="Times New Roman"/>
          <w:sz w:val="28"/>
          <w:szCs w:val="28"/>
          <w:lang w:val="uk-UA"/>
        </w:rPr>
        <w:t>України</w:t>
      </w:r>
      <w:r w:rsidR="00982F07" w:rsidRPr="003A02B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5769">
        <w:rPr>
          <w:rFonts w:ascii="Times New Roman" w:hAnsi="Times New Roman"/>
          <w:sz w:val="28"/>
          <w:szCs w:val="28"/>
          <w:lang w:val="uk-UA"/>
        </w:rPr>
        <w:t>Остапенком</w:t>
      </w:r>
      <w:r w:rsidR="00982F07" w:rsidRPr="003A02B2">
        <w:rPr>
          <w:rFonts w:ascii="Times New Roman" w:hAnsi="Times New Roman"/>
          <w:sz w:val="28"/>
          <w:szCs w:val="28"/>
          <w:lang w:val="uk-UA"/>
        </w:rPr>
        <w:t> </w:t>
      </w:r>
      <w:r w:rsidR="00495769">
        <w:rPr>
          <w:rFonts w:ascii="Times New Roman" w:hAnsi="Times New Roman"/>
          <w:sz w:val="28"/>
          <w:szCs w:val="28"/>
          <w:lang w:val="uk-UA"/>
        </w:rPr>
        <w:t>А</w:t>
      </w:r>
      <w:r w:rsidR="00982F07" w:rsidRPr="003A02B2">
        <w:rPr>
          <w:rFonts w:ascii="Times New Roman" w:hAnsi="Times New Roman"/>
          <w:sz w:val="28"/>
          <w:szCs w:val="28"/>
          <w:lang w:val="uk-UA"/>
        </w:rPr>
        <w:t>.</w:t>
      </w:r>
      <w:r w:rsidR="00495769">
        <w:rPr>
          <w:rFonts w:ascii="Times New Roman" w:hAnsi="Times New Roman"/>
          <w:sz w:val="28"/>
          <w:szCs w:val="28"/>
          <w:lang w:val="uk-UA"/>
        </w:rPr>
        <w:t>Д</w:t>
      </w:r>
      <w:r w:rsidR="00982F07" w:rsidRPr="003A02B2">
        <w:rPr>
          <w:rFonts w:ascii="Times New Roman" w:hAnsi="Times New Roman"/>
          <w:sz w:val="28"/>
          <w:szCs w:val="28"/>
          <w:lang w:val="uk-UA"/>
        </w:rPr>
        <w:t>.</w:t>
      </w:r>
      <w:r w:rsidR="00495769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2D789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5769">
        <w:rPr>
          <w:rFonts w:ascii="Times New Roman" w:hAnsi="Times New Roman"/>
          <w:sz w:val="28"/>
          <w:szCs w:val="28"/>
          <w:lang w:val="uk-UA"/>
        </w:rPr>
        <w:t>іншими</w:t>
      </w:r>
      <w:r w:rsidRPr="003A02B2">
        <w:rPr>
          <w:rFonts w:ascii="Times New Roman" w:hAnsi="Times New Roman"/>
          <w:sz w:val="28"/>
          <w:szCs w:val="28"/>
          <w:lang w:val="uk-UA"/>
        </w:rPr>
        <w:t>, і повідомляє наступне.</w:t>
      </w:r>
    </w:p>
    <w:p w:rsidR="00495769" w:rsidRDefault="00982F07" w:rsidP="00982F07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A02B2">
        <w:rPr>
          <w:rFonts w:ascii="Times New Roman" w:hAnsi="Times New Roman"/>
          <w:iCs/>
          <w:sz w:val="28"/>
          <w:szCs w:val="28"/>
          <w:lang w:val="uk-UA"/>
        </w:rPr>
        <w:t>Згідно із поданим проектом закону шляхом внесення змін до Закону України «Про статус ветеранів війни, гарантії їх соціального захисту» пропонується</w:t>
      </w:r>
      <w:r w:rsidR="00495769">
        <w:rPr>
          <w:rFonts w:ascii="Times New Roman" w:hAnsi="Times New Roman"/>
          <w:iCs/>
          <w:sz w:val="28"/>
          <w:szCs w:val="28"/>
          <w:lang w:val="uk-UA"/>
        </w:rPr>
        <w:t xml:space="preserve">, зокрема, </w:t>
      </w:r>
      <w:r w:rsidRPr="003A02B2">
        <w:rPr>
          <w:rFonts w:ascii="Times New Roman" w:hAnsi="Times New Roman"/>
          <w:iCs/>
          <w:sz w:val="28"/>
          <w:szCs w:val="28"/>
          <w:lang w:val="uk-UA"/>
        </w:rPr>
        <w:t xml:space="preserve">прирівняти до </w:t>
      </w:r>
      <w:r w:rsidR="00495769">
        <w:rPr>
          <w:rFonts w:ascii="Times New Roman" w:hAnsi="Times New Roman"/>
          <w:iCs/>
          <w:sz w:val="28"/>
          <w:szCs w:val="28"/>
          <w:lang w:val="uk-UA"/>
        </w:rPr>
        <w:t>осі</w:t>
      </w:r>
      <w:r w:rsidR="00495769" w:rsidRPr="00495769">
        <w:rPr>
          <w:rFonts w:ascii="Times New Roman" w:hAnsi="Times New Roman"/>
          <w:iCs/>
          <w:sz w:val="28"/>
          <w:szCs w:val="28"/>
          <w:lang w:val="uk-UA"/>
        </w:rPr>
        <w:t>б, які мають особливі заслуги перед Батьківщиною</w:t>
      </w:r>
      <w:r w:rsidR="00495769">
        <w:rPr>
          <w:rFonts w:ascii="Times New Roman" w:hAnsi="Times New Roman"/>
          <w:iCs/>
          <w:sz w:val="28"/>
          <w:szCs w:val="28"/>
          <w:lang w:val="uk-UA"/>
        </w:rPr>
        <w:t xml:space="preserve">, Героїв України, яким </w:t>
      </w:r>
      <w:proofErr w:type="spellStart"/>
      <w:r w:rsidR="00495769" w:rsidRPr="00495769">
        <w:rPr>
          <w:rFonts w:ascii="Times New Roman" w:hAnsi="Times New Roman"/>
          <w:iCs/>
          <w:sz w:val="28"/>
          <w:szCs w:val="28"/>
          <w:lang w:val="uk-UA"/>
        </w:rPr>
        <w:t>вручено</w:t>
      </w:r>
      <w:proofErr w:type="spellEnd"/>
      <w:r w:rsidR="00495769" w:rsidRPr="00495769">
        <w:rPr>
          <w:rFonts w:ascii="Times New Roman" w:hAnsi="Times New Roman"/>
          <w:iCs/>
          <w:sz w:val="28"/>
          <w:szCs w:val="28"/>
          <w:lang w:val="uk-UA"/>
        </w:rPr>
        <w:t xml:space="preserve"> орден </w:t>
      </w:r>
      <w:r w:rsidR="00495769">
        <w:rPr>
          <w:rFonts w:ascii="Times New Roman" w:hAnsi="Times New Roman"/>
          <w:iCs/>
          <w:sz w:val="28"/>
          <w:szCs w:val="28"/>
          <w:lang w:val="uk-UA"/>
        </w:rPr>
        <w:t>«</w:t>
      </w:r>
      <w:r w:rsidR="00495769" w:rsidRPr="00495769">
        <w:rPr>
          <w:rFonts w:ascii="Times New Roman" w:hAnsi="Times New Roman"/>
          <w:iCs/>
          <w:sz w:val="28"/>
          <w:szCs w:val="28"/>
          <w:lang w:val="uk-UA"/>
        </w:rPr>
        <w:t>Золота Зірка</w:t>
      </w:r>
      <w:r w:rsidR="00495769">
        <w:rPr>
          <w:rFonts w:ascii="Times New Roman" w:hAnsi="Times New Roman"/>
          <w:iCs/>
          <w:sz w:val="28"/>
          <w:szCs w:val="28"/>
          <w:lang w:val="uk-UA"/>
        </w:rPr>
        <w:t>»</w:t>
      </w:r>
      <w:r w:rsidR="00495769" w:rsidRPr="00495769">
        <w:rPr>
          <w:rFonts w:ascii="Times New Roman" w:hAnsi="Times New Roman"/>
          <w:iCs/>
          <w:sz w:val="28"/>
          <w:szCs w:val="28"/>
          <w:lang w:val="uk-UA"/>
        </w:rPr>
        <w:t xml:space="preserve"> за здійснення визначного геройського вчинку під час захисту Батьківщини, </w:t>
      </w:r>
      <w:r w:rsidR="00495769">
        <w:rPr>
          <w:rFonts w:ascii="Times New Roman" w:hAnsi="Times New Roman"/>
          <w:iCs/>
          <w:sz w:val="28"/>
          <w:szCs w:val="28"/>
          <w:lang w:val="uk-UA"/>
        </w:rPr>
        <w:t xml:space="preserve"> та </w:t>
      </w:r>
      <w:r w:rsidR="00495769" w:rsidRPr="00495769">
        <w:rPr>
          <w:rFonts w:ascii="Times New Roman" w:hAnsi="Times New Roman"/>
          <w:iCs/>
          <w:sz w:val="28"/>
          <w:szCs w:val="28"/>
          <w:lang w:val="uk-UA"/>
        </w:rPr>
        <w:t>повн</w:t>
      </w:r>
      <w:r w:rsidR="00495769">
        <w:rPr>
          <w:rFonts w:ascii="Times New Roman" w:hAnsi="Times New Roman"/>
          <w:iCs/>
          <w:sz w:val="28"/>
          <w:szCs w:val="28"/>
          <w:lang w:val="uk-UA"/>
        </w:rPr>
        <w:t>их</w:t>
      </w:r>
      <w:r w:rsidR="00495769" w:rsidRPr="00495769">
        <w:rPr>
          <w:rFonts w:ascii="Times New Roman" w:hAnsi="Times New Roman"/>
          <w:iCs/>
          <w:sz w:val="28"/>
          <w:szCs w:val="28"/>
          <w:lang w:val="uk-UA"/>
        </w:rPr>
        <w:t xml:space="preserve"> кавалер</w:t>
      </w:r>
      <w:r w:rsidR="00495769">
        <w:rPr>
          <w:rFonts w:ascii="Times New Roman" w:hAnsi="Times New Roman"/>
          <w:iCs/>
          <w:sz w:val="28"/>
          <w:szCs w:val="28"/>
          <w:lang w:val="uk-UA"/>
        </w:rPr>
        <w:t>ів</w:t>
      </w:r>
      <w:r w:rsidR="00495769" w:rsidRPr="00495769">
        <w:rPr>
          <w:rFonts w:ascii="Times New Roman" w:hAnsi="Times New Roman"/>
          <w:iCs/>
          <w:sz w:val="28"/>
          <w:szCs w:val="28"/>
          <w:lang w:val="uk-UA"/>
        </w:rPr>
        <w:t xml:space="preserve"> ордена Богдана Хмельницького</w:t>
      </w:r>
      <w:r w:rsidR="00495769">
        <w:rPr>
          <w:rFonts w:ascii="Times New Roman" w:hAnsi="Times New Roman"/>
          <w:iCs/>
          <w:sz w:val="28"/>
          <w:szCs w:val="28"/>
          <w:lang w:val="uk-UA"/>
        </w:rPr>
        <w:t>.</w:t>
      </w:r>
    </w:p>
    <w:p w:rsidR="00641C55" w:rsidRDefault="00804771" w:rsidP="00804771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3A02B2">
        <w:rPr>
          <w:rFonts w:ascii="Times New Roman" w:hAnsi="Times New Roman"/>
          <w:iCs/>
          <w:sz w:val="28"/>
          <w:szCs w:val="28"/>
          <w:lang w:val="uk-UA"/>
        </w:rPr>
        <w:t>Реалізація положень законопроекту потребуватиме додаткових видатків державного та місцевих бюджетів для покриття витрат, пов’язаних із забезпеченням вищевказаних осіб</w:t>
      </w:r>
      <w:r w:rsidR="00641C55">
        <w:rPr>
          <w:rFonts w:ascii="Times New Roman" w:hAnsi="Times New Roman"/>
          <w:iCs/>
          <w:sz w:val="28"/>
          <w:szCs w:val="28"/>
          <w:lang w:val="uk-UA"/>
        </w:rPr>
        <w:t xml:space="preserve"> і членів їх сімей</w:t>
      </w:r>
      <w:r w:rsidRPr="003A02B2">
        <w:rPr>
          <w:rFonts w:ascii="Times New Roman" w:hAnsi="Times New Roman"/>
          <w:iCs/>
          <w:sz w:val="28"/>
          <w:szCs w:val="28"/>
          <w:lang w:val="uk-UA"/>
        </w:rPr>
        <w:t xml:space="preserve"> відповідними гарантіями і пільгами, передбаченими для </w:t>
      </w:r>
      <w:r w:rsidR="00641C55">
        <w:rPr>
          <w:rFonts w:ascii="Times New Roman" w:hAnsi="Times New Roman"/>
          <w:iCs/>
          <w:sz w:val="28"/>
          <w:szCs w:val="28"/>
          <w:lang w:val="uk-UA"/>
        </w:rPr>
        <w:t xml:space="preserve">осіб, які мають особливі заслуги перед Батьківщиною </w:t>
      </w:r>
      <w:r w:rsidRPr="003A02B2">
        <w:rPr>
          <w:rFonts w:ascii="Times New Roman" w:hAnsi="Times New Roman"/>
          <w:i/>
          <w:iCs/>
          <w:sz w:val="28"/>
          <w:szCs w:val="28"/>
          <w:lang w:val="uk-UA"/>
        </w:rPr>
        <w:t>(</w:t>
      </w:r>
      <w:r w:rsidR="00641C55">
        <w:rPr>
          <w:rFonts w:ascii="Times New Roman" w:hAnsi="Times New Roman"/>
          <w:i/>
          <w:iCs/>
          <w:sz w:val="28"/>
          <w:szCs w:val="28"/>
          <w:lang w:val="uk-UA"/>
        </w:rPr>
        <w:t xml:space="preserve">виплата надбавки до пенсії, разової грошової допомоги, безоплатне обслуговування в закладах охорони здоров’я, </w:t>
      </w:r>
      <w:r w:rsidRPr="003A02B2">
        <w:rPr>
          <w:rFonts w:ascii="Times New Roman" w:hAnsi="Times New Roman"/>
          <w:i/>
          <w:iCs/>
          <w:sz w:val="28"/>
          <w:szCs w:val="28"/>
          <w:lang w:val="uk-UA"/>
        </w:rPr>
        <w:t>безоплатн</w:t>
      </w:r>
      <w:r w:rsidR="00631D2E">
        <w:rPr>
          <w:rFonts w:ascii="Times New Roman" w:hAnsi="Times New Roman"/>
          <w:i/>
          <w:iCs/>
          <w:sz w:val="28"/>
          <w:szCs w:val="28"/>
          <w:lang w:val="uk-UA"/>
        </w:rPr>
        <w:t>е забезпечення</w:t>
      </w:r>
      <w:r w:rsidRPr="003A02B2">
        <w:rPr>
          <w:rFonts w:ascii="Times New Roman" w:hAnsi="Times New Roman"/>
          <w:i/>
          <w:iCs/>
          <w:sz w:val="28"/>
          <w:szCs w:val="28"/>
          <w:lang w:val="uk-UA"/>
        </w:rPr>
        <w:t xml:space="preserve"> лік</w:t>
      </w:r>
      <w:r w:rsidR="00631D2E">
        <w:rPr>
          <w:rFonts w:ascii="Times New Roman" w:hAnsi="Times New Roman"/>
          <w:i/>
          <w:iCs/>
          <w:sz w:val="28"/>
          <w:szCs w:val="28"/>
          <w:lang w:val="uk-UA"/>
        </w:rPr>
        <w:t>ам</w:t>
      </w:r>
      <w:r w:rsidRPr="003A02B2">
        <w:rPr>
          <w:rFonts w:ascii="Times New Roman" w:hAnsi="Times New Roman"/>
          <w:i/>
          <w:iCs/>
          <w:sz w:val="28"/>
          <w:szCs w:val="28"/>
          <w:lang w:val="uk-UA"/>
        </w:rPr>
        <w:t>и, зубопротезуванням, санаторно-курортн</w:t>
      </w:r>
      <w:r w:rsidR="00631D2E">
        <w:rPr>
          <w:rFonts w:ascii="Times New Roman" w:hAnsi="Times New Roman"/>
          <w:i/>
          <w:iCs/>
          <w:sz w:val="28"/>
          <w:szCs w:val="28"/>
          <w:lang w:val="uk-UA"/>
        </w:rPr>
        <w:t>им</w:t>
      </w:r>
      <w:r w:rsidRPr="003A02B2">
        <w:rPr>
          <w:rFonts w:ascii="Times New Roman" w:hAnsi="Times New Roman"/>
          <w:i/>
          <w:iCs/>
          <w:sz w:val="28"/>
          <w:szCs w:val="28"/>
          <w:lang w:val="uk-UA"/>
        </w:rPr>
        <w:t xml:space="preserve"> лікування</w:t>
      </w:r>
      <w:r w:rsidR="00631D2E">
        <w:rPr>
          <w:rFonts w:ascii="Times New Roman" w:hAnsi="Times New Roman"/>
          <w:i/>
          <w:iCs/>
          <w:sz w:val="28"/>
          <w:szCs w:val="28"/>
          <w:lang w:val="uk-UA"/>
        </w:rPr>
        <w:t>м</w:t>
      </w:r>
      <w:r w:rsidRPr="003A02B2">
        <w:rPr>
          <w:rFonts w:ascii="Times New Roman" w:hAnsi="Times New Roman"/>
          <w:i/>
          <w:iCs/>
          <w:sz w:val="28"/>
          <w:szCs w:val="28"/>
          <w:lang w:val="uk-UA"/>
        </w:rPr>
        <w:t xml:space="preserve">, </w:t>
      </w:r>
      <w:r w:rsidR="00641C55">
        <w:rPr>
          <w:rFonts w:ascii="Times New Roman" w:hAnsi="Times New Roman"/>
          <w:i/>
          <w:iCs/>
          <w:sz w:val="28"/>
          <w:szCs w:val="28"/>
          <w:lang w:val="uk-UA"/>
        </w:rPr>
        <w:t>звільнення від квартирної плати та від оплати послуг за оформлення документів на право власності на квартиру при її приватизації, безплатний капітальний ремонт жилих будинків (квартир), компенсація</w:t>
      </w:r>
      <w:r w:rsidR="002D7894">
        <w:rPr>
          <w:rFonts w:ascii="Times New Roman" w:hAnsi="Times New Roman"/>
          <w:i/>
          <w:iCs/>
          <w:sz w:val="28"/>
          <w:szCs w:val="28"/>
          <w:lang w:val="uk-UA"/>
        </w:rPr>
        <w:t xml:space="preserve"> витрат на автомобільне паливо, безплатне навчання і перенавчання нових професій, безплатне поховання з військовими почестями, спорудження на могилі померлого надгробка, виплата дружині (чоловіку) і дітям віком до 18 років у разі смерті (загибелі) одноразової допомоги, безоплатне забезпечення автомобілем тощо).</w:t>
      </w:r>
      <w:r w:rsidR="00641C55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</w:p>
    <w:p w:rsidR="00804771" w:rsidRPr="003A02B2" w:rsidRDefault="00804771" w:rsidP="00804771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A02B2">
        <w:rPr>
          <w:rFonts w:ascii="Times New Roman" w:hAnsi="Times New Roman"/>
          <w:iCs/>
          <w:sz w:val="28"/>
          <w:szCs w:val="28"/>
          <w:lang w:val="uk-UA"/>
        </w:rPr>
        <w:t>Крім того, надання зазначеній категорії осіб пільг зі сплати податків, зборів, мита та інших платежів до бюджету згідно із податковим та митним законодавством призведе до зменшення дохідної частини відповідних бюджетів.</w:t>
      </w:r>
    </w:p>
    <w:p w:rsidR="003A02B2" w:rsidRPr="003A02B2" w:rsidRDefault="0055173B" w:rsidP="0055173B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A02B2">
        <w:rPr>
          <w:rFonts w:ascii="Times New Roman" w:hAnsi="Times New Roman"/>
          <w:iCs/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також зазначило, що реалізація законопроекту потребуватиме додаткових видатків </w:t>
      </w:r>
      <w:r w:rsidR="003A02B2" w:rsidRPr="003A02B2">
        <w:rPr>
          <w:rFonts w:ascii="Times New Roman" w:hAnsi="Times New Roman"/>
          <w:iCs/>
          <w:sz w:val="28"/>
          <w:szCs w:val="28"/>
          <w:lang w:val="uk-UA"/>
        </w:rPr>
        <w:t>державного</w:t>
      </w:r>
      <w:r w:rsidR="002D7894">
        <w:rPr>
          <w:rFonts w:ascii="Times New Roman" w:hAnsi="Times New Roman"/>
          <w:iCs/>
          <w:sz w:val="28"/>
          <w:szCs w:val="28"/>
          <w:lang w:val="uk-UA"/>
        </w:rPr>
        <w:t xml:space="preserve"> та місцевих</w:t>
      </w:r>
      <w:r w:rsidR="003A02B2" w:rsidRPr="003A02B2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Pr="003A02B2">
        <w:rPr>
          <w:rFonts w:ascii="Times New Roman" w:hAnsi="Times New Roman"/>
          <w:iCs/>
          <w:sz w:val="28"/>
          <w:szCs w:val="28"/>
          <w:lang w:val="uk-UA"/>
        </w:rPr>
        <w:t>бюджет</w:t>
      </w:r>
      <w:r w:rsidR="002D7894">
        <w:rPr>
          <w:rFonts w:ascii="Times New Roman" w:hAnsi="Times New Roman"/>
          <w:iCs/>
          <w:sz w:val="28"/>
          <w:szCs w:val="28"/>
          <w:lang w:val="uk-UA"/>
        </w:rPr>
        <w:t xml:space="preserve">ів, реальні джерела покриття яких розробниками не визначені. </w:t>
      </w:r>
      <w:r w:rsidRPr="003A02B2">
        <w:rPr>
          <w:rFonts w:ascii="Times New Roman" w:hAnsi="Times New Roman"/>
          <w:iCs/>
          <w:sz w:val="28"/>
          <w:szCs w:val="28"/>
          <w:lang w:val="uk-UA"/>
        </w:rPr>
        <w:t xml:space="preserve">При цьому відмічено, що </w:t>
      </w:r>
      <w:r w:rsidR="003A02B2" w:rsidRPr="003A02B2">
        <w:rPr>
          <w:rFonts w:ascii="Times New Roman" w:hAnsi="Times New Roman"/>
          <w:iCs/>
          <w:sz w:val="28"/>
          <w:szCs w:val="28"/>
          <w:lang w:val="uk-UA"/>
        </w:rPr>
        <w:t xml:space="preserve">вартісну величину впливу </w:t>
      </w:r>
      <w:r w:rsidR="002D7894">
        <w:rPr>
          <w:rFonts w:ascii="Times New Roman" w:hAnsi="Times New Roman"/>
          <w:iCs/>
          <w:sz w:val="28"/>
          <w:szCs w:val="28"/>
          <w:lang w:val="uk-UA"/>
        </w:rPr>
        <w:t>неможливо здійснити у зв’язку з відсутністю вихідних</w:t>
      </w:r>
      <w:r w:rsidR="003A02B2" w:rsidRPr="003A02B2">
        <w:rPr>
          <w:rFonts w:ascii="Times New Roman" w:hAnsi="Times New Roman"/>
          <w:iCs/>
          <w:sz w:val="28"/>
          <w:szCs w:val="28"/>
          <w:lang w:val="uk-UA"/>
        </w:rPr>
        <w:t xml:space="preserve"> параметр</w:t>
      </w:r>
      <w:r w:rsidR="002D7894">
        <w:rPr>
          <w:rFonts w:ascii="Times New Roman" w:hAnsi="Times New Roman"/>
          <w:iCs/>
          <w:sz w:val="28"/>
          <w:szCs w:val="28"/>
          <w:lang w:val="uk-UA"/>
        </w:rPr>
        <w:t>ів та необхідних обґрунтувань розробника</w:t>
      </w:r>
      <w:r w:rsidR="003A02B2" w:rsidRPr="003A02B2">
        <w:rPr>
          <w:rFonts w:ascii="Times New Roman" w:hAnsi="Times New Roman"/>
          <w:iCs/>
          <w:sz w:val="28"/>
          <w:szCs w:val="28"/>
          <w:lang w:val="uk-UA"/>
        </w:rPr>
        <w:t>.</w:t>
      </w:r>
    </w:p>
    <w:p w:rsidR="003A02B2" w:rsidRPr="003A02B2" w:rsidRDefault="003A02B2" w:rsidP="003A02B2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A02B2">
        <w:rPr>
          <w:rFonts w:ascii="Times New Roman" w:hAnsi="Times New Roman"/>
          <w:iCs/>
          <w:sz w:val="28"/>
          <w:szCs w:val="28"/>
          <w:lang w:val="uk-UA"/>
        </w:rPr>
        <w:t>Всупереч вимогам частини першої статті 27 Бюджетного кодексу України та частини третьої статті 91 Регламенту Верховної Ради України суб’єкт</w:t>
      </w:r>
      <w:r w:rsidR="002D7894">
        <w:rPr>
          <w:rFonts w:ascii="Times New Roman" w:hAnsi="Times New Roman"/>
          <w:iCs/>
          <w:sz w:val="28"/>
          <w:szCs w:val="28"/>
          <w:lang w:val="uk-UA"/>
        </w:rPr>
        <w:t>а</w:t>
      </w:r>
      <w:r w:rsidRPr="003A02B2">
        <w:rPr>
          <w:rFonts w:ascii="Times New Roman" w:hAnsi="Times New Roman"/>
          <w:iCs/>
          <w:sz w:val="28"/>
          <w:szCs w:val="28"/>
          <w:lang w:val="uk-UA"/>
        </w:rPr>
        <w:t>м</w:t>
      </w:r>
      <w:r w:rsidR="002D7894">
        <w:rPr>
          <w:rFonts w:ascii="Times New Roman" w:hAnsi="Times New Roman"/>
          <w:iCs/>
          <w:sz w:val="28"/>
          <w:szCs w:val="28"/>
          <w:lang w:val="uk-UA"/>
        </w:rPr>
        <w:t>и</w:t>
      </w:r>
      <w:r w:rsidRPr="003A02B2">
        <w:rPr>
          <w:rFonts w:ascii="Times New Roman" w:hAnsi="Times New Roman"/>
          <w:iCs/>
          <w:sz w:val="28"/>
          <w:szCs w:val="28"/>
          <w:lang w:val="uk-UA"/>
        </w:rPr>
        <w:t xml:space="preserve"> права законодавчої ініціативи до законопроекту, прийняття якого призведе до змін показників бюджету, не надано фінансово-економічного обґрунтування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 Про недотримання таких законодавчих вимог відмічає і Міністерство фінансів України у своєму експертному висновку до цього законопроекту.</w:t>
      </w:r>
    </w:p>
    <w:p w:rsidR="0055173B" w:rsidRPr="003A02B2" w:rsidRDefault="0055173B" w:rsidP="0055173B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A02B2">
        <w:rPr>
          <w:rFonts w:ascii="Times New Roman" w:hAnsi="Times New Roman"/>
          <w:iCs/>
          <w:sz w:val="28"/>
          <w:szCs w:val="28"/>
          <w:lang w:val="uk-UA"/>
        </w:rPr>
        <w:t>Термін набрання чинності, визначений у законопроекті, не відповідає частині третій статті 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 липня року, що передує плановому, вводяться в дію не раніше початку бюджетного періоду, що настає за плановим.</w:t>
      </w:r>
    </w:p>
    <w:p w:rsidR="0055173B" w:rsidRPr="003A02B2" w:rsidRDefault="0055173B" w:rsidP="0055173B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3A02B2">
        <w:rPr>
          <w:rFonts w:ascii="Times New Roman" w:hAnsi="Times New Roman"/>
          <w:iCs/>
          <w:sz w:val="28"/>
          <w:szCs w:val="28"/>
          <w:lang w:val="uk-UA"/>
        </w:rPr>
        <w:t xml:space="preserve">За </w:t>
      </w:r>
      <w:r w:rsidR="00CF6756">
        <w:rPr>
          <w:rFonts w:ascii="Times New Roman" w:hAnsi="Times New Roman"/>
          <w:iCs/>
          <w:sz w:val="28"/>
          <w:szCs w:val="28"/>
          <w:lang w:val="uk-UA"/>
        </w:rPr>
        <w:t>підсум</w:t>
      </w:r>
      <w:r w:rsidRPr="003A02B2">
        <w:rPr>
          <w:rFonts w:ascii="Times New Roman" w:hAnsi="Times New Roman"/>
          <w:iCs/>
          <w:sz w:val="28"/>
          <w:szCs w:val="28"/>
          <w:lang w:val="uk-UA"/>
        </w:rPr>
        <w:t xml:space="preserve">ками розгляду Комітет прийняв рішення, що проект Закону України </w:t>
      </w:r>
      <w:r w:rsidR="002D7894" w:rsidRPr="002D7894">
        <w:rPr>
          <w:rFonts w:ascii="Times New Roman" w:hAnsi="Times New Roman"/>
          <w:iCs/>
          <w:sz w:val="28"/>
          <w:szCs w:val="28"/>
          <w:lang w:val="uk-UA"/>
        </w:rPr>
        <w:t>про внесення змін до Закону України «Про статус ветеранів війни, гарантії їх соціального захисту» щодо уточнення норм, що врегульовують питання визначення кате</w:t>
      </w:r>
      <w:bookmarkStart w:id="0" w:name="_GoBack"/>
      <w:bookmarkEnd w:id="0"/>
      <w:r w:rsidR="002D7894" w:rsidRPr="002D7894">
        <w:rPr>
          <w:rFonts w:ascii="Times New Roman" w:hAnsi="Times New Roman"/>
          <w:iCs/>
          <w:sz w:val="28"/>
          <w:szCs w:val="28"/>
          <w:lang w:val="uk-UA"/>
        </w:rPr>
        <w:t>горій осіб, які визнаються ветеранами війни (реєстр. № 4388 від 16.11.2020), поданий народними депутатами України Остапенком А.Д. та іншими</w:t>
      </w:r>
      <w:r w:rsidRPr="003A02B2">
        <w:rPr>
          <w:rFonts w:ascii="Times New Roman" w:hAnsi="Times New Roman"/>
          <w:bCs/>
          <w:iCs/>
          <w:sz w:val="28"/>
          <w:szCs w:val="28"/>
          <w:lang w:val="uk-UA"/>
        </w:rPr>
        <w:t xml:space="preserve">, </w:t>
      </w:r>
      <w:r w:rsidRPr="003A02B2">
        <w:rPr>
          <w:rFonts w:ascii="Times New Roman" w:hAnsi="Times New Roman"/>
          <w:iCs/>
          <w:sz w:val="28"/>
          <w:szCs w:val="28"/>
          <w:lang w:val="uk-UA"/>
        </w:rPr>
        <w:t xml:space="preserve">має вплив на показники бюджетів (зменшуючи надходження та збільшуючи витрати державного і місцевих бюджетів). </w:t>
      </w:r>
      <w:r w:rsidR="003A02B2" w:rsidRPr="003A02B2">
        <w:rPr>
          <w:rFonts w:ascii="Times New Roman" w:hAnsi="Times New Roman"/>
          <w:iCs/>
          <w:sz w:val="28"/>
          <w:szCs w:val="28"/>
          <w:lang w:val="uk-UA"/>
        </w:rPr>
        <w:t>У разі прийняття відповідного закону до 15 липня 2021 року він має вводитися в дію не раніше 01 січня 2022 року, а після 15 липня 2021 року – не раніше 01 січня 2023 року (або 01 січня наступного за цим року залежно від часу прийняття закону).</w:t>
      </w:r>
    </w:p>
    <w:p w:rsidR="00982F07" w:rsidRPr="003A02B2" w:rsidRDefault="00982F07" w:rsidP="00982F07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</w:p>
    <w:p w:rsidR="0002360A" w:rsidRPr="003A02B2" w:rsidRDefault="0002360A" w:rsidP="0054773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7732" w:rsidRPr="003A02B2" w:rsidRDefault="00547732" w:rsidP="00547732">
      <w:pPr>
        <w:widowControl w:val="0"/>
        <w:autoSpaceDE w:val="0"/>
        <w:autoSpaceDN w:val="0"/>
        <w:adjustRightInd w:val="0"/>
        <w:spacing w:after="200" w:line="240" w:lineRule="auto"/>
        <w:rPr>
          <w:rFonts w:cs="Calibri"/>
          <w:sz w:val="28"/>
          <w:szCs w:val="28"/>
          <w:lang w:val="uk-UA"/>
        </w:rPr>
      </w:pPr>
      <w:r w:rsidRPr="003A02B2">
        <w:rPr>
          <w:rFonts w:ascii="Times New Roman" w:hAnsi="Times New Roman"/>
          <w:b/>
          <w:bCs/>
          <w:sz w:val="28"/>
          <w:szCs w:val="28"/>
          <w:lang w:val="uk-UA"/>
        </w:rPr>
        <w:t xml:space="preserve">Голова Комітету                </w:t>
      </w:r>
      <w:r w:rsidR="0015209A" w:rsidRPr="003A02B2">
        <w:rPr>
          <w:rFonts w:ascii="Times New Roman" w:hAnsi="Times New Roman"/>
          <w:b/>
          <w:bCs/>
          <w:sz w:val="28"/>
          <w:szCs w:val="28"/>
          <w:lang w:val="uk-UA"/>
        </w:rPr>
        <w:t xml:space="preserve">     </w:t>
      </w:r>
      <w:r w:rsidRPr="003A02B2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</w:t>
      </w:r>
      <w:r w:rsidR="00033066" w:rsidRPr="003A02B2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</w:t>
      </w:r>
      <w:r w:rsidRPr="003A02B2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="00AB40D8" w:rsidRPr="003A02B2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</w:t>
      </w:r>
      <w:r w:rsidRPr="003A02B2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Ю.Ю. Арістов</w:t>
      </w:r>
    </w:p>
    <w:sectPr w:rsidR="00547732" w:rsidRPr="003A02B2" w:rsidSect="00A95977">
      <w:headerReference w:type="default" r:id="rId7"/>
      <w:headerReference w:type="first" r:id="rId8"/>
      <w:footerReference w:type="first" r:id="rId9"/>
      <w:pgSz w:w="11906" w:h="16838"/>
      <w:pgMar w:top="1134" w:right="707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E59" w:rsidRDefault="00020E59" w:rsidP="005E306B">
      <w:pPr>
        <w:spacing w:after="0" w:line="240" w:lineRule="auto"/>
      </w:pPr>
      <w:r>
        <w:separator/>
      </w:r>
    </w:p>
  </w:endnote>
  <w:endnote w:type="continuationSeparator" w:id="0">
    <w:p w:rsidR="00020E59" w:rsidRDefault="00020E5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20E5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E59" w:rsidRDefault="00020E59" w:rsidP="005E306B">
      <w:pPr>
        <w:spacing w:after="0" w:line="240" w:lineRule="auto"/>
      </w:pPr>
      <w:r>
        <w:separator/>
      </w:r>
    </w:p>
  </w:footnote>
  <w:footnote w:type="continuationSeparator" w:id="0">
    <w:p w:rsidR="00020E59" w:rsidRDefault="00020E5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01BE"/>
    <w:rsid w:val="00020E59"/>
    <w:rsid w:val="0002360A"/>
    <w:rsid w:val="00033066"/>
    <w:rsid w:val="0004046F"/>
    <w:rsid w:val="000A2068"/>
    <w:rsid w:val="000B2CC9"/>
    <w:rsid w:val="000B43C5"/>
    <w:rsid w:val="000F1586"/>
    <w:rsid w:val="001105D2"/>
    <w:rsid w:val="00117515"/>
    <w:rsid w:val="00126D42"/>
    <w:rsid w:val="00141617"/>
    <w:rsid w:val="00142A7F"/>
    <w:rsid w:val="0015209A"/>
    <w:rsid w:val="00180F1A"/>
    <w:rsid w:val="0019108F"/>
    <w:rsid w:val="0019231B"/>
    <w:rsid w:val="001966F0"/>
    <w:rsid w:val="001C0686"/>
    <w:rsid w:val="001C60A0"/>
    <w:rsid w:val="001D3C24"/>
    <w:rsid w:val="001F397E"/>
    <w:rsid w:val="00207ABD"/>
    <w:rsid w:val="0021032F"/>
    <w:rsid w:val="00235CD7"/>
    <w:rsid w:val="00245252"/>
    <w:rsid w:val="00271CAA"/>
    <w:rsid w:val="00274BA8"/>
    <w:rsid w:val="002A2D3D"/>
    <w:rsid w:val="002A5D4C"/>
    <w:rsid w:val="002B4A64"/>
    <w:rsid w:val="002B5FC1"/>
    <w:rsid w:val="002D0561"/>
    <w:rsid w:val="002D7894"/>
    <w:rsid w:val="002E0A18"/>
    <w:rsid w:val="002E31BF"/>
    <w:rsid w:val="002E44DA"/>
    <w:rsid w:val="0030355C"/>
    <w:rsid w:val="00305950"/>
    <w:rsid w:val="00310D22"/>
    <w:rsid w:val="0035473C"/>
    <w:rsid w:val="00372F54"/>
    <w:rsid w:val="00375EA3"/>
    <w:rsid w:val="003A02B2"/>
    <w:rsid w:val="003C7B20"/>
    <w:rsid w:val="003D0996"/>
    <w:rsid w:val="003D1CBA"/>
    <w:rsid w:val="003E2BAF"/>
    <w:rsid w:val="003E56C5"/>
    <w:rsid w:val="003F0DEA"/>
    <w:rsid w:val="0043339B"/>
    <w:rsid w:val="00451750"/>
    <w:rsid w:val="00470B9A"/>
    <w:rsid w:val="004717F5"/>
    <w:rsid w:val="004852FA"/>
    <w:rsid w:val="004924A2"/>
    <w:rsid w:val="00495769"/>
    <w:rsid w:val="004B3675"/>
    <w:rsid w:val="004C53C1"/>
    <w:rsid w:val="004E4F5C"/>
    <w:rsid w:val="004F014D"/>
    <w:rsid w:val="004F7B8A"/>
    <w:rsid w:val="00500CE7"/>
    <w:rsid w:val="0050620F"/>
    <w:rsid w:val="00520CAD"/>
    <w:rsid w:val="00545919"/>
    <w:rsid w:val="00547732"/>
    <w:rsid w:val="0055005A"/>
    <w:rsid w:val="0055173B"/>
    <w:rsid w:val="0056039F"/>
    <w:rsid w:val="00563002"/>
    <w:rsid w:val="0056352F"/>
    <w:rsid w:val="00572BE4"/>
    <w:rsid w:val="005821B7"/>
    <w:rsid w:val="00592C72"/>
    <w:rsid w:val="00594CE3"/>
    <w:rsid w:val="005A4565"/>
    <w:rsid w:val="005A4728"/>
    <w:rsid w:val="005B2432"/>
    <w:rsid w:val="005B71F5"/>
    <w:rsid w:val="005C674D"/>
    <w:rsid w:val="005E306B"/>
    <w:rsid w:val="005F20B5"/>
    <w:rsid w:val="00626A3E"/>
    <w:rsid w:val="00630196"/>
    <w:rsid w:val="00631D2E"/>
    <w:rsid w:val="00641C55"/>
    <w:rsid w:val="00660B13"/>
    <w:rsid w:val="0066623D"/>
    <w:rsid w:val="0067747F"/>
    <w:rsid w:val="0069771F"/>
    <w:rsid w:val="006C3D23"/>
    <w:rsid w:val="006D0FBF"/>
    <w:rsid w:val="006F10E8"/>
    <w:rsid w:val="00702B7B"/>
    <w:rsid w:val="00713E93"/>
    <w:rsid w:val="00722930"/>
    <w:rsid w:val="0073224C"/>
    <w:rsid w:val="00784659"/>
    <w:rsid w:val="007A0252"/>
    <w:rsid w:val="007B31A3"/>
    <w:rsid w:val="007B6545"/>
    <w:rsid w:val="007D2B6C"/>
    <w:rsid w:val="007D561C"/>
    <w:rsid w:val="007F5D91"/>
    <w:rsid w:val="00802A81"/>
    <w:rsid w:val="00804771"/>
    <w:rsid w:val="0080545D"/>
    <w:rsid w:val="00811821"/>
    <w:rsid w:val="00814680"/>
    <w:rsid w:val="00841024"/>
    <w:rsid w:val="0084269F"/>
    <w:rsid w:val="008D0011"/>
    <w:rsid w:val="008D61C8"/>
    <w:rsid w:val="008D7BBE"/>
    <w:rsid w:val="00912807"/>
    <w:rsid w:val="0091360E"/>
    <w:rsid w:val="0094354E"/>
    <w:rsid w:val="00945B68"/>
    <w:rsid w:val="00957199"/>
    <w:rsid w:val="00957D31"/>
    <w:rsid w:val="00972232"/>
    <w:rsid w:val="00982F07"/>
    <w:rsid w:val="009865D4"/>
    <w:rsid w:val="009A720A"/>
    <w:rsid w:val="009B49B4"/>
    <w:rsid w:val="009B529E"/>
    <w:rsid w:val="009C492B"/>
    <w:rsid w:val="009C4B4E"/>
    <w:rsid w:val="009E0501"/>
    <w:rsid w:val="009F27E7"/>
    <w:rsid w:val="00A00059"/>
    <w:rsid w:val="00A06333"/>
    <w:rsid w:val="00A208CF"/>
    <w:rsid w:val="00A60747"/>
    <w:rsid w:val="00A7635E"/>
    <w:rsid w:val="00A76A60"/>
    <w:rsid w:val="00A81240"/>
    <w:rsid w:val="00A833C8"/>
    <w:rsid w:val="00A95977"/>
    <w:rsid w:val="00AB40D8"/>
    <w:rsid w:val="00AD7F82"/>
    <w:rsid w:val="00AE3090"/>
    <w:rsid w:val="00B16B5A"/>
    <w:rsid w:val="00B311E8"/>
    <w:rsid w:val="00B4719C"/>
    <w:rsid w:val="00BA3D4E"/>
    <w:rsid w:val="00BA62CD"/>
    <w:rsid w:val="00BD0801"/>
    <w:rsid w:val="00BD29DC"/>
    <w:rsid w:val="00BE345A"/>
    <w:rsid w:val="00BF1E95"/>
    <w:rsid w:val="00BF6EAE"/>
    <w:rsid w:val="00C11FB6"/>
    <w:rsid w:val="00C248FB"/>
    <w:rsid w:val="00C27AE9"/>
    <w:rsid w:val="00C32687"/>
    <w:rsid w:val="00C33237"/>
    <w:rsid w:val="00C434B6"/>
    <w:rsid w:val="00C448D8"/>
    <w:rsid w:val="00C45B80"/>
    <w:rsid w:val="00C779EB"/>
    <w:rsid w:val="00C853DC"/>
    <w:rsid w:val="00C86266"/>
    <w:rsid w:val="00C92F3D"/>
    <w:rsid w:val="00CA7044"/>
    <w:rsid w:val="00CB59E5"/>
    <w:rsid w:val="00CB5F51"/>
    <w:rsid w:val="00CC39A1"/>
    <w:rsid w:val="00CD4A38"/>
    <w:rsid w:val="00CE3E1B"/>
    <w:rsid w:val="00CE6A4B"/>
    <w:rsid w:val="00CF4041"/>
    <w:rsid w:val="00CF6756"/>
    <w:rsid w:val="00D03165"/>
    <w:rsid w:val="00D22048"/>
    <w:rsid w:val="00D242C2"/>
    <w:rsid w:val="00D3574B"/>
    <w:rsid w:val="00D37FA2"/>
    <w:rsid w:val="00D52549"/>
    <w:rsid w:val="00D57E1B"/>
    <w:rsid w:val="00D65EB7"/>
    <w:rsid w:val="00DA1911"/>
    <w:rsid w:val="00DA31AC"/>
    <w:rsid w:val="00DC0D9C"/>
    <w:rsid w:val="00DC2418"/>
    <w:rsid w:val="00DF0115"/>
    <w:rsid w:val="00E204FA"/>
    <w:rsid w:val="00E42295"/>
    <w:rsid w:val="00E43C38"/>
    <w:rsid w:val="00E54847"/>
    <w:rsid w:val="00E61CF0"/>
    <w:rsid w:val="00E8782B"/>
    <w:rsid w:val="00E94367"/>
    <w:rsid w:val="00EA5B3B"/>
    <w:rsid w:val="00EA63A9"/>
    <w:rsid w:val="00EA7246"/>
    <w:rsid w:val="00EC7544"/>
    <w:rsid w:val="00EC7A76"/>
    <w:rsid w:val="00ED14C7"/>
    <w:rsid w:val="00F55423"/>
    <w:rsid w:val="00F710AA"/>
    <w:rsid w:val="00F91DD3"/>
    <w:rsid w:val="00F9767D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E6A1D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6774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67747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paragraph" w:styleId="ab">
    <w:name w:val="List Paragraph"/>
    <w:basedOn w:val="a"/>
    <w:uiPriority w:val="34"/>
    <w:qFormat/>
    <w:rsid w:val="00520C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5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6124A-7B89-48A7-BDB1-DD137A0B5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2915</Words>
  <Characters>1662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5</cp:revision>
  <cp:lastPrinted>2021-05-28T13:41:00Z</cp:lastPrinted>
  <dcterms:created xsi:type="dcterms:W3CDTF">2021-04-14T08:03:00Z</dcterms:created>
  <dcterms:modified xsi:type="dcterms:W3CDTF">2021-06-04T08:35:00Z</dcterms:modified>
</cp:coreProperties>
</file>