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86B" w:rsidRPr="003E3260" w:rsidRDefault="00B8186B" w:rsidP="00594AB0">
      <w:pPr>
        <w:spacing w:after="0" w:line="240" w:lineRule="auto"/>
        <w:ind w:firstLine="709"/>
        <w:rPr>
          <w:szCs w:val="28"/>
        </w:rPr>
      </w:pPr>
    </w:p>
    <w:p w:rsidR="00B8186B" w:rsidRPr="003E3260" w:rsidRDefault="00B8186B" w:rsidP="00594AB0">
      <w:pPr>
        <w:widowControl w:val="0"/>
        <w:tabs>
          <w:tab w:val="left" w:pos="5328"/>
        </w:tabs>
        <w:spacing w:after="0" w:line="240" w:lineRule="auto"/>
        <w:ind w:firstLine="709"/>
        <w:rPr>
          <w:szCs w:val="28"/>
        </w:rPr>
      </w:pPr>
      <w:r w:rsidRPr="003E3260">
        <w:rPr>
          <w:szCs w:val="28"/>
        </w:rPr>
        <w:tab/>
      </w:r>
    </w:p>
    <w:p w:rsidR="00B8186B" w:rsidRPr="003E3260" w:rsidRDefault="00B8186B" w:rsidP="00594AB0">
      <w:pPr>
        <w:pStyle w:val="7"/>
        <w:keepNext w:val="0"/>
        <w:widowControl w:val="0"/>
        <w:ind w:firstLine="709"/>
        <w:rPr>
          <w:rFonts w:ascii="Times New Roman" w:hAnsi="Times New Roman" w:cs="Times New Roman"/>
        </w:rPr>
      </w:pPr>
    </w:p>
    <w:p w:rsidR="003D0897" w:rsidRPr="003E3260" w:rsidRDefault="003D0897" w:rsidP="00594AB0">
      <w:pPr>
        <w:pStyle w:val="7"/>
        <w:keepNext w:val="0"/>
        <w:widowControl w:val="0"/>
        <w:ind w:firstLine="709"/>
        <w:rPr>
          <w:rFonts w:ascii="Times New Roman" w:hAnsi="Times New Roman" w:cs="Times New Roman"/>
        </w:rPr>
      </w:pPr>
    </w:p>
    <w:p w:rsidR="00140F58" w:rsidRDefault="00140F58" w:rsidP="00140F58">
      <w:pPr>
        <w:pStyle w:val="7"/>
        <w:keepNext w:val="0"/>
        <w:widowControl w:val="0"/>
        <w:ind w:firstLine="0"/>
        <w:rPr>
          <w:rFonts w:ascii="Times New Roman" w:hAnsi="Times New Roman" w:cs="Times New Roman"/>
          <w:lang w:val="ru-RU"/>
        </w:rPr>
      </w:pPr>
    </w:p>
    <w:p w:rsidR="00140F58" w:rsidRDefault="00140F58" w:rsidP="00140F58">
      <w:pPr>
        <w:pStyle w:val="7"/>
        <w:keepNext w:val="0"/>
        <w:widowControl w:val="0"/>
        <w:ind w:firstLine="0"/>
        <w:rPr>
          <w:rFonts w:ascii="Times New Roman" w:hAnsi="Times New Roman" w:cs="Times New Roman"/>
          <w:lang w:val="ru-RU"/>
        </w:rPr>
      </w:pPr>
    </w:p>
    <w:p w:rsidR="00B8186B" w:rsidRPr="003E3260" w:rsidRDefault="00B8186B" w:rsidP="00140F58">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rsidR="00140F58" w:rsidRDefault="00B8186B" w:rsidP="00140F58">
      <w:pPr>
        <w:pStyle w:val="a3"/>
        <w:widowControl w:val="0"/>
        <w:ind w:firstLine="0"/>
        <w:jc w:val="center"/>
        <w:rPr>
          <w:rFonts w:ascii="Times New Roman" w:hAnsi="Times New Roman" w:cs="Times New Roman"/>
          <w:b/>
          <w:bCs/>
          <w:lang w:val="ru-RU"/>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0" w:name="_Hlk36729976"/>
      <w:r w:rsidR="005E574D" w:rsidRPr="003E3260">
        <w:rPr>
          <w:rFonts w:ascii="Times New Roman" w:hAnsi="Times New Roman" w:cs="Times New Roman"/>
          <w:b/>
          <w:bCs/>
        </w:rPr>
        <w:t xml:space="preserve">Про </w:t>
      </w:r>
      <w:bookmarkEnd w:id="0"/>
      <w:r w:rsidR="001D241B" w:rsidRPr="001D241B">
        <w:rPr>
          <w:rFonts w:ascii="Times New Roman" w:hAnsi="Times New Roman" w:cs="Times New Roman"/>
          <w:b/>
          <w:bCs/>
        </w:rPr>
        <w:t xml:space="preserve">внесення змін до </w:t>
      </w:r>
      <w:r w:rsidR="000F2456" w:rsidRPr="000F2456">
        <w:rPr>
          <w:rFonts w:ascii="Times New Roman" w:hAnsi="Times New Roman" w:cs="Times New Roman"/>
          <w:b/>
          <w:bCs/>
        </w:rPr>
        <w:t xml:space="preserve">Кодексу України </w:t>
      </w:r>
    </w:p>
    <w:p w:rsidR="00594AB0" w:rsidRDefault="000F2456" w:rsidP="00140F58">
      <w:pPr>
        <w:pStyle w:val="a3"/>
        <w:widowControl w:val="0"/>
        <w:ind w:firstLine="0"/>
        <w:jc w:val="center"/>
        <w:rPr>
          <w:rFonts w:ascii="Times New Roman" w:hAnsi="Times New Roman" w:cs="Times New Roman"/>
          <w:b/>
          <w:bCs/>
        </w:rPr>
      </w:pPr>
      <w:r w:rsidRPr="000F2456">
        <w:rPr>
          <w:rFonts w:ascii="Times New Roman" w:hAnsi="Times New Roman" w:cs="Times New Roman"/>
          <w:b/>
          <w:bCs/>
        </w:rPr>
        <w:t xml:space="preserve">про адміністративні правопорушення щодо посилення </w:t>
      </w:r>
    </w:p>
    <w:p w:rsidR="00140F58" w:rsidRDefault="000F2456" w:rsidP="00140F58">
      <w:pPr>
        <w:pStyle w:val="a3"/>
        <w:widowControl w:val="0"/>
        <w:ind w:firstLine="0"/>
        <w:jc w:val="center"/>
        <w:rPr>
          <w:rFonts w:ascii="Times New Roman" w:hAnsi="Times New Roman" w:cs="Times New Roman"/>
          <w:b/>
          <w:bCs/>
          <w:lang w:val="ru-RU"/>
        </w:rPr>
      </w:pPr>
      <w:r w:rsidRPr="000F2456">
        <w:rPr>
          <w:rFonts w:ascii="Times New Roman" w:hAnsi="Times New Roman" w:cs="Times New Roman"/>
          <w:b/>
          <w:bCs/>
        </w:rPr>
        <w:t xml:space="preserve">відповідальності в сфері ідентифікації та реєстрації </w:t>
      </w:r>
    </w:p>
    <w:p w:rsidR="00B8186B" w:rsidRPr="003E3260" w:rsidRDefault="000F2456" w:rsidP="00140F58">
      <w:pPr>
        <w:pStyle w:val="a3"/>
        <w:widowControl w:val="0"/>
        <w:ind w:firstLine="0"/>
        <w:jc w:val="center"/>
        <w:rPr>
          <w:rFonts w:ascii="Times New Roman" w:hAnsi="Times New Roman" w:cs="Times New Roman"/>
          <w:b/>
          <w:bCs/>
        </w:rPr>
      </w:pPr>
      <w:r w:rsidRPr="000F2456">
        <w:rPr>
          <w:rFonts w:ascii="Times New Roman" w:hAnsi="Times New Roman" w:cs="Times New Roman"/>
          <w:b/>
          <w:bCs/>
        </w:rPr>
        <w:t>сільськогосподарських тварин</w:t>
      </w:r>
      <w:r w:rsidR="00FE13B1" w:rsidRPr="003E3260">
        <w:rPr>
          <w:rFonts w:ascii="Times New Roman" w:hAnsi="Times New Roman" w:cs="Times New Roman"/>
          <w:b/>
          <w:bCs/>
        </w:rPr>
        <w:t>»</w:t>
      </w:r>
    </w:p>
    <w:p w:rsidR="00B8186B" w:rsidRPr="003E3260" w:rsidRDefault="00B8186B" w:rsidP="00594AB0">
      <w:pPr>
        <w:pStyle w:val="a3"/>
        <w:ind w:firstLine="709"/>
        <w:rPr>
          <w:rFonts w:ascii="Times New Roman" w:hAnsi="Times New Roman" w:cs="Times New Roman"/>
        </w:rPr>
      </w:pPr>
    </w:p>
    <w:p w:rsidR="00286C72" w:rsidRPr="009D3C5E" w:rsidRDefault="00286C72" w:rsidP="00594AB0">
      <w:pPr>
        <w:spacing w:after="0" w:line="240" w:lineRule="auto"/>
        <w:ind w:firstLine="709"/>
        <w:jc w:val="both"/>
        <w:rPr>
          <w:szCs w:val="28"/>
        </w:rPr>
      </w:pPr>
      <w:r>
        <w:rPr>
          <w:szCs w:val="28"/>
        </w:rPr>
        <w:t xml:space="preserve">Метою законопроекту, як це зазначається у пояснювальній записці до нього, є </w:t>
      </w:r>
      <w:r w:rsidR="00342D3F">
        <w:rPr>
          <w:szCs w:val="28"/>
        </w:rPr>
        <w:t>встановлення дієвого контролю</w:t>
      </w:r>
      <w:r w:rsidRPr="00286C72">
        <w:rPr>
          <w:szCs w:val="28"/>
        </w:rPr>
        <w:t xml:space="preserve"> за виконанням власниками тварин вимог системи ідентифікації і реєстрації тварин</w:t>
      </w:r>
      <w:r>
        <w:rPr>
          <w:szCs w:val="28"/>
        </w:rPr>
        <w:t xml:space="preserve">, а також </w:t>
      </w:r>
      <w:r w:rsidR="00342D3F">
        <w:rPr>
          <w:szCs w:val="28"/>
        </w:rPr>
        <w:t>підвищення</w:t>
      </w:r>
      <w:r w:rsidRPr="00286C72">
        <w:rPr>
          <w:szCs w:val="28"/>
        </w:rPr>
        <w:t xml:space="preserve"> відповідальн</w:t>
      </w:r>
      <w:r w:rsidR="00140F58">
        <w:rPr>
          <w:szCs w:val="28"/>
        </w:rPr>
        <w:t>о</w:t>
      </w:r>
      <w:r w:rsidRPr="00286C72">
        <w:rPr>
          <w:szCs w:val="28"/>
        </w:rPr>
        <w:t>ст</w:t>
      </w:r>
      <w:r w:rsidR="00140F58">
        <w:rPr>
          <w:szCs w:val="28"/>
        </w:rPr>
        <w:t>і</w:t>
      </w:r>
      <w:r w:rsidRPr="00286C72">
        <w:rPr>
          <w:szCs w:val="28"/>
        </w:rPr>
        <w:t xml:space="preserve"> за невиконання громадянами, уповноваженими особами та посадовими особами вимог законодавства з ідентифікації та </w:t>
      </w:r>
      <w:r w:rsidRPr="009D3C5E">
        <w:rPr>
          <w:szCs w:val="28"/>
        </w:rPr>
        <w:t>реєстрації тварин.</w:t>
      </w:r>
    </w:p>
    <w:p w:rsidR="000C28A9" w:rsidRDefault="00342D3F" w:rsidP="00594AB0">
      <w:pPr>
        <w:spacing w:after="0" w:line="240" w:lineRule="auto"/>
        <w:ind w:firstLine="709"/>
        <w:jc w:val="both"/>
        <w:rPr>
          <w:szCs w:val="28"/>
        </w:rPr>
      </w:pPr>
      <w:r w:rsidRPr="009D3C5E">
        <w:rPr>
          <w:szCs w:val="28"/>
        </w:rPr>
        <w:t>Для досягнення вказаної мети</w:t>
      </w:r>
      <w:r w:rsidR="00286C72" w:rsidRPr="009D3C5E">
        <w:rPr>
          <w:szCs w:val="28"/>
        </w:rPr>
        <w:t xml:space="preserve"> </w:t>
      </w:r>
      <w:r w:rsidR="00594AB0" w:rsidRPr="009D3C5E">
        <w:rPr>
          <w:szCs w:val="28"/>
        </w:rPr>
        <w:t xml:space="preserve">у законопроекті </w:t>
      </w:r>
      <w:r w:rsidR="000C28A9" w:rsidRPr="009D3C5E">
        <w:rPr>
          <w:szCs w:val="28"/>
        </w:rPr>
        <w:t xml:space="preserve">пропонується </w:t>
      </w:r>
      <w:proofErr w:type="spellStart"/>
      <w:r w:rsidR="000C28A9" w:rsidRPr="009D3C5E">
        <w:rPr>
          <w:szCs w:val="28"/>
        </w:rPr>
        <w:t>внести</w:t>
      </w:r>
      <w:proofErr w:type="spellEnd"/>
      <w:r w:rsidR="000C28A9" w:rsidRPr="009D3C5E">
        <w:rPr>
          <w:szCs w:val="28"/>
        </w:rPr>
        <w:t xml:space="preserve"> зміни до</w:t>
      </w:r>
      <w:r w:rsidR="00286C72" w:rsidRPr="009D3C5E">
        <w:rPr>
          <w:szCs w:val="28"/>
        </w:rPr>
        <w:t xml:space="preserve"> Кодексу України про адміністративні правопорушення (далі – КУпАП), якими: 1) викласти в новій редакції</w:t>
      </w:r>
      <w:r w:rsidR="000C28A9" w:rsidRPr="009D3C5E">
        <w:rPr>
          <w:szCs w:val="28"/>
        </w:rPr>
        <w:t xml:space="preserve"> ст. 107-</w:t>
      </w:r>
      <w:r w:rsidR="00237E6D" w:rsidRPr="009D3C5E">
        <w:rPr>
          <w:szCs w:val="28"/>
        </w:rPr>
        <w:t xml:space="preserve">2 </w:t>
      </w:r>
      <w:r w:rsidR="000C28A9" w:rsidRPr="009D3C5E">
        <w:rPr>
          <w:szCs w:val="28"/>
        </w:rPr>
        <w:t>«Порушення вимог законодавства про ідентифікацію та реєстрацію тварин»</w:t>
      </w:r>
      <w:r w:rsidR="00140F58" w:rsidRPr="009D3C5E">
        <w:rPr>
          <w:szCs w:val="28"/>
        </w:rPr>
        <w:t>,</w:t>
      </w:r>
      <w:r w:rsidR="00286C72" w:rsidRPr="009D3C5E">
        <w:rPr>
          <w:szCs w:val="28"/>
        </w:rPr>
        <w:t xml:space="preserve"> </w:t>
      </w:r>
      <w:r w:rsidR="000C28A9" w:rsidRPr="009D3C5E">
        <w:rPr>
          <w:szCs w:val="28"/>
        </w:rPr>
        <w:t xml:space="preserve">встановити, що адміністративним правопорушенням є виключно порушення вимог законодавства про ідентифікацію та реєстрацію </w:t>
      </w:r>
      <w:r w:rsidR="000C28A9" w:rsidRPr="009D3C5E">
        <w:rPr>
          <w:i/>
          <w:iCs/>
          <w:szCs w:val="28"/>
        </w:rPr>
        <w:t>сільськогосподарських</w:t>
      </w:r>
      <w:r w:rsidRPr="009D3C5E">
        <w:rPr>
          <w:szCs w:val="28"/>
        </w:rPr>
        <w:t xml:space="preserve"> тварин</w:t>
      </w:r>
      <w:r w:rsidR="00140F58" w:rsidRPr="009D3C5E">
        <w:rPr>
          <w:szCs w:val="28"/>
        </w:rPr>
        <w:t>,</w:t>
      </w:r>
      <w:r w:rsidRPr="009D3C5E">
        <w:rPr>
          <w:szCs w:val="28"/>
        </w:rPr>
        <w:t xml:space="preserve"> та передбачити</w:t>
      </w:r>
      <w:r w:rsidR="00237E6D" w:rsidRPr="009D3C5E">
        <w:rPr>
          <w:szCs w:val="28"/>
        </w:rPr>
        <w:t>,</w:t>
      </w:r>
      <w:r w:rsidRPr="009D3C5E">
        <w:rPr>
          <w:szCs w:val="28"/>
        </w:rPr>
        <w:t xml:space="preserve"> при цьому</w:t>
      </w:r>
      <w:r w:rsidR="00237E6D" w:rsidRPr="009D3C5E">
        <w:rPr>
          <w:szCs w:val="28"/>
        </w:rPr>
        <w:t>,</w:t>
      </w:r>
      <w:r w:rsidRPr="009D3C5E">
        <w:rPr>
          <w:szCs w:val="28"/>
        </w:rPr>
        <w:t xml:space="preserve"> також </w:t>
      </w:r>
      <w:r w:rsidR="00286C72" w:rsidRPr="009D3C5E">
        <w:rPr>
          <w:szCs w:val="28"/>
        </w:rPr>
        <w:t>відповідальність за відсутність засобів ідентифікації встановленого зразка на тварині</w:t>
      </w:r>
      <w:r w:rsidRPr="009D3C5E">
        <w:rPr>
          <w:szCs w:val="28"/>
        </w:rPr>
        <w:t>; 2</w:t>
      </w:r>
      <w:r w:rsidR="00286C72" w:rsidRPr="009D3C5E">
        <w:rPr>
          <w:szCs w:val="28"/>
        </w:rPr>
        <w:t xml:space="preserve">) підвищити розміри штрафів як адміністративного стягнення за </w:t>
      </w:r>
      <w:r w:rsidRPr="009D3C5E">
        <w:rPr>
          <w:szCs w:val="28"/>
        </w:rPr>
        <w:t>п</w:t>
      </w:r>
      <w:r w:rsidR="00286C72" w:rsidRPr="009D3C5E">
        <w:rPr>
          <w:szCs w:val="28"/>
        </w:rPr>
        <w:t>орушення правил щодо карантину тварин та інших ветеринарно-санітарних вимог (зміни до ст. 107 КУпАП), порушення</w:t>
      </w:r>
      <w:r w:rsidR="00286C72" w:rsidRPr="00286C72">
        <w:rPr>
          <w:szCs w:val="28"/>
        </w:rPr>
        <w:t xml:space="preserve"> вимог законодавства про ідентифікацію та реєстрацію сільськогосподарських тварин</w:t>
      </w:r>
      <w:r w:rsidR="00286C72">
        <w:rPr>
          <w:szCs w:val="28"/>
        </w:rPr>
        <w:t xml:space="preserve"> (зміни до </w:t>
      </w:r>
      <w:r w:rsidR="00615C91" w:rsidRPr="00615C91">
        <w:rPr>
          <w:szCs w:val="28"/>
        </w:rPr>
        <w:t xml:space="preserve">                                    </w:t>
      </w:r>
      <w:r w:rsidR="00286C72">
        <w:rPr>
          <w:szCs w:val="28"/>
        </w:rPr>
        <w:t>ст. 107-2 КУпАП)</w:t>
      </w:r>
      <w:r w:rsidR="00D46C64" w:rsidRPr="00D46C64">
        <w:rPr>
          <w:szCs w:val="28"/>
        </w:rPr>
        <w:t xml:space="preserve"> тощо</w:t>
      </w:r>
      <w:r w:rsidR="000C28A9" w:rsidRPr="000C28A9">
        <w:rPr>
          <w:szCs w:val="28"/>
        </w:rPr>
        <w:t>.</w:t>
      </w:r>
    </w:p>
    <w:p w:rsidR="00B45EB9" w:rsidRDefault="00B45EB9" w:rsidP="00B45EB9">
      <w:pPr>
        <w:spacing w:after="0" w:line="240" w:lineRule="auto"/>
        <w:ind w:firstLine="709"/>
        <w:jc w:val="both"/>
        <w:rPr>
          <w:szCs w:val="28"/>
        </w:rPr>
      </w:pPr>
      <w:r w:rsidRPr="00B45EB9">
        <w:rPr>
          <w:szCs w:val="28"/>
        </w:rPr>
        <w:t xml:space="preserve">Законопроект на момент його внесення до Верховної Ради України </w:t>
      </w:r>
      <w:r w:rsidR="00513BC6" w:rsidRPr="00513BC6">
        <w:rPr>
          <w:szCs w:val="28"/>
          <w:lang w:val="ru-RU"/>
        </w:rPr>
        <w:t xml:space="preserve">                             </w:t>
      </w:r>
      <w:r w:rsidRPr="00B45EB9">
        <w:rPr>
          <w:szCs w:val="28"/>
        </w:rPr>
        <w:t>не включений до Плану законопроектної роботи Верховної Ради України</w:t>
      </w:r>
      <w:r w:rsidR="00513BC6" w:rsidRPr="00513BC6">
        <w:rPr>
          <w:szCs w:val="28"/>
          <w:lang w:val="ru-RU"/>
        </w:rPr>
        <w:t xml:space="preserve">                                 </w:t>
      </w:r>
      <w:r w:rsidRPr="00B45EB9">
        <w:rPr>
          <w:szCs w:val="28"/>
        </w:rPr>
        <w:t xml:space="preserve"> на 2020 рік, затвердженого постановою Верховної Ради України від </w:t>
      </w:r>
      <w:r w:rsidR="00513BC6">
        <w:rPr>
          <w:szCs w:val="28"/>
          <w:lang w:val="en-US"/>
        </w:rPr>
        <w:t xml:space="preserve">                                            </w:t>
      </w:r>
      <w:r w:rsidRPr="00B45EB9">
        <w:rPr>
          <w:szCs w:val="28"/>
        </w:rPr>
        <w:t>16 червня 2020 року № 689-IX. Також вказаний законопроект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D46C64" w:rsidRDefault="00D46C64" w:rsidP="00594AB0">
      <w:pPr>
        <w:pStyle w:val="a3"/>
        <w:ind w:firstLine="709"/>
        <w:rPr>
          <w:rFonts w:ascii="Times New Roman" w:hAnsi="Times New Roman" w:cs="Times New Roman"/>
        </w:rPr>
      </w:pPr>
      <w:r w:rsidRPr="006409B0">
        <w:rPr>
          <w:rFonts w:ascii="Times New Roman" w:hAnsi="Times New Roman" w:cs="Times New Roman"/>
        </w:rPr>
        <w:t xml:space="preserve">За результатами </w:t>
      </w:r>
      <w:r>
        <w:rPr>
          <w:rFonts w:ascii="Times New Roman" w:hAnsi="Times New Roman" w:cs="Times New Roman"/>
        </w:rPr>
        <w:t>аналізу</w:t>
      </w:r>
      <w:r w:rsidRPr="006409B0">
        <w:rPr>
          <w:rFonts w:ascii="Times New Roman" w:hAnsi="Times New Roman" w:cs="Times New Roman"/>
        </w:rPr>
        <w:t xml:space="preserve"> поданого законопроекту Головне управління вважає за необхідне </w:t>
      </w:r>
      <w:r w:rsidR="00342D3F">
        <w:rPr>
          <w:rFonts w:ascii="Times New Roman" w:hAnsi="Times New Roman" w:cs="Times New Roman"/>
        </w:rPr>
        <w:t>висловити</w:t>
      </w:r>
      <w:r w:rsidRPr="006409B0">
        <w:rPr>
          <w:rFonts w:ascii="Times New Roman" w:hAnsi="Times New Roman" w:cs="Times New Roman"/>
        </w:rPr>
        <w:t xml:space="preserve"> наст</w:t>
      </w:r>
      <w:r w:rsidR="00342D3F">
        <w:rPr>
          <w:rFonts w:ascii="Times New Roman" w:hAnsi="Times New Roman" w:cs="Times New Roman"/>
        </w:rPr>
        <w:t>упні зауваження та пропозиції</w:t>
      </w:r>
      <w:r w:rsidRPr="006409B0">
        <w:rPr>
          <w:rFonts w:ascii="Times New Roman" w:hAnsi="Times New Roman" w:cs="Times New Roman"/>
        </w:rPr>
        <w:t>.</w:t>
      </w:r>
    </w:p>
    <w:p w:rsidR="000C28A9" w:rsidRPr="009D3C5E" w:rsidRDefault="00D46C64" w:rsidP="00594AB0">
      <w:pPr>
        <w:spacing w:after="0" w:line="240" w:lineRule="auto"/>
        <w:ind w:firstLine="709"/>
        <w:jc w:val="both"/>
        <w:rPr>
          <w:szCs w:val="28"/>
        </w:rPr>
      </w:pPr>
      <w:r w:rsidRPr="00D46C64">
        <w:rPr>
          <w:b/>
          <w:bCs/>
          <w:szCs w:val="28"/>
          <w:lang w:val="ru-RU"/>
        </w:rPr>
        <w:t>1.</w:t>
      </w:r>
      <w:r>
        <w:rPr>
          <w:szCs w:val="28"/>
          <w:lang w:val="ru-RU"/>
        </w:rPr>
        <w:t xml:space="preserve"> </w:t>
      </w:r>
      <w:r w:rsidR="000C28A9" w:rsidRPr="000C28A9">
        <w:rPr>
          <w:szCs w:val="28"/>
        </w:rPr>
        <w:t xml:space="preserve">На наш погляд, потребують уточнення положення </w:t>
      </w:r>
      <w:proofErr w:type="spellStart"/>
      <w:r w:rsidR="000C28A9" w:rsidRPr="000C28A9">
        <w:rPr>
          <w:szCs w:val="28"/>
        </w:rPr>
        <w:t>абз</w:t>
      </w:r>
      <w:proofErr w:type="spellEnd"/>
      <w:r w:rsidR="000C28A9" w:rsidRPr="000C28A9">
        <w:rPr>
          <w:szCs w:val="28"/>
        </w:rPr>
        <w:t>. 6 ч. 1 ст. 107-2 КУпАП (у редакції проекту). Адже сам</w:t>
      </w:r>
      <w:r w:rsidR="009D29CD">
        <w:rPr>
          <w:szCs w:val="28"/>
        </w:rPr>
        <w:t xml:space="preserve"> по собі</w:t>
      </w:r>
      <w:r w:rsidR="000C28A9" w:rsidRPr="000C28A9">
        <w:rPr>
          <w:szCs w:val="28"/>
        </w:rPr>
        <w:t xml:space="preserve"> факт відсутності засобів ідентифікації встановленого зразка на тварині не має ознак суспільної шкідливості. Наприклад, згідно з п. 8 розділу ІІІ Порядку ідентифікації та реєстрації тварин (затвердженого наказом Міністерства аграрної політики та продо</w:t>
      </w:r>
      <w:r w:rsidR="00237E6D">
        <w:rPr>
          <w:szCs w:val="28"/>
        </w:rPr>
        <w:t>вольства України від 04.12.2017</w:t>
      </w:r>
      <w:r w:rsidR="000C28A9" w:rsidRPr="000C28A9">
        <w:rPr>
          <w:szCs w:val="28"/>
        </w:rPr>
        <w:t xml:space="preserve"> № 642; далі – Порядок) перші сім днів з дати народження тварина може знаходитись у господарстві без засобів </w:t>
      </w:r>
      <w:r w:rsidR="000C28A9" w:rsidRPr="000C28A9">
        <w:rPr>
          <w:szCs w:val="28"/>
        </w:rPr>
        <w:lastRenderedPageBreak/>
        <w:t xml:space="preserve">ідентифікації. </w:t>
      </w:r>
      <w:r w:rsidR="000C28A9" w:rsidRPr="009D3C5E">
        <w:rPr>
          <w:szCs w:val="28"/>
        </w:rPr>
        <w:t>Тобто</w:t>
      </w:r>
      <w:r w:rsidR="00237E6D" w:rsidRPr="009D3C5E">
        <w:rPr>
          <w:szCs w:val="28"/>
        </w:rPr>
        <w:t>,</w:t>
      </w:r>
      <w:r w:rsidR="000C28A9" w:rsidRPr="009D3C5E">
        <w:rPr>
          <w:szCs w:val="28"/>
        </w:rPr>
        <w:t xml:space="preserve"> фактично тварина проживає у господарстві, засоби ідентифікації відсутні, однак це не є протиправним діянням.</w:t>
      </w:r>
    </w:p>
    <w:p w:rsidR="000C28A9" w:rsidRPr="000C28A9" w:rsidRDefault="000C28A9" w:rsidP="00594AB0">
      <w:pPr>
        <w:spacing w:after="0" w:line="240" w:lineRule="auto"/>
        <w:ind w:firstLine="709"/>
        <w:jc w:val="both"/>
        <w:rPr>
          <w:szCs w:val="28"/>
        </w:rPr>
      </w:pPr>
      <w:r w:rsidRPr="009D3C5E">
        <w:rPr>
          <w:szCs w:val="28"/>
        </w:rPr>
        <w:t>Аналогічна ситуація складається у випадку, якщо тварину імпортовано з країни, де немає офіційної системи</w:t>
      </w:r>
      <w:r w:rsidRPr="000C28A9">
        <w:rPr>
          <w:szCs w:val="28"/>
        </w:rPr>
        <w:t xml:space="preserve"> ідентифікації та реєстрації. Для здійснення ідентифікації та реєстрації власнику надається строк, що не перевищує двадцяти днів з дати здійснення прикордонного ветеринарно-санітарного контролю та прибуття тварини до господарства призначення (п. 11 розділу ІІІ Порядку). Весь цей час тварина також знаходиться </w:t>
      </w:r>
      <w:r w:rsidR="00140F58">
        <w:rPr>
          <w:szCs w:val="28"/>
        </w:rPr>
        <w:t>на території</w:t>
      </w:r>
      <w:r w:rsidRPr="000C28A9">
        <w:rPr>
          <w:szCs w:val="28"/>
        </w:rPr>
        <w:t xml:space="preserve"> господарства, однак засоби ідентифікації на ній відсутні. </w:t>
      </w:r>
    </w:p>
    <w:p w:rsidR="009D3EB0" w:rsidRDefault="000C28A9" w:rsidP="00594AB0">
      <w:pPr>
        <w:spacing w:after="0" w:line="240" w:lineRule="auto"/>
        <w:ind w:firstLine="709"/>
        <w:jc w:val="both"/>
        <w:rPr>
          <w:szCs w:val="28"/>
        </w:rPr>
      </w:pPr>
      <w:r w:rsidRPr="000C28A9">
        <w:rPr>
          <w:szCs w:val="28"/>
        </w:rPr>
        <w:t>З огляду на це вважаємо, що більш доцільним</w:t>
      </w:r>
      <w:r w:rsidR="0081724E">
        <w:rPr>
          <w:szCs w:val="28"/>
        </w:rPr>
        <w:t xml:space="preserve"> було б встановити</w:t>
      </w:r>
      <w:r w:rsidRPr="000C28A9">
        <w:rPr>
          <w:szCs w:val="28"/>
        </w:rPr>
        <w:t xml:space="preserve"> у </w:t>
      </w:r>
      <w:r w:rsidR="0081724E">
        <w:rPr>
          <w:szCs w:val="28"/>
        </w:rPr>
        <w:t>згаданій</w:t>
      </w:r>
      <w:r w:rsidRPr="000C28A9">
        <w:rPr>
          <w:szCs w:val="28"/>
        </w:rPr>
        <w:t xml:space="preserve"> вище нормі Особливої частини КУпАП відповідальність за «відсутність засобів ідентифікації встановленого зразка на тварині у випадках, коли наявність таких засобів передбачена законодавством України».</w:t>
      </w:r>
    </w:p>
    <w:p w:rsidR="009A6C86" w:rsidRDefault="00D46C64" w:rsidP="00594AB0">
      <w:pPr>
        <w:spacing w:after="0" w:line="240" w:lineRule="auto"/>
        <w:ind w:firstLine="709"/>
        <w:jc w:val="both"/>
        <w:rPr>
          <w:szCs w:val="28"/>
        </w:rPr>
      </w:pPr>
      <w:r w:rsidRPr="003F2059">
        <w:rPr>
          <w:b/>
          <w:bCs/>
          <w:szCs w:val="28"/>
        </w:rPr>
        <w:t>2.</w:t>
      </w:r>
      <w:r w:rsidRPr="009A6C86">
        <w:rPr>
          <w:szCs w:val="28"/>
        </w:rPr>
        <w:t xml:space="preserve"> </w:t>
      </w:r>
      <w:r w:rsidR="009A6C86">
        <w:rPr>
          <w:szCs w:val="28"/>
        </w:rPr>
        <w:t>Викликають сумніви зміни</w:t>
      </w:r>
      <w:r w:rsidR="0081724E">
        <w:rPr>
          <w:szCs w:val="28"/>
        </w:rPr>
        <w:t>,</w:t>
      </w:r>
      <w:r w:rsidR="009A6C86">
        <w:rPr>
          <w:szCs w:val="28"/>
        </w:rPr>
        <w:t xml:space="preserve"> запропоновані законопроектом </w:t>
      </w:r>
      <w:r w:rsidR="00EA07FE" w:rsidRPr="00EA07FE">
        <w:rPr>
          <w:szCs w:val="28"/>
        </w:rPr>
        <w:t xml:space="preserve">                                       </w:t>
      </w:r>
      <w:r w:rsidR="009A6C86">
        <w:rPr>
          <w:szCs w:val="28"/>
        </w:rPr>
        <w:t>до ст. 238 КУпАП щодо осіб</w:t>
      </w:r>
      <w:r w:rsidR="009D29CD">
        <w:rPr>
          <w:szCs w:val="28"/>
        </w:rPr>
        <w:t>,</w:t>
      </w:r>
      <w:r w:rsidR="009A6C86">
        <w:rPr>
          <w:szCs w:val="28"/>
        </w:rPr>
        <w:t xml:space="preserve"> уповноважених розглядати справи про адміністративні правопорушення</w:t>
      </w:r>
      <w:r w:rsidR="009D29CD">
        <w:rPr>
          <w:szCs w:val="28"/>
        </w:rPr>
        <w:t>,</w:t>
      </w:r>
      <w:r w:rsidR="009A6C86">
        <w:rPr>
          <w:szCs w:val="28"/>
        </w:rPr>
        <w:t xml:space="preserve"> передбачені ст. 107-2 КУпАП</w:t>
      </w:r>
      <w:r w:rsidR="009D29CD">
        <w:rPr>
          <w:szCs w:val="28"/>
        </w:rPr>
        <w:t>,</w:t>
      </w:r>
      <w:r w:rsidR="009A6C86">
        <w:rPr>
          <w:szCs w:val="28"/>
        </w:rPr>
        <w:t xml:space="preserve"> та накладати адміністративні стягнення в</w:t>
      </w:r>
      <w:r w:rsidR="009A6C86" w:rsidRPr="009A6C86">
        <w:rPr>
          <w:szCs w:val="28"/>
        </w:rPr>
        <w:t>ід імені центрального органу виконавчої влади, що реалізує державну політику у сфері ветеринарної медицини</w:t>
      </w:r>
      <w:r w:rsidR="009A6C86">
        <w:rPr>
          <w:szCs w:val="28"/>
        </w:rPr>
        <w:t>.</w:t>
      </w:r>
    </w:p>
    <w:p w:rsidR="00257FFC" w:rsidRDefault="009A6C86" w:rsidP="00594AB0">
      <w:pPr>
        <w:spacing w:after="0" w:line="240" w:lineRule="auto"/>
        <w:ind w:firstLine="709"/>
        <w:jc w:val="both"/>
        <w:rPr>
          <w:szCs w:val="28"/>
        </w:rPr>
      </w:pPr>
      <w:r w:rsidRPr="009D29CD">
        <w:rPr>
          <w:i/>
          <w:szCs w:val="28"/>
        </w:rPr>
        <w:t>По-перше</w:t>
      </w:r>
      <w:r>
        <w:rPr>
          <w:szCs w:val="28"/>
        </w:rPr>
        <w:t xml:space="preserve">, </w:t>
      </w:r>
      <w:r w:rsidR="00257FFC">
        <w:rPr>
          <w:szCs w:val="28"/>
        </w:rPr>
        <w:t xml:space="preserve">змінами до </w:t>
      </w:r>
      <w:r w:rsidR="00F00A55">
        <w:rPr>
          <w:szCs w:val="28"/>
        </w:rPr>
        <w:t>ст. 238 КУпАП</w:t>
      </w:r>
      <w:r w:rsidR="00257FFC">
        <w:rPr>
          <w:szCs w:val="28"/>
        </w:rPr>
        <w:t xml:space="preserve"> пропонується встановити </w:t>
      </w:r>
      <w:r w:rsidR="00257FFC" w:rsidRPr="00257FFC">
        <w:rPr>
          <w:i/>
          <w:iCs/>
          <w:szCs w:val="28"/>
        </w:rPr>
        <w:t>фіксовані розміри штрафів</w:t>
      </w:r>
      <w:r w:rsidR="00257FFC">
        <w:rPr>
          <w:szCs w:val="28"/>
        </w:rPr>
        <w:t xml:space="preserve">, що накладаються на порушників різними посадовими особами </w:t>
      </w:r>
      <w:r w:rsidR="00257FFC" w:rsidRPr="00257FFC">
        <w:rPr>
          <w:szCs w:val="28"/>
        </w:rPr>
        <w:t>центрального органу виконавчої влади, що реалізує державну політику у сфері ветеринарної медицини</w:t>
      </w:r>
      <w:r w:rsidR="00257FFC">
        <w:rPr>
          <w:szCs w:val="28"/>
        </w:rPr>
        <w:t>. Так, законопроектом передбачається, що в</w:t>
      </w:r>
      <w:r w:rsidR="00257FFC" w:rsidRPr="00257FFC">
        <w:rPr>
          <w:szCs w:val="28"/>
        </w:rPr>
        <w:t>ід імені центрального органу виконавчої влади, що реалізує державну політику у сфері ветеринарної медицини, ро</w:t>
      </w:r>
      <w:r w:rsidR="00257FFC" w:rsidRPr="009D3C5E">
        <w:rPr>
          <w:szCs w:val="28"/>
        </w:rPr>
        <w:t xml:space="preserve">зглядають справи про адміністративні правопорушення і накладають адміністративні стягнення: 1) Головний державний інспектор ветеринарної медицини України та його заступники – штраф на громадян </w:t>
      </w:r>
      <w:r w:rsidR="00237E6D" w:rsidRPr="009D3C5E">
        <w:rPr>
          <w:szCs w:val="28"/>
        </w:rPr>
        <w:t xml:space="preserve">– </w:t>
      </w:r>
      <w:r w:rsidR="00257FFC" w:rsidRPr="009D3C5E">
        <w:rPr>
          <w:i/>
          <w:iCs/>
          <w:szCs w:val="28"/>
        </w:rPr>
        <w:t xml:space="preserve">п’ятдесят </w:t>
      </w:r>
      <w:r w:rsidR="00257FFC" w:rsidRPr="009D3C5E">
        <w:rPr>
          <w:szCs w:val="28"/>
        </w:rPr>
        <w:t>неоподатковуваних мінімумів до</w:t>
      </w:r>
      <w:r w:rsidR="00237E6D" w:rsidRPr="009D3C5E">
        <w:rPr>
          <w:szCs w:val="28"/>
        </w:rPr>
        <w:t xml:space="preserve">ходів громадян, фізичних осіб – </w:t>
      </w:r>
      <w:r w:rsidR="00257FFC" w:rsidRPr="009D3C5E">
        <w:rPr>
          <w:szCs w:val="28"/>
        </w:rPr>
        <w:t xml:space="preserve">підприємців, уповноважених осіб, посадових </w:t>
      </w:r>
      <w:r w:rsidR="00C41D49" w:rsidRPr="00C41D49">
        <w:rPr>
          <w:szCs w:val="28"/>
        </w:rPr>
        <w:t xml:space="preserve">                              </w:t>
      </w:r>
      <w:r w:rsidR="00257FFC" w:rsidRPr="009D3C5E">
        <w:rPr>
          <w:szCs w:val="28"/>
        </w:rPr>
        <w:t xml:space="preserve">осіб – </w:t>
      </w:r>
      <w:r w:rsidR="00257FFC" w:rsidRPr="009D3C5E">
        <w:rPr>
          <w:i/>
          <w:iCs/>
          <w:szCs w:val="28"/>
        </w:rPr>
        <w:t xml:space="preserve">сто </w:t>
      </w:r>
      <w:r w:rsidR="00257FFC" w:rsidRPr="009D3C5E">
        <w:rPr>
          <w:szCs w:val="28"/>
        </w:rPr>
        <w:t>неоподатковуваних мінімумів доходів громадян; 2) головні державні інспектори ветеринарної медицини Автономної Республіки Крим, областей, міст Києва та Севастополя, на державному кордоні та транспорті та їх заступники, державні інспектори ветеринарної медицини центрального органу виконавчої влади, що реалізує державну політику у сфері ветеринарної медицини – штраф на громадян сорок п’ять неоподатковуваних мінімумів</w:t>
      </w:r>
      <w:r w:rsidR="00237E6D" w:rsidRPr="009D3C5E">
        <w:rPr>
          <w:szCs w:val="28"/>
        </w:rPr>
        <w:t xml:space="preserve"> доходів громадян</w:t>
      </w:r>
      <w:r w:rsidR="00257FFC" w:rsidRPr="009D3C5E">
        <w:rPr>
          <w:szCs w:val="28"/>
        </w:rPr>
        <w:t>, фізичних осіб - підприємців, уповноважених осіб, посадових осіб – дев’яносто п’ять неоподатковуваних мінімумів</w:t>
      </w:r>
      <w:r w:rsidR="00237E6D" w:rsidRPr="009D3C5E">
        <w:rPr>
          <w:szCs w:val="28"/>
        </w:rPr>
        <w:t xml:space="preserve"> доходів громадян</w:t>
      </w:r>
      <w:r w:rsidR="00257FFC" w:rsidRPr="009D3C5E">
        <w:rPr>
          <w:szCs w:val="28"/>
        </w:rPr>
        <w:t>;</w:t>
      </w:r>
      <w:r w:rsidR="004572B4" w:rsidRPr="004572B4">
        <w:rPr>
          <w:szCs w:val="28"/>
        </w:rPr>
        <w:t xml:space="preserve"> </w:t>
      </w:r>
      <w:r w:rsidR="00257FFC" w:rsidRPr="009D3C5E">
        <w:rPr>
          <w:szCs w:val="28"/>
        </w:rPr>
        <w:t>3) головні державні інспектори ветеринарної медицини міст, районів та їх заступники, державні інспектори ветеринарної медицини в Автономній Республіці Крим, областях, містах Києві та Севастополі, на державному кордоні та транспорті, державні інспектори ветеринарної медицини на державному кордоні та</w:t>
      </w:r>
      <w:r w:rsidR="005E1878" w:rsidRPr="005E1878">
        <w:rPr>
          <w:szCs w:val="28"/>
        </w:rPr>
        <w:t xml:space="preserve">                                    </w:t>
      </w:r>
      <w:r w:rsidR="00257FFC" w:rsidRPr="009D3C5E">
        <w:rPr>
          <w:szCs w:val="28"/>
        </w:rPr>
        <w:t xml:space="preserve"> транспорті – штраф на громадян </w:t>
      </w:r>
      <w:r w:rsidR="00257FFC" w:rsidRPr="009D3C5E">
        <w:rPr>
          <w:i/>
          <w:iCs/>
          <w:szCs w:val="28"/>
        </w:rPr>
        <w:t>сорок</w:t>
      </w:r>
      <w:r w:rsidR="00257FFC" w:rsidRPr="009D3C5E">
        <w:rPr>
          <w:szCs w:val="28"/>
        </w:rPr>
        <w:t xml:space="preserve"> неоподатковуваних мінімумів</w:t>
      </w:r>
      <w:r w:rsidR="00237E6D" w:rsidRPr="009D3C5E">
        <w:rPr>
          <w:szCs w:val="28"/>
        </w:rPr>
        <w:t xml:space="preserve"> доходів громадян</w:t>
      </w:r>
      <w:r w:rsidR="00257FFC" w:rsidRPr="009D3C5E">
        <w:rPr>
          <w:szCs w:val="28"/>
        </w:rPr>
        <w:t xml:space="preserve">, фізичних осіб - підприємців, уповноважених осіб, посадових </w:t>
      </w:r>
      <w:r w:rsidR="005E1878" w:rsidRPr="005E1878">
        <w:rPr>
          <w:szCs w:val="28"/>
        </w:rPr>
        <w:t xml:space="preserve">                                            </w:t>
      </w:r>
      <w:r w:rsidR="00257FFC" w:rsidRPr="009D3C5E">
        <w:rPr>
          <w:szCs w:val="28"/>
        </w:rPr>
        <w:t xml:space="preserve">осіб – дев’яносто неоподатковуваних мінімумів </w:t>
      </w:r>
      <w:r w:rsidR="00237E6D" w:rsidRPr="009D3C5E">
        <w:rPr>
          <w:szCs w:val="28"/>
        </w:rPr>
        <w:t xml:space="preserve">доходів громадян </w:t>
      </w:r>
      <w:r w:rsidR="00257FFC" w:rsidRPr="009D3C5E">
        <w:rPr>
          <w:szCs w:val="28"/>
        </w:rPr>
        <w:t>тощо.</w:t>
      </w:r>
    </w:p>
    <w:p w:rsidR="00257FFC" w:rsidRPr="00257FFC" w:rsidRDefault="00257FFC" w:rsidP="00594AB0">
      <w:pPr>
        <w:spacing w:after="0" w:line="240" w:lineRule="auto"/>
        <w:ind w:firstLine="709"/>
        <w:jc w:val="both"/>
        <w:rPr>
          <w:szCs w:val="28"/>
        </w:rPr>
      </w:pPr>
      <w:r>
        <w:rPr>
          <w:szCs w:val="28"/>
        </w:rPr>
        <w:t>З такими п</w:t>
      </w:r>
      <w:r w:rsidR="0081724E">
        <w:rPr>
          <w:szCs w:val="28"/>
        </w:rPr>
        <w:t>риписами</w:t>
      </w:r>
      <w:r>
        <w:rPr>
          <w:szCs w:val="28"/>
        </w:rPr>
        <w:t xml:space="preserve"> законопроекту погодитись не можна. </w:t>
      </w:r>
      <w:r w:rsidR="002756B7">
        <w:rPr>
          <w:szCs w:val="28"/>
        </w:rPr>
        <w:t xml:space="preserve">Адже </w:t>
      </w:r>
      <w:r w:rsidR="0081724E">
        <w:rPr>
          <w:szCs w:val="28"/>
        </w:rPr>
        <w:t>розміри штрафів</w:t>
      </w:r>
      <w:r>
        <w:rPr>
          <w:szCs w:val="28"/>
        </w:rPr>
        <w:t xml:space="preserve"> у санкціях статей </w:t>
      </w:r>
      <w:r w:rsidR="0081724E">
        <w:rPr>
          <w:szCs w:val="28"/>
        </w:rPr>
        <w:t>О</w:t>
      </w:r>
      <w:r>
        <w:rPr>
          <w:szCs w:val="28"/>
        </w:rPr>
        <w:t xml:space="preserve">собливої частини КУпАП </w:t>
      </w:r>
      <w:r w:rsidR="0081724E">
        <w:rPr>
          <w:szCs w:val="28"/>
        </w:rPr>
        <w:t xml:space="preserve">є відносно визначеними </w:t>
      </w:r>
      <w:r w:rsidR="0081724E">
        <w:rPr>
          <w:szCs w:val="28"/>
        </w:rPr>
        <w:lastRenderedPageBreak/>
        <w:t>(тобто, встановлюється мінімально і максимально можливий розмір штрафу за відповідне правопорушення) і це зумовлено, зокрема, змістом інших положень КУпАП</w:t>
      </w:r>
      <w:r w:rsidR="0005241B">
        <w:rPr>
          <w:szCs w:val="28"/>
        </w:rPr>
        <w:t xml:space="preserve"> та інших законодавчих актів</w:t>
      </w:r>
      <w:r w:rsidR="0081724E">
        <w:rPr>
          <w:szCs w:val="28"/>
        </w:rPr>
        <w:t xml:space="preserve">. </w:t>
      </w:r>
      <w:r>
        <w:rPr>
          <w:szCs w:val="28"/>
        </w:rPr>
        <w:t>Так</w:t>
      </w:r>
      <w:r w:rsidR="000355F2" w:rsidRPr="000355F2">
        <w:rPr>
          <w:szCs w:val="28"/>
        </w:rPr>
        <w:t>,</w:t>
      </w:r>
      <w:r>
        <w:rPr>
          <w:szCs w:val="28"/>
        </w:rPr>
        <w:t xml:space="preserve"> </w:t>
      </w:r>
      <w:r w:rsidR="000355F2" w:rsidRPr="000355F2">
        <w:rPr>
          <w:szCs w:val="28"/>
        </w:rPr>
        <w:t>в</w:t>
      </w:r>
      <w:r w:rsidRPr="00257FFC">
        <w:rPr>
          <w:szCs w:val="28"/>
        </w:rPr>
        <w:t xml:space="preserve">ідповідно до вимог </w:t>
      </w:r>
      <w:r w:rsidR="009D3C5E">
        <w:rPr>
          <w:szCs w:val="28"/>
        </w:rPr>
        <w:t>ст. ст.</w:t>
      </w:r>
      <w:r w:rsidRPr="00257FFC">
        <w:rPr>
          <w:szCs w:val="28"/>
        </w:rPr>
        <w:t xml:space="preserve"> 245, 280 КУпАП орган (посадова особа), який розглядає справу, зобов</w:t>
      </w:r>
      <w:r w:rsidR="000355F2">
        <w:rPr>
          <w:szCs w:val="28"/>
        </w:rPr>
        <w:t>’</w:t>
      </w:r>
      <w:r w:rsidRPr="00257FFC">
        <w:rPr>
          <w:szCs w:val="28"/>
        </w:rPr>
        <w:t>язаний, зокрема, з</w:t>
      </w:r>
      <w:r w:rsidR="000355F2">
        <w:rPr>
          <w:szCs w:val="28"/>
        </w:rPr>
        <w:t>’</w:t>
      </w:r>
      <w:r w:rsidRPr="00257FFC">
        <w:rPr>
          <w:szCs w:val="28"/>
        </w:rPr>
        <w:t>ясувати характер вчиненого правопорушення, особу порушника, ступінь його вини, майновий стан, обставини, що пом</w:t>
      </w:r>
      <w:r w:rsidR="000355F2">
        <w:rPr>
          <w:szCs w:val="28"/>
        </w:rPr>
        <w:t>’</w:t>
      </w:r>
      <w:r w:rsidRPr="00257FFC">
        <w:rPr>
          <w:szCs w:val="28"/>
        </w:rPr>
        <w:t>якшують і обтяжують відповідальність.</w:t>
      </w:r>
      <w:r w:rsidR="0005241B">
        <w:rPr>
          <w:szCs w:val="28"/>
        </w:rPr>
        <w:t xml:space="preserve"> </w:t>
      </w:r>
      <w:r w:rsidRPr="00257FFC">
        <w:rPr>
          <w:szCs w:val="28"/>
        </w:rPr>
        <w:t xml:space="preserve">Згідно з </w:t>
      </w:r>
      <w:r w:rsidR="000355F2">
        <w:rPr>
          <w:szCs w:val="28"/>
        </w:rPr>
        <w:t xml:space="preserve">ч. 2 ст. </w:t>
      </w:r>
      <w:r w:rsidRPr="00257FFC">
        <w:rPr>
          <w:szCs w:val="28"/>
        </w:rPr>
        <w:t xml:space="preserve">61 Конституції України юридична відповідальність особи має </w:t>
      </w:r>
      <w:r w:rsidRPr="000355F2">
        <w:rPr>
          <w:i/>
          <w:iCs/>
          <w:szCs w:val="28"/>
        </w:rPr>
        <w:t>індивідуальний характер</w:t>
      </w:r>
      <w:r w:rsidRPr="00257FFC">
        <w:rPr>
          <w:szCs w:val="28"/>
        </w:rPr>
        <w:t xml:space="preserve">. Необхідність індивідуалізації адміністративної відповідальності передбачена </w:t>
      </w:r>
      <w:r w:rsidR="000355F2">
        <w:rPr>
          <w:szCs w:val="28"/>
        </w:rPr>
        <w:t>також ч. 2 ст.</w:t>
      </w:r>
      <w:r w:rsidRPr="00257FFC">
        <w:rPr>
          <w:szCs w:val="28"/>
        </w:rPr>
        <w:t xml:space="preserve"> 33 КУпАП, якою визначено, що при накладенні стягнення враховується характер вчиненого правопорушення, особа порушника, ступінь його вини, майновий стан, обставини, що пом</w:t>
      </w:r>
      <w:r w:rsidR="000355F2">
        <w:rPr>
          <w:szCs w:val="28"/>
        </w:rPr>
        <w:t>’</w:t>
      </w:r>
      <w:r w:rsidRPr="00257FFC">
        <w:rPr>
          <w:szCs w:val="28"/>
        </w:rPr>
        <w:t xml:space="preserve">якшують і обтяжують відповідальність. </w:t>
      </w:r>
    </w:p>
    <w:p w:rsidR="00A96085" w:rsidRPr="009D3C5E" w:rsidRDefault="00257FFC" w:rsidP="00594AB0">
      <w:pPr>
        <w:spacing w:after="0" w:line="240" w:lineRule="auto"/>
        <w:ind w:firstLine="709"/>
        <w:jc w:val="both"/>
        <w:rPr>
          <w:szCs w:val="28"/>
        </w:rPr>
      </w:pPr>
      <w:r w:rsidRPr="00257FFC">
        <w:rPr>
          <w:szCs w:val="28"/>
        </w:rPr>
        <w:t xml:space="preserve">З огляду на це </w:t>
      </w:r>
      <w:r w:rsidR="000355F2">
        <w:rPr>
          <w:szCs w:val="28"/>
        </w:rPr>
        <w:t xml:space="preserve">не можна </w:t>
      </w:r>
      <w:r w:rsidR="0005241B">
        <w:rPr>
          <w:szCs w:val="28"/>
        </w:rPr>
        <w:t>передбачати для</w:t>
      </w:r>
      <w:r w:rsidR="000355F2">
        <w:rPr>
          <w:szCs w:val="28"/>
        </w:rPr>
        <w:t xml:space="preserve"> осіб, які накладати</w:t>
      </w:r>
      <w:r w:rsidR="0005241B">
        <w:rPr>
          <w:szCs w:val="28"/>
        </w:rPr>
        <w:t>муть</w:t>
      </w:r>
      <w:r w:rsidR="000355F2">
        <w:rPr>
          <w:szCs w:val="28"/>
        </w:rPr>
        <w:t xml:space="preserve"> штрафи за правопорушення</w:t>
      </w:r>
      <w:r w:rsidR="0005241B">
        <w:rPr>
          <w:szCs w:val="28"/>
        </w:rPr>
        <w:t xml:space="preserve">, вимогу накладати ці штрафи в </w:t>
      </w:r>
      <w:r w:rsidR="000355F2">
        <w:rPr>
          <w:szCs w:val="28"/>
        </w:rPr>
        <w:t>абсолютно визначени</w:t>
      </w:r>
      <w:r w:rsidR="0005241B">
        <w:rPr>
          <w:szCs w:val="28"/>
        </w:rPr>
        <w:t>х</w:t>
      </w:r>
      <w:r w:rsidR="000355F2">
        <w:rPr>
          <w:szCs w:val="28"/>
        </w:rPr>
        <w:t xml:space="preserve"> розмір</w:t>
      </w:r>
      <w:r w:rsidR="0005241B">
        <w:rPr>
          <w:szCs w:val="28"/>
        </w:rPr>
        <w:t xml:space="preserve">ах (наприклад, тільки сорок, сорок п’ять чи дев’яносто </w:t>
      </w:r>
      <w:r w:rsidR="0005241B" w:rsidRPr="009D3C5E">
        <w:rPr>
          <w:szCs w:val="28"/>
        </w:rPr>
        <w:t>неоподатковуваних мінімумів доходів громадян)</w:t>
      </w:r>
      <w:r w:rsidR="000355F2" w:rsidRPr="009D3C5E">
        <w:rPr>
          <w:szCs w:val="28"/>
        </w:rPr>
        <w:t xml:space="preserve">. </w:t>
      </w:r>
      <w:r w:rsidR="00A96085" w:rsidRPr="009D3C5E">
        <w:rPr>
          <w:szCs w:val="28"/>
        </w:rPr>
        <w:t xml:space="preserve">Тому положення ст. 238 КУпАП слід сформулювати так, щоб відповідні посадові особи мали право накладати штрафи </w:t>
      </w:r>
      <w:r w:rsidR="00A96085" w:rsidRPr="009D3C5E">
        <w:rPr>
          <w:i/>
          <w:szCs w:val="28"/>
        </w:rPr>
        <w:t>до</w:t>
      </w:r>
      <w:r w:rsidRPr="009D3C5E">
        <w:rPr>
          <w:szCs w:val="28"/>
        </w:rPr>
        <w:t xml:space="preserve"> </w:t>
      </w:r>
      <w:r w:rsidR="00A96085" w:rsidRPr="009D3C5E">
        <w:rPr>
          <w:szCs w:val="28"/>
        </w:rPr>
        <w:t xml:space="preserve">відповідного розміру (а не </w:t>
      </w:r>
      <w:r w:rsidR="00A96085" w:rsidRPr="009D3C5E">
        <w:rPr>
          <w:i/>
          <w:szCs w:val="28"/>
        </w:rPr>
        <w:t>у</w:t>
      </w:r>
      <w:r w:rsidR="00A96085" w:rsidRPr="009D3C5E">
        <w:rPr>
          <w:szCs w:val="28"/>
        </w:rPr>
        <w:t xml:space="preserve"> відповідному розмірі, як </w:t>
      </w:r>
      <w:r w:rsidR="00237E6D" w:rsidRPr="009D3C5E">
        <w:rPr>
          <w:szCs w:val="28"/>
        </w:rPr>
        <w:t>передбачено</w:t>
      </w:r>
      <w:r w:rsidR="00A96085" w:rsidRPr="009D3C5E">
        <w:rPr>
          <w:szCs w:val="28"/>
        </w:rPr>
        <w:t xml:space="preserve"> у проекті).</w:t>
      </w:r>
    </w:p>
    <w:p w:rsidR="00326894" w:rsidRDefault="00A96085" w:rsidP="00594AB0">
      <w:pPr>
        <w:spacing w:after="0" w:line="240" w:lineRule="auto"/>
        <w:ind w:firstLine="709"/>
        <w:jc w:val="both"/>
        <w:rPr>
          <w:szCs w:val="28"/>
        </w:rPr>
      </w:pPr>
      <w:r w:rsidRPr="009D3C5E">
        <w:rPr>
          <w:szCs w:val="28"/>
        </w:rPr>
        <w:t>Окрім</w:t>
      </w:r>
      <w:r>
        <w:rPr>
          <w:szCs w:val="28"/>
        </w:rPr>
        <w:t xml:space="preserve"> цього, </w:t>
      </w:r>
      <w:r w:rsidR="00326894">
        <w:rPr>
          <w:szCs w:val="28"/>
        </w:rPr>
        <w:t>ц</w:t>
      </w:r>
      <w:r w:rsidR="000355F2" w:rsidRPr="000355F2">
        <w:rPr>
          <w:szCs w:val="28"/>
        </w:rPr>
        <w:t>ентральний орган виконавчої влади, що реалізує державну політику у сфері ветеринарної медицини, розглядає справи про адміністративні правопорушення</w:t>
      </w:r>
      <w:r>
        <w:rPr>
          <w:szCs w:val="28"/>
        </w:rPr>
        <w:t xml:space="preserve"> (</w:t>
      </w:r>
      <w:r w:rsidR="000355F2">
        <w:rPr>
          <w:szCs w:val="28"/>
        </w:rPr>
        <w:t>окрім порушень</w:t>
      </w:r>
      <w:r w:rsidR="00F00A55">
        <w:rPr>
          <w:szCs w:val="28"/>
        </w:rPr>
        <w:t>,</w:t>
      </w:r>
      <w:r w:rsidR="000355F2">
        <w:rPr>
          <w:szCs w:val="28"/>
        </w:rPr>
        <w:t xml:space="preserve"> передбачених ст. 107-2 КУпАП</w:t>
      </w:r>
      <w:r>
        <w:rPr>
          <w:szCs w:val="28"/>
        </w:rPr>
        <w:t>)</w:t>
      </w:r>
      <w:r w:rsidR="00F00A55">
        <w:rPr>
          <w:szCs w:val="28"/>
        </w:rPr>
        <w:t>,</w:t>
      </w:r>
      <w:r w:rsidR="000355F2">
        <w:rPr>
          <w:szCs w:val="28"/>
        </w:rPr>
        <w:t xml:space="preserve"> також </w:t>
      </w:r>
      <w:r w:rsidR="000355F2" w:rsidRPr="000355F2">
        <w:rPr>
          <w:szCs w:val="28"/>
        </w:rPr>
        <w:t>пов’язані з порушеннями правил щодо карантину тварин та інших ветеринарно-санітарних вимог</w:t>
      </w:r>
      <w:r w:rsidR="000355F2">
        <w:rPr>
          <w:szCs w:val="28"/>
        </w:rPr>
        <w:t xml:space="preserve"> – ст. 107 КУпАП. Штраф за п</w:t>
      </w:r>
      <w:r w:rsidR="000355F2" w:rsidRPr="000355F2">
        <w:rPr>
          <w:szCs w:val="28"/>
        </w:rPr>
        <w:t xml:space="preserve">орушення правил щодо карантину тварин, інших ветеринарно-санітарних вимог, передбачених Законом України </w:t>
      </w:r>
      <w:r w:rsidR="000355F2">
        <w:rPr>
          <w:szCs w:val="28"/>
        </w:rPr>
        <w:t>«</w:t>
      </w:r>
      <w:r w:rsidR="000355F2" w:rsidRPr="000355F2">
        <w:rPr>
          <w:szCs w:val="28"/>
        </w:rPr>
        <w:t>Про ветеринарну медицину</w:t>
      </w:r>
      <w:r w:rsidR="00326894">
        <w:rPr>
          <w:szCs w:val="28"/>
        </w:rPr>
        <w:t>»</w:t>
      </w:r>
      <w:r w:rsidR="000355F2" w:rsidRPr="000355F2">
        <w:rPr>
          <w:szCs w:val="28"/>
        </w:rPr>
        <w:t>, іншими актами законодавства, а також рішень органів місцевого самоврядування з питань боротьби з епізоотіями</w:t>
      </w:r>
      <w:r w:rsidR="00326894">
        <w:rPr>
          <w:szCs w:val="28"/>
        </w:rPr>
        <w:t xml:space="preserve"> наразі складає (а у випадку прийняття зак</w:t>
      </w:r>
      <w:r w:rsidR="00237E6D">
        <w:rPr>
          <w:szCs w:val="28"/>
        </w:rPr>
        <w:t>онопроекту і надалі складатиме)</w:t>
      </w:r>
      <w:r w:rsidR="000355F2" w:rsidRPr="000355F2">
        <w:rPr>
          <w:szCs w:val="28"/>
        </w:rPr>
        <w:t xml:space="preserve"> від </w:t>
      </w:r>
      <w:r w:rsidR="000355F2" w:rsidRPr="00326894">
        <w:rPr>
          <w:i/>
          <w:iCs/>
          <w:szCs w:val="28"/>
        </w:rPr>
        <w:t>трьох до десяти</w:t>
      </w:r>
      <w:r w:rsidR="000355F2" w:rsidRPr="000355F2">
        <w:rPr>
          <w:szCs w:val="28"/>
        </w:rPr>
        <w:t xml:space="preserve"> неоподатковуваних мінімумів доходів громадян, </w:t>
      </w:r>
      <w:r w:rsidR="00326894">
        <w:rPr>
          <w:szCs w:val="28"/>
        </w:rPr>
        <w:t xml:space="preserve">а для </w:t>
      </w:r>
      <w:r w:rsidR="000355F2" w:rsidRPr="000355F2">
        <w:rPr>
          <w:szCs w:val="28"/>
        </w:rPr>
        <w:t xml:space="preserve">посадових </w:t>
      </w:r>
      <w:r w:rsidR="00427D6A" w:rsidRPr="00427D6A">
        <w:rPr>
          <w:szCs w:val="28"/>
        </w:rPr>
        <w:t xml:space="preserve">                            </w:t>
      </w:r>
      <w:bookmarkStart w:id="1" w:name="_GoBack"/>
      <w:bookmarkEnd w:id="1"/>
      <w:r w:rsidR="000355F2" w:rsidRPr="000355F2">
        <w:rPr>
          <w:szCs w:val="28"/>
        </w:rPr>
        <w:t>осіб</w:t>
      </w:r>
      <w:r w:rsidR="00237E6D">
        <w:rPr>
          <w:szCs w:val="28"/>
        </w:rPr>
        <w:t xml:space="preserve"> –</w:t>
      </w:r>
      <w:r w:rsidR="000355F2" w:rsidRPr="000355F2">
        <w:rPr>
          <w:szCs w:val="28"/>
        </w:rPr>
        <w:t xml:space="preserve"> від </w:t>
      </w:r>
      <w:r w:rsidR="000355F2" w:rsidRPr="00326894">
        <w:rPr>
          <w:i/>
          <w:iCs/>
          <w:szCs w:val="28"/>
        </w:rPr>
        <w:t>дев</w:t>
      </w:r>
      <w:r w:rsidR="00326894" w:rsidRPr="00326894">
        <w:rPr>
          <w:i/>
          <w:iCs/>
          <w:szCs w:val="28"/>
        </w:rPr>
        <w:t>’</w:t>
      </w:r>
      <w:r w:rsidR="000355F2" w:rsidRPr="00326894">
        <w:rPr>
          <w:i/>
          <w:iCs/>
          <w:szCs w:val="28"/>
        </w:rPr>
        <w:t>яти до двадцяти</w:t>
      </w:r>
      <w:r>
        <w:rPr>
          <w:szCs w:val="28"/>
        </w:rPr>
        <w:t xml:space="preserve"> </w:t>
      </w:r>
      <w:r w:rsidRPr="000355F2">
        <w:rPr>
          <w:szCs w:val="28"/>
        </w:rPr>
        <w:t>неоподатковуваних мінімумів доходів громадян</w:t>
      </w:r>
      <w:r>
        <w:rPr>
          <w:szCs w:val="28"/>
        </w:rPr>
        <w:t>, т</w:t>
      </w:r>
      <w:r w:rsidR="00326894">
        <w:rPr>
          <w:szCs w:val="28"/>
        </w:rPr>
        <w:t>оді як мінімальний розмір штрафу, що може накладатись уповноваженими особами</w:t>
      </w:r>
      <w:r w:rsidR="00F00A55">
        <w:rPr>
          <w:szCs w:val="28"/>
        </w:rPr>
        <w:t>,</w:t>
      </w:r>
      <w:r w:rsidR="00326894">
        <w:rPr>
          <w:szCs w:val="28"/>
        </w:rPr>
        <w:t xml:space="preserve"> передбаченими у ст. 238 КУпАП (в редакції проекту)</w:t>
      </w:r>
      <w:r w:rsidR="00F00A55">
        <w:rPr>
          <w:szCs w:val="28"/>
        </w:rPr>
        <w:t>,</w:t>
      </w:r>
      <w:r w:rsidR="00326894">
        <w:rPr>
          <w:szCs w:val="28"/>
        </w:rPr>
        <w:t xml:space="preserve"> складатиме для громадян </w:t>
      </w:r>
      <w:r w:rsidR="00326894" w:rsidRPr="00326894">
        <w:rPr>
          <w:szCs w:val="28"/>
        </w:rPr>
        <w:t xml:space="preserve"> </w:t>
      </w:r>
      <w:r w:rsidR="00326894" w:rsidRPr="00326894">
        <w:rPr>
          <w:i/>
          <w:iCs/>
          <w:szCs w:val="28"/>
        </w:rPr>
        <w:t>п’ятнадцять</w:t>
      </w:r>
      <w:r w:rsidR="00326894" w:rsidRPr="00326894">
        <w:rPr>
          <w:szCs w:val="28"/>
        </w:rPr>
        <w:t xml:space="preserve"> неоподатковуваних мінімумів доходів громадян, </w:t>
      </w:r>
      <w:r w:rsidR="00326894">
        <w:rPr>
          <w:szCs w:val="28"/>
        </w:rPr>
        <w:t>а для</w:t>
      </w:r>
      <w:r w:rsidR="00326894" w:rsidRPr="00326894">
        <w:rPr>
          <w:szCs w:val="28"/>
        </w:rPr>
        <w:t xml:space="preserve"> фізичних осіб </w:t>
      </w:r>
      <w:r w:rsidR="00326894">
        <w:rPr>
          <w:szCs w:val="28"/>
        </w:rPr>
        <w:t>–</w:t>
      </w:r>
      <w:r w:rsidR="00326894" w:rsidRPr="00326894">
        <w:rPr>
          <w:szCs w:val="28"/>
        </w:rPr>
        <w:t xml:space="preserve"> підприємців, уповноважених осіб, посадових осіб</w:t>
      </w:r>
      <w:r w:rsidR="00326894">
        <w:rPr>
          <w:szCs w:val="28"/>
        </w:rPr>
        <w:t xml:space="preserve"> – </w:t>
      </w:r>
      <w:r w:rsidR="00326894" w:rsidRPr="00326894">
        <w:rPr>
          <w:i/>
          <w:iCs/>
          <w:szCs w:val="28"/>
        </w:rPr>
        <w:t>сорок п’ять</w:t>
      </w:r>
      <w:r w:rsidR="00326894" w:rsidRPr="00326894">
        <w:rPr>
          <w:szCs w:val="28"/>
        </w:rPr>
        <w:t xml:space="preserve"> неоподатковуваних мінімумів</w:t>
      </w:r>
      <w:r>
        <w:rPr>
          <w:szCs w:val="28"/>
        </w:rPr>
        <w:t xml:space="preserve"> доходів громадян</w:t>
      </w:r>
      <w:r w:rsidR="00326894">
        <w:rPr>
          <w:szCs w:val="28"/>
        </w:rPr>
        <w:t xml:space="preserve">, що </w:t>
      </w:r>
      <w:r w:rsidR="00326894" w:rsidRPr="00326894">
        <w:rPr>
          <w:i/>
          <w:iCs/>
          <w:szCs w:val="28"/>
        </w:rPr>
        <w:t>унеможливлює</w:t>
      </w:r>
      <w:r w:rsidR="00326894">
        <w:rPr>
          <w:szCs w:val="28"/>
        </w:rPr>
        <w:t xml:space="preserve"> в цілому притягнення до відповідальності за ст. 107 КУпАП.</w:t>
      </w:r>
    </w:p>
    <w:p w:rsidR="00D46C64" w:rsidRPr="003F2059" w:rsidRDefault="00D46C64" w:rsidP="00594AB0">
      <w:pPr>
        <w:spacing w:after="0" w:line="240" w:lineRule="auto"/>
        <w:ind w:firstLine="709"/>
        <w:jc w:val="both"/>
        <w:rPr>
          <w:szCs w:val="28"/>
        </w:rPr>
      </w:pPr>
    </w:p>
    <w:p w:rsidR="009D3EB0" w:rsidRDefault="009D3EB0" w:rsidP="00594AB0">
      <w:pPr>
        <w:spacing w:after="0" w:line="240" w:lineRule="auto"/>
        <w:ind w:firstLine="709"/>
        <w:jc w:val="both"/>
      </w:pPr>
    </w:p>
    <w:p w:rsidR="0002492A" w:rsidRPr="003E3260" w:rsidRDefault="0002492A" w:rsidP="00594AB0">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6E2D4B" w:rsidRPr="003E3260">
        <w:t xml:space="preserve">           </w:t>
      </w:r>
      <w:r w:rsidR="00113B6F" w:rsidRPr="003E3260">
        <w:t xml:space="preserve"> </w:t>
      </w:r>
      <w:r w:rsidR="00A96085">
        <w:t xml:space="preserve">    </w:t>
      </w:r>
      <w:r w:rsidRPr="003E3260">
        <w:t xml:space="preserve">С. </w:t>
      </w:r>
      <w:proofErr w:type="spellStart"/>
      <w:r w:rsidRPr="003E3260">
        <w:t>Тихонюк</w:t>
      </w:r>
      <w:proofErr w:type="spellEnd"/>
    </w:p>
    <w:p w:rsidR="0002492A" w:rsidRPr="003E3260" w:rsidRDefault="0002492A" w:rsidP="00594AB0">
      <w:pPr>
        <w:spacing w:after="0" w:line="240" w:lineRule="auto"/>
        <w:ind w:firstLine="709"/>
        <w:jc w:val="both"/>
      </w:pPr>
    </w:p>
    <w:p w:rsidR="009E2D15" w:rsidRDefault="009E2D15" w:rsidP="00594AB0">
      <w:pPr>
        <w:spacing w:after="0" w:line="240" w:lineRule="auto"/>
        <w:ind w:firstLine="709"/>
        <w:jc w:val="both"/>
        <w:rPr>
          <w:sz w:val="20"/>
          <w:szCs w:val="20"/>
        </w:rPr>
      </w:pPr>
    </w:p>
    <w:p w:rsidR="00A511A7" w:rsidRDefault="0002492A" w:rsidP="00594AB0">
      <w:pPr>
        <w:spacing w:after="0" w:line="240" w:lineRule="auto"/>
        <w:ind w:firstLine="709"/>
        <w:jc w:val="both"/>
        <w:rPr>
          <w:sz w:val="20"/>
          <w:szCs w:val="20"/>
        </w:rPr>
      </w:pPr>
      <w:proofErr w:type="spellStart"/>
      <w:r w:rsidRPr="003E3260">
        <w:rPr>
          <w:sz w:val="20"/>
          <w:szCs w:val="20"/>
        </w:rPr>
        <w:t>Вик</w:t>
      </w:r>
      <w:proofErr w:type="spellEnd"/>
      <w:r w:rsidRPr="003E3260">
        <w:rPr>
          <w:sz w:val="20"/>
          <w:szCs w:val="20"/>
        </w:rPr>
        <w:t>.:</w:t>
      </w:r>
      <w:r w:rsidR="00E624DF">
        <w:rPr>
          <w:sz w:val="20"/>
          <w:szCs w:val="20"/>
          <w:lang w:val="en-US"/>
        </w:rPr>
        <w:t xml:space="preserve"> </w:t>
      </w:r>
      <w:r w:rsidRPr="003E3260">
        <w:rPr>
          <w:sz w:val="20"/>
          <w:szCs w:val="20"/>
        </w:rPr>
        <w:t xml:space="preserve">В. Попович, </w:t>
      </w:r>
      <w:r w:rsidR="001D1608" w:rsidRPr="003E3260">
        <w:rPr>
          <w:sz w:val="20"/>
          <w:szCs w:val="20"/>
        </w:rPr>
        <w:t xml:space="preserve">Т. </w:t>
      </w:r>
      <w:proofErr w:type="spellStart"/>
      <w:r w:rsidR="001D1608" w:rsidRPr="003E3260">
        <w:rPr>
          <w:sz w:val="20"/>
          <w:szCs w:val="20"/>
        </w:rPr>
        <w:t>Ругаєва</w:t>
      </w:r>
      <w:proofErr w:type="spellEnd"/>
    </w:p>
    <w:p w:rsidR="00A96085" w:rsidRPr="003E3260" w:rsidRDefault="00A96085" w:rsidP="00594AB0">
      <w:pPr>
        <w:spacing w:after="0" w:line="240" w:lineRule="auto"/>
        <w:ind w:firstLine="709"/>
        <w:jc w:val="both"/>
        <w:rPr>
          <w:sz w:val="20"/>
          <w:szCs w:val="20"/>
        </w:rPr>
      </w:pPr>
    </w:p>
    <w:sectPr w:rsidR="00A96085" w:rsidRPr="003E3260" w:rsidSect="00140F58">
      <w:headerReference w:type="default" r:id="rId8"/>
      <w:footerReference w:type="even" r:id="rId9"/>
      <w:headerReference w:type="first" r:id="rId10"/>
      <w:pgSz w:w="11906" w:h="16838"/>
      <w:pgMar w:top="1134" w:right="567"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05F" w:rsidRDefault="00C3005F" w:rsidP="00B8186B">
      <w:pPr>
        <w:spacing w:after="0" w:line="240" w:lineRule="auto"/>
      </w:pPr>
      <w:r>
        <w:separator/>
      </w:r>
    </w:p>
  </w:endnote>
  <w:endnote w:type="continuationSeparator" w:id="0">
    <w:p w:rsidR="00C3005F" w:rsidRDefault="00C3005F"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05F" w:rsidRDefault="00C3005F" w:rsidP="00B8186B">
      <w:pPr>
        <w:spacing w:after="0" w:line="240" w:lineRule="auto"/>
      </w:pPr>
      <w:r>
        <w:separator/>
      </w:r>
    </w:p>
  </w:footnote>
  <w:footnote w:type="continuationSeparator" w:id="0">
    <w:p w:rsidR="00C3005F" w:rsidRDefault="00C3005F"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49594E" w:rsidP="009E2D15">
    <w:pPr>
      <w:pStyle w:val="a5"/>
      <w:jc w:val="center"/>
    </w:pPr>
    <w:r>
      <w:fldChar w:fldCharType="begin"/>
    </w:r>
    <w:r>
      <w:instrText>PAGE   \* MERGEFORMAT</w:instrText>
    </w:r>
    <w:r>
      <w:fldChar w:fldCharType="separate"/>
    </w:r>
    <w:r w:rsidR="00427D6A">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Pr>
        <w:sz w:val="20"/>
        <w:szCs w:val="20"/>
        <w:lang w:val="ru-RU"/>
      </w:rPr>
      <w:t>4</w:t>
    </w:r>
    <w:r w:rsidR="000F2456">
      <w:rPr>
        <w:sz w:val="20"/>
        <w:szCs w:val="20"/>
        <w:lang w:val="ru-RU"/>
      </w:rPr>
      <w:t>397</w:t>
    </w:r>
    <w:r w:rsidRPr="00BB708C">
      <w:rPr>
        <w:sz w:val="20"/>
        <w:szCs w:val="20"/>
        <w:lang w:val="ru-RU"/>
      </w:rPr>
      <w:t xml:space="preserve"> </w:t>
    </w:r>
    <w:proofErr w:type="spellStart"/>
    <w:r w:rsidRPr="00BB708C">
      <w:rPr>
        <w:sz w:val="20"/>
        <w:szCs w:val="20"/>
        <w:lang w:val="ru-RU"/>
      </w:rPr>
      <w:t>від</w:t>
    </w:r>
    <w:proofErr w:type="spellEnd"/>
    <w:r w:rsidRPr="00BB708C">
      <w:rPr>
        <w:sz w:val="20"/>
        <w:szCs w:val="20"/>
        <w:lang w:val="ru-RU"/>
      </w:rPr>
      <w:t xml:space="preserve"> </w:t>
    </w:r>
    <w:r w:rsidR="000F2456">
      <w:rPr>
        <w:sz w:val="20"/>
        <w:szCs w:val="20"/>
        <w:lang w:val="ru-RU"/>
      </w:rPr>
      <w:t>18</w:t>
    </w:r>
    <w:r w:rsidRPr="00BB708C">
      <w:rPr>
        <w:sz w:val="20"/>
        <w:szCs w:val="20"/>
        <w:lang w:val="ru-RU"/>
      </w:rPr>
      <w:t>.</w:t>
    </w:r>
    <w:r>
      <w:rPr>
        <w:sz w:val="20"/>
        <w:szCs w:val="20"/>
        <w:lang w:val="ru-RU"/>
      </w:rPr>
      <w:t>1</w:t>
    </w:r>
    <w:r w:rsidR="000F2456">
      <w:rPr>
        <w:sz w:val="20"/>
        <w:szCs w:val="20"/>
        <w:lang w:val="ru-RU"/>
      </w:rPr>
      <w:t>1</w:t>
    </w:r>
    <w:r w:rsidRPr="00BB708C">
      <w:rPr>
        <w:sz w:val="20"/>
        <w:szCs w:val="20"/>
        <w:lang w:val="ru-RU"/>
      </w:rPr>
      <w:t>.20</w:t>
    </w:r>
    <w:r>
      <w:rPr>
        <w:sz w:val="20"/>
        <w:szCs w:val="20"/>
        <w:lang w:val="ru-RU"/>
      </w:rPr>
      <w:t>20</w:t>
    </w:r>
  </w:p>
  <w:p w:rsidR="0049594E" w:rsidRDefault="0049594E" w:rsidP="006C27EE">
    <w:pPr>
      <w:pStyle w:val="a5"/>
      <w:jc w:val="right"/>
      <w:rPr>
        <w:sz w:val="20"/>
        <w:szCs w:val="20"/>
      </w:rPr>
    </w:pPr>
    <w:r>
      <w:rPr>
        <w:sz w:val="20"/>
        <w:szCs w:val="20"/>
      </w:rPr>
      <w:t>Народний депутат України</w:t>
    </w:r>
  </w:p>
  <w:p w:rsidR="0049594E" w:rsidRPr="009B655C" w:rsidRDefault="000F2456" w:rsidP="006C27EE">
    <w:pPr>
      <w:pStyle w:val="a5"/>
      <w:jc w:val="right"/>
      <w:rPr>
        <w:sz w:val="20"/>
        <w:szCs w:val="20"/>
      </w:rPr>
    </w:pPr>
    <w:r>
      <w:rPr>
        <w:sz w:val="20"/>
        <w:szCs w:val="20"/>
      </w:rPr>
      <w:t>П</w:t>
    </w:r>
    <w:r w:rsidR="0049594E">
      <w:rPr>
        <w:sz w:val="20"/>
        <w:szCs w:val="20"/>
      </w:rPr>
      <w:t xml:space="preserve">. </w:t>
    </w:r>
    <w:proofErr w:type="spellStart"/>
    <w:r>
      <w:rPr>
        <w:sz w:val="20"/>
        <w:szCs w:val="20"/>
      </w:rPr>
      <w:t>Юрчишин</w:t>
    </w:r>
    <w:proofErr w:type="spellEnd"/>
    <w:r>
      <w:rPr>
        <w:sz w:val="20"/>
        <w:szCs w:val="20"/>
      </w:rPr>
      <w:t xml:space="preserve"> та інші</w:t>
    </w:r>
    <w:r w:rsidR="0049594E">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16C27"/>
    <w:rsid w:val="0002492A"/>
    <w:rsid w:val="000355F2"/>
    <w:rsid w:val="0005241B"/>
    <w:rsid w:val="000603BB"/>
    <w:rsid w:val="00062405"/>
    <w:rsid w:val="0009494F"/>
    <w:rsid w:val="000A2D8D"/>
    <w:rsid w:val="000B43E6"/>
    <w:rsid w:val="000C28A9"/>
    <w:rsid w:val="000F2456"/>
    <w:rsid w:val="00100CF3"/>
    <w:rsid w:val="001076C1"/>
    <w:rsid w:val="00113B6F"/>
    <w:rsid w:val="00126FEC"/>
    <w:rsid w:val="00140F58"/>
    <w:rsid w:val="00142FB9"/>
    <w:rsid w:val="00160546"/>
    <w:rsid w:val="00181B5D"/>
    <w:rsid w:val="001A1D1A"/>
    <w:rsid w:val="001B4A92"/>
    <w:rsid w:val="001C7748"/>
    <w:rsid w:val="001D1608"/>
    <w:rsid w:val="001D241B"/>
    <w:rsid w:val="00211047"/>
    <w:rsid w:val="00237E6D"/>
    <w:rsid w:val="0024039C"/>
    <w:rsid w:val="00251968"/>
    <w:rsid w:val="00254D54"/>
    <w:rsid w:val="002552F8"/>
    <w:rsid w:val="00257FFC"/>
    <w:rsid w:val="00265503"/>
    <w:rsid w:val="0026798E"/>
    <w:rsid w:val="00274E4C"/>
    <w:rsid w:val="002751C6"/>
    <w:rsid w:val="002756B7"/>
    <w:rsid w:val="00286C72"/>
    <w:rsid w:val="0029302A"/>
    <w:rsid w:val="002B2D10"/>
    <w:rsid w:val="002E3A8A"/>
    <w:rsid w:val="002E5507"/>
    <w:rsid w:val="003050EA"/>
    <w:rsid w:val="00312E22"/>
    <w:rsid w:val="0032528C"/>
    <w:rsid w:val="00326894"/>
    <w:rsid w:val="00335D19"/>
    <w:rsid w:val="00342D3F"/>
    <w:rsid w:val="00350410"/>
    <w:rsid w:val="00354335"/>
    <w:rsid w:val="00354539"/>
    <w:rsid w:val="00355405"/>
    <w:rsid w:val="003809E8"/>
    <w:rsid w:val="00382556"/>
    <w:rsid w:val="00383EEA"/>
    <w:rsid w:val="00391887"/>
    <w:rsid w:val="003A3A2F"/>
    <w:rsid w:val="003A6D56"/>
    <w:rsid w:val="003C539E"/>
    <w:rsid w:val="003D0897"/>
    <w:rsid w:val="003D74D7"/>
    <w:rsid w:val="003E3260"/>
    <w:rsid w:val="003E33D9"/>
    <w:rsid w:val="003F2059"/>
    <w:rsid w:val="003F5167"/>
    <w:rsid w:val="004030ED"/>
    <w:rsid w:val="00414DD2"/>
    <w:rsid w:val="00415FFB"/>
    <w:rsid w:val="00420BD6"/>
    <w:rsid w:val="00427D6A"/>
    <w:rsid w:val="004311DA"/>
    <w:rsid w:val="00454DD7"/>
    <w:rsid w:val="004572B4"/>
    <w:rsid w:val="00481C0B"/>
    <w:rsid w:val="004832A8"/>
    <w:rsid w:val="00492A31"/>
    <w:rsid w:val="00492FA2"/>
    <w:rsid w:val="0049594E"/>
    <w:rsid w:val="004B44E3"/>
    <w:rsid w:val="004E1064"/>
    <w:rsid w:val="00502977"/>
    <w:rsid w:val="005034DE"/>
    <w:rsid w:val="00513BC6"/>
    <w:rsid w:val="0055317A"/>
    <w:rsid w:val="0055797B"/>
    <w:rsid w:val="00573852"/>
    <w:rsid w:val="00574645"/>
    <w:rsid w:val="00581316"/>
    <w:rsid w:val="005829EB"/>
    <w:rsid w:val="005835C1"/>
    <w:rsid w:val="00583618"/>
    <w:rsid w:val="00594AB0"/>
    <w:rsid w:val="005D7E4A"/>
    <w:rsid w:val="005E1878"/>
    <w:rsid w:val="005E1A9A"/>
    <w:rsid w:val="005E574D"/>
    <w:rsid w:val="00604DD6"/>
    <w:rsid w:val="00605190"/>
    <w:rsid w:val="00615C91"/>
    <w:rsid w:val="00626ACA"/>
    <w:rsid w:val="006507EC"/>
    <w:rsid w:val="0065443C"/>
    <w:rsid w:val="00655B0E"/>
    <w:rsid w:val="00674230"/>
    <w:rsid w:val="0068271D"/>
    <w:rsid w:val="00695053"/>
    <w:rsid w:val="006A4A40"/>
    <w:rsid w:val="006B661E"/>
    <w:rsid w:val="006C27EE"/>
    <w:rsid w:val="006C5908"/>
    <w:rsid w:val="006C60DD"/>
    <w:rsid w:val="006D4750"/>
    <w:rsid w:val="006E2D4B"/>
    <w:rsid w:val="00707434"/>
    <w:rsid w:val="007101F2"/>
    <w:rsid w:val="00750287"/>
    <w:rsid w:val="00753AA1"/>
    <w:rsid w:val="00794D70"/>
    <w:rsid w:val="00796014"/>
    <w:rsid w:val="007C0A4E"/>
    <w:rsid w:val="007D123F"/>
    <w:rsid w:val="007D6CD2"/>
    <w:rsid w:val="007F0A4C"/>
    <w:rsid w:val="008066E2"/>
    <w:rsid w:val="0081724E"/>
    <w:rsid w:val="00820D51"/>
    <w:rsid w:val="00823908"/>
    <w:rsid w:val="0084567A"/>
    <w:rsid w:val="008524A1"/>
    <w:rsid w:val="00857699"/>
    <w:rsid w:val="00864CC5"/>
    <w:rsid w:val="00870FB0"/>
    <w:rsid w:val="00890054"/>
    <w:rsid w:val="008907BB"/>
    <w:rsid w:val="008A4205"/>
    <w:rsid w:val="008A42D6"/>
    <w:rsid w:val="008C5EC7"/>
    <w:rsid w:val="008D0E80"/>
    <w:rsid w:val="008E5869"/>
    <w:rsid w:val="008F10D4"/>
    <w:rsid w:val="00931BC1"/>
    <w:rsid w:val="00935166"/>
    <w:rsid w:val="00941E3C"/>
    <w:rsid w:val="00952911"/>
    <w:rsid w:val="00956233"/>
    <w:rsid w:val="009566AC"/>
    <w:rsid w:val="00961334"/>
    <w:rsid w:val="009729F3"/>
    <w:rsid w:val="0098755E"/>
    <w:rsid w:val="00995650"/>
    <w:rsid w:val="009A1E8D"/>
    <w:rsid w:val="009A6C86"/>
    <w:rsid w:val="009B3EAB"/>
    <w:rsid w:val="009B60B1"/>
    <w:rsid w:val="009C05EC"/>
    <w:rsid w:val="009D29CD"/>
    <w:rsid w:val="009D3C5E"/>
    <w:rsid w:val="009D3EB0"/>
    <w:rsid w:val="009E2D15"/>
    <w:rsid w:val="009E5293"/>
    <w:rsid w:val="00A10D76"/>
    <w:rsid w:val="00A4252D"/>
    <w:rsid w:val="00A42C2F"/>
    <w:rsid w:val="00A44B43"/>
    <w:rsid w:val="00A4647D"/>
    <w:rsid w:val="00A511A7"/>
    <w:rsid w:val="00A578C7"/>
    <w:rsid w:val="00A62AF4"/>
    <w:rsid w:val="00A938E8"/>
    <w:rsid w:val="00A94D14"/>
    <w:rsid w:val="00A95253"/>
    <w:rsid w:val="00A96085"/>
    <w:rsid w:val="00A969BE"/>
    <w:rsid w:val="00AD6051"/>
    <w:rsid w:val="00AE6B83"/>
    <w:rsid w:val="00AF75E9"/>
    <w:rsid w:val="00B01DFA"/>
    <w:rsid w:val="00B0371E"/>
    <w:rsid w:val="00B172FF"/>
    <w:rsid w:val="00B25833"/>
    <w:rsid w:val="00B3472D"/>
    <w:rsid w:val="00B3662A"/>
    <w:rsid w:val="00B4116E"/>
    <w:rsid w:val="00B45EB9"/>
    <w:rsid w:val="00B727BE"/>
    <w:rsid w:val="00B8186B"/>
    <w:rsid w:val="00B90EDC"/>
    <w:rsid w:val="00B934AF"/>
    <w:rsid w:val="00BB708C"/>
    <w:rsid w:val="00BE453E"/>
    <w:rsid w:val="00BF343E"/>
    <w:rsid w:val="00C039F7"/>
    <w:rsid w:val="00C11729"/>
    <w:rsid w:val="00C25209"/>
    <w:rsid w:val="00C3005F"/>
    <w:rsid w:val="00C41D49"/>
    <w:rsid w:val="00C738CA"/>
    <w:rsid w:val="00CA2613"/>
    <w:rsid w:val="00CC3D45"/>
    <w:rsid w:val="00CD2077"/>
    <w:rsid w:val="00CE0A70"/>
    <w:rsid w:val="00CE5BCB"/>
    <w:rsid w:val="00CF3DFA"/>
    <w:rsid w:val="00CF68D1"/>
    <w:rsid w:val="00D24482"/>
    <w:rsid w:val="00D46C64"/>
    <w:rsid w:val="00D633E0"/>
    <w:rsid w:val="00D6552E"/>
    <w:rsid w:val="00D659F5"/>
    <w:rsid w:val="00D95259"/>
    <w:rsid w:val="00D97FE2"/>
    <w:rsid w:val="00DA2D21"/>
    <w:rsid w:val="00DA47B6"/>
    <w:rsid w:val="00DB47B6"/>
    <w:rsid w:val="00DC14F1"/>
    <w:rsid w:val="00DC4604"/>
    <w:rsid w:val="00DD2F9B"/>
    <w:rsid w:val="00DD5D32"/>
    <w:rsid w:val="00DE3E1E"/>
    <w:rsid w:val="00E13996"/>
    <w:rsid w:val="00E250E1"/>
    <w:rsid w:val="00E265AA"/>
    <w:rsid w:val="00E45A34"/>
    <w:rsid w:val="00E55D56"/>
    <w:rsid w:val="00E577D3"/>
    <w:rsid w:val="00E624DF"/>
    <w:rsid w:val="00E835AF"/>
    <w:rsid w:val="00EA07FE"/>
    <w:rsid w:val="00EA5F2A"/>
    <w:rsid w:val="00ED185F"/>
    <w:rsid w:val="00EE4F98"/>
    <w:rsid w:val="00F00A55"/>
    <w:rsid w:val="00F44A0D"/>
    <w:rsid w:val="00F53A63"/>
    <w:rsid w:val="00F56303"/>
    <w:rsid w:val="00F73439"/>
    <w:rsid w:val="00F80D48"/>
    <w:rsid w:val="00F84557"/>
    <w:rsid w:val="00F86C8C"/>
    <w:rsid w:val="00FA7695"/>
    <w:rsid w:val="00FD3372"/>
    <w:rsid w:val="00FE13B1"/>
    <w:rsid w:val="00FF1F58"/>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B88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20D81-F196-47E7-A2D2-0DD249468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5428</Words>
  <Characters>3094</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2021-03-03T12:46:00Z</dcterms:created>
  <dcterms:modified xsi:type="dcterms:W3CDTF">2021-03-03T12:51:00Z</dcterms:modified>
</cp:coreProperties>
</file>