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20" w:rsidRPr="009806FD" w:rsidRDefault="00C73820">
      <w:pPr>
        <w:rPr>
          <w:lang w:val="uk-UA"/>
        </w:rPr>
      </w:pPr>
      <w:bookmarkStart w:id="0" w:name="_GoBack"/>
      <w:bookmarkEnd w:id="0"/>
    </w:p>
    <w:p w:rsid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Відповідно до статті 93 Конституції України, 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статті 12 Закону України «Про статус народного депутата України» та статті 89 Регламенту Верховної Ради України, </w:t>
      </w:r>
      <w:r w:rsidRPr="00B229CA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в порядку законодавчої ініціативи вноситься на розгляд Верховної Ради України проект Закону України </w:t>
      </w:r>
      <w:r w:rsidR="0088058B" w:rsidRPr="0088058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«Про внесення змін до деяких законодавчих актів України щодо реструктуризації зобов’язань за кредитами в іноземній валюті та адаптації процедур неплатоспроможності фізичних осіб»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B229CA" w:rsidP="00B229CA">
      <w:pPr>
        <w:keepNext/>
        <w:spacing w:after="120" w:line="240" w:lineRule="auto"/>
        <w:ind w:right="84"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Доповідати законопроект на пленарному засіданні Верховної Ради України буде народний депутат України Тарасенко Тарас Петрович.</w:t>
      </w: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  <w:r w:rsidR="006E0C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1. Проект Закону України – на  </w:t>
      </w:r>
      <w:r w:rsidR="005844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9933A0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2. Пояснювальна записка – на 4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C317D1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3. Порівняльна </w:t>
      </w:r>
      <w:r w:rsidR="006E0CF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таблиця – на  </w:t>
      </w:r>
      <w:r w:rsidR="005519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</w:t>
      </w:r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="00B229CA"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 Проект Постанови – на 1 </w:t>
      </w:r>
      <w:proofErr w:type="spellStart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арк</w:t>
      </w:r>
      <w:proofErr w:type="spellEnd"/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229CA" w:rsidRPr="00B229CA" w:rsidRDefault="00B229CA" w:rsidP="00B229CA">
      <w:pPr>
        <w:spacing w:after="0" w:line="240" w:lineRule="auto"/>
        <w:ind w:left="1418" w:firstLine="1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Електронні файли зазначених документів.</w:t>
      </w:r>
    </w:p>
    <w:p w:rsidR="00B229CA" w:rsidRPr="00B229CA" w:rsidRDefault="00B229CA" w:rsidP="00B22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29CA" w:rsidRPr="00B229CA" w:rsidRDefault="00B229CA" w:rsidP="00B229CA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B229CA" w:rsidRPr="00B229CA" w:rsidRDefault="00B229CA" w:rsidP="00B229CA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Народні депутати України</w:t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B229C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 xml:space="preserve">                                            </w:t>
      </w:r>
    </w:p>
    <w:p w:rsidR="00B229CA" w:rsidRPr="00B229CA" w:rsidRDefault="00B229CA" w:rsidP="00B229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64D44" w:rsidRPr="00664D44" w:rsidRDefault="00664D44" w:rsidP="00664D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64D44" w:rsidRPr="00664D44">
      <w:headerReference w:type="default" r:id="rId10"/>
      <w:headerReference w:type="first" r:id="rId11"/>
      <w:pgSz w:w="11906" w:h="16838"/>
      <w:pgMar w:top="1134" w:right="567" w:bottom="1134" w:left="1701" w:header="658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A8B" w:rsidRDefault="00A74A8B">
      <w:pPr>
        <w:spacing w:after="0" w:line="240" w:lineRule="auto"/>
      </w:pPr>
      <w:r>
        <w:separator/>
      </w:r>
    </w:p>
  </w:endnote>
  <w:endnote w:type="continuationSeparator" w:id="0">
    <w:p w:rsidR="00A74A8B" w:rsidRDefault="00A74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A8B" w:rsidRDefault="00A74A8B">
      <w:pPr>
        <w:spacing w:after="0" w:line="240" w:lineRule="auto"/>
      </w:pPr>
      <w:r>
        <w:separator/>
      </w:r>
    </w:p>
  </w:footnote>
  <w:footnote w:type="continuationSeparator" w:id="0">
    <w:p w:rsidR="00A74A8B" w:rsidRDefault="00A74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614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d"/>
      <w:tblW w:w="11908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08"/>
    </w:tblGrid>
    <w:tr w:rsidR="00883E7B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883E7B" w:rsidRDefault="0088614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34"/>
              <w:szCs w:val="34"/>
            </w:rPr>
            <w:t>НАРОДНИЙ ДЕПУТАТ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883E7B" w:rsidRDefault="00886145" w:rsidP="00B229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120" w:line="240" w:lineRule="auto"/>
            <w:jc w:val="center"/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01008, м.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Київ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. </w:t>
          </w:r>
          <w:proofErr w:type="spellStart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002060"/>
              <w:sz w:val="20"/>
              <w:szCs w:val="20"/>
            </w:rPr>
            <w:t xml:space="preserve">, 5 </w:t>
          </w:r>
        </w:p>
      </w:tc>
    </w:tr>
  </w:tbl>
  <w:p w:rsidR="00883E7B" w:rsidRDefault="00883E7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2060"/>
        <w:sz w:val="20"/>
        <w:szCs w:val="20"/>
      </w:rPr>
    </w:pPr>
  </w:p>
  <w:tbl>
    <w:tblPr>
      <w:tblStyle w:val="ae"/>
      <w:tblW w:w="11886" w:type="dxa"/>
      <w:tblInd w:w="-1701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883E7B">
      <w:tc>
        <w:tcPr>
          <w:tcW w:w="1087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883E7B" w:rsidRDefault="00883E7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883E7B" w:rsidRDefault="00883E7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091A2E"/>
    <w:rsid w:val="000F47FB"/>
    <w:rsid w:val="00257514"/>
    <w:rsid w:val="003024D6"/>
    <w:rsid w:val="003977F6"/>
    <w:rsid w:val="00411E18"/>
    <w:rsid w:val="00540D3E"/>
    <w:rsid w:val="0055194D"/>
    <w:rsid w:val="0058449D"/>
    <w:rsid w:val="005E17E5"/>
    <w:rsid w:val="00606F7C"/>
    <w:rsid w:val="00664D44"/>
    <w:rsid w:val="006E0CF1"/>
    <w:rsid w:val="006F5078"/>
    <w:rsid w:val="00745853"/>
    <w:rsid w:val="007A290D"/>
    <w:rsid w:val="007B5243"/>
    <w:rsid w:val="0080656C"/>
    <w:rsid w:val="0088058B"/>
    <w:rsid w:val="008816BC"/>
    <w:rsid w:val="00883E7B"/>
    <w:rsid w:val="00886145"/>
    <w:rsid w:val="00892A95"/>
    <w:rsid w:val="008F2DFC"/>
    <w:rsid w:val="009806FD"/>
    <w:rsid w:val="00992F23"/>
    <w:rsid w:val="009933A0"/>
    <w:rsid w:val="009D49CE"/>
    <w:rsid w:val="00A74A8B"/>
    <w:rsid w:val="00B11B54"/>
    <w:rsid w:val="00B201B9"/>
    <w:rsid w:val="00B229CA"/>
    <w:rsid w:val="00B46E00"/>
    <w:rsid w:val="00B72008"/>
    <w:rsid w:val="00B8169E"/>
    <w:rsid w:val="00BF0313"/>
    <w:rsid w:val="00C317D1"/>
    <w:rsid w:val="00C73820"/>
    <w:rsid w:val="00C92A31"/>
    <w:rsid w:val="00CA53DB"/>
    <w:rsid w:val="00D43BF0"/>
    <w:rsid w:val="00E1482D"/>
    <w:rsid w:val="00E40B54"/>
    <w:rsid w:val="00F6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30706-4CF1-48C9-9A40-B64011E2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A9430D"/>
    <w:rPr>
      <w:color w:val="0000FF" w:themeColor="hyperlink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6/gNYyyjokq1XJ6lJdBfVIrpAFA==">AMUW2mVbAk7O6J+jnYG61OjyCUyt5+zFBGDWtwQERUbvp9LNvvh3WNGPNb2aMXS1o9amlsVjH/s5FhEjpKWPfx+DQZNfi1rJPDWDHqGfiXHZyop3yDbwqfQcSomLHfL/1pkoARi8waPs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A316E1-CF5E-4483-894C-007913BABD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0FF0E0-01C9-46F5-A70C-68A8A0E266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0D368765-BDFA-48A2-A0AB-EFA77D447A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2020-11-18T15:19:00Z</dcterms:created>
  <dcterms:modified xsi:type="dcterms:W3CDTF">2020-11-18T15:19:00Z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