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3A0" w:rsidRDefault="008D13A0" w:rsidP="008D13A0">
      <w:pPr>
        <w:ind w:firstLine="720"/>
        <w:jc w:val="right"/>
        <w:rPr>
          <w:sz w:val="28"/>
        </w:rPr>
      </w:pPr>
      <w:r w:rsidRPr="008D13A0">
        <w:rPr>
          <w:sz w:val="28"/>
        </w:rPr>
        <w:t>Проект</w:t>
      </w:r>
    </w:p>
    <w:p w:rsidR="008D13A0" w:rsidRDefault="008D13A0" w:rsidP="008D13A0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13.04.2021)</w:t>
      </w:r>
    </w:p>
    <w:p w:rsidR="008D13A0" w:rsidRPr="008D13A0" w:rsidRDefault="008D13A0" w:rsidP="008D13A0">
      <w:pPr>
        <w:ind w:firstLine="720"/>
        <w:jc w:val="right"/>
        <w:rPr>
          <w:sz w:val="28"/>
          <w:lang w:val="en-US"/>
        </w:rPr>
      </w:pPr>
    </w:p>
    <w:p w:rsidR="008D13A0" w:rsidRPr="008D13A0" w:rsidRDefault="008D13A0" w:rsidP="008D13A0">
      <w:pPr>
        <w:ind w:firstLine="720"/>
        <w:jc w:val="center"/>
        <w:rPr>
          <w:b/>
          <w:sz w:val="28"/>
        </w:rPr>
      </w:pPr>
      <w:r w:rsidRPr="008D13A0">
        <w:rPr>
          <w:b/>
          <w:sz w:val="28"/>
        </w:rPr>
        <w:t>ЗАКОН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</w:t>
      </w:r>
    </w:p>
    <w:p w:rsidR="008D13A0" w:rsidRDefault="008D13A0" w:rsidP="008D13A0">
      <w:pPr>
        <w:ind w:firstLine="720"/>
        <w:jc w:val="center"/>
        <w:rPr>
          <w:b/>
          <w:sz w:val="28"/>
        </w:rPr>
      </w:pP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внесення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змін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деяких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законодавчих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актів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щодо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реструктуризації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зобов’язань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кредитами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іноземній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валюті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адаптації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процедур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неплатоспроможності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фізичних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осіб</w:t>
      </w:r>
    </w:p>
    <w:p w:rsidR="008D13A0" w:rsidRPr="008D13A0" w:rsidRDefault="008D13A0" w:rsidP="008D13A0">
      <w:pPr>
        <w:ind w:firstLine="720"/>
        <w:jc w:val="center"/>
        <w:rPr>
          <w:sz w:val="28"/>
        </w:rPr>
      </w:pPr>
      <w:bookmarkStart w:id="0" w:name="_GoBack"/>
      <w:bookmarkEnd w:id="0"/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Верховна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Рада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України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постановляє: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sz w:val="28"/>
        </w:rPr>
        <w:t>І</w:t>
      </w:r>
      <w:r w:rsidRPr="008D13A0">
        <w:rPr>
          <w:b/>
          <w:sz w:val="28"/>
        </w:rPr>
        <w:t>.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Внести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зміни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таких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законодавчих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актів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України: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1.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Кодексі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України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процедур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банкрутства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(Відомості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Верховної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Ради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України,</w:t>
      </w:r>
      <w:r w:rsidRPr="008D13A0">
        <w:rPr>
          <w:sz w:val="28"/>
        </w:rPr>
        <w:t xml:space="preserve"> </w:t>
      </w:r>
      <w:r w:rsidRPr="008D13A0">
        <w:rPr>
          <w:sz w:val="28"/>
        </w:rPr>
        <w:t>2019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р.,</w:t>
      </w:r>
      <w:r w:rsidRPr="008D13A0">
        <w:rPr>
          <w:sz w:val="28"/>
        </w:rPr>
        <w:t xml:space="preserve"> </w:t>
      </w:r>
      <w:r w:rsidRPr="008D13A0">
        <w:rPr>
          <w:sz w:val="28"/>
        </w:rPr>
        <w:t>№</w:t>
      </w:r>
      <w:r w:rsidRPr="008D13A0">
        <w:rPr>
          <w:sz w:val="28"/>
        </w:rPr>
        <w:t xml:space="preserve"> </w:t>
      </w:r>
      <w:r w:rsidRPr="008D13A0">
        <w:rPr>
          <w:sz w:val="28"/>
        </w:rPr>
        <w:t>19,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ст.</w:t>
      </w:r>
      <w:r w:rsidRPr="008D13A0">
        <w:rPr>
          <w:sz w:val="28"/>
        </w:rPr>
        <w:t xml:space="preserve"> </w:t>
      </w:r>
      <w:r w:rsidRPr="008D13A0">
        <w:rPr>
          <w:sz w:val="28"/>
        </w:rPr>
        <w:t>74):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1)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пункт</w:t>
      </w:r>
      <w:r w:rsidRPr="008D13A0">
        <w:rPr>
          <w:sz w:val="28"/>
        </w:rPr>
        <w:t xml:space="preserve"> </w:t>
      </w:r>
      <w:r w:rsidRPr="008D13A0">
        <w:rPr>
          <w:sz w:val="28"/>
        </w:rPr>
        <w:t>4</w:t>
      </w:r>
      <w:r w:rsidRPr="008D13A0">
        <w:rPr>
          <w:sz w:val="28"/>
        </w:rPr>
        <w:t xml:space="preserve"> </w:t>
      </w:r>
      <w:r w:rsidRPr="008D13A0">
        <w:rPr>
          <w:sz w:val="28"/>
        </w:rPr>
        <w:t>частини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сьомої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статті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123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виключити;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2)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розділі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«Прикінцеві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перехідні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положення»: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абзац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четвертий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2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викласти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такій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редакції: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"Закон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"Про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мораторій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стягнення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майна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громадян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наданого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забезпечення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іноземній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валюті"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(Відомості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Верховної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Ради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2014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р.,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28,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ст.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940;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2015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р.,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43,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ст.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386)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втрачає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чинність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через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двадцять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місяців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введення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дію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цього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Кодексу"</w:t>
      </w:r>
      <w:r w:rsidRPr="008D13A0">
        <w:rPr>
          <w:sz w:val="28"/>
        </w:rPr>
        <w:t>;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5: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після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абзацу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першого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доповнити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чотирма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новими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абзацами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такого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змісту: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«У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разі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якщо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єдиним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кредитором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процедурі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неплатоспроможності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фізичної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особи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забезпечений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кредитор,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володіє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праві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власності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одним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об'єктом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нерухомості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(квартирою,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житловим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будинком),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що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єдиним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місцем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проживання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сім’ї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перебуває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іпотеці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забезпеченого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кредитора,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такий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має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право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подати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заяву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відкриття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провадження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справі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неплатоспроможність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відповідно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статті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116</w:t>
      </w:r>
      <w:r w:rsidRPr="008D13A0">
        <w:rPr>
          <w:sz w:val="28"/>
        </w:rPr>
        <w:t xml:space="preserve"> </w:t>
      </w:r>
      <w:r w:rsidRPr="008D13A0">
        <w:rPr>
          <w:sz w:val="28"/>
        </w:rPr>
        <w:t>цього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Кодексу,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але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без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визначення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особи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арбітражного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керуючого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та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без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надання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доказів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авансування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винагороди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керуючому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реструктуризацією,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передбачених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12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частини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третьої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статті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116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цього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Кодексу,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додається</w:t>
      </w:r>
      <w:r w:rsidRPr="008D13A0">
        <w:rPr>
          <w:b/>
          <w:sz w:val="28"/>
        </w:rPr>
        <w:t xml:space="preserve"> </w:t>
      </w:r>
      <w:r w:rsidRPr="008D13A0">
        <w:rPr>
          <w:sz w:val="28"/>
        </w:rPr>
        <w:t>проект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плану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реструктуризації,</w:t>
      </w:r>
      <w:r w:rsidRPr="008D13A0">
        <w:rPr>
          <w:sz w:val="28"/>
        </w:rPr>
        <w:t xml:space="preserve"> </w:t>
      </w:r>
      <w:r w:rsidRPr="008D13A0">
        <w:rPr>
          <w:sz w:val="28"/>
        </w:rPr>
        <w:t>що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відповідає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умовам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реструктуризації,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визначеним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цим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пунктом.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Господарський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суд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надсилає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ухвалу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прийняття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заяви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розгляду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забезпеченому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кредитору,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визначеному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заяві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відкриття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провадження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справі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неплатоспроможність,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встановлює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строк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для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надання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заперечень,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що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може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перевищувати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15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днів.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Господарський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суд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підготовчому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засіданні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розглядає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план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реструктуризації,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доданий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заяви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відкриття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провадження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справі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неплатоспроможність,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без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застосування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статті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126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цього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Кодексу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заперечення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кредитора.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результатами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розгляду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підготовчому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засіданні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господарський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суд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постановляє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ухвалу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відкриття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lastRenderedPageBreak/>
        <w:t>провадження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справі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неплатоспроможність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одночасним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затвердженням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плану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реструктуризації,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передбаченого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пунктом,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або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відмову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відкритті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провадження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справі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неплатоспроможність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через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невідповідність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поданої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заяви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умовам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реструктуризації,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визначеним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пунктом.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Зазначені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ухвали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можуть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бути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оскаржені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апеляційному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касаційному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порядку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відповідно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Господарського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процесуального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кодексу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України».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зв'язку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</w:t>
      </w:r>
      <w:r w:rsidRPr="008D13A0">
        <w:rPr>
          <w:sz w:val="28"/>
        </w:rPr>
        <w:t xml:space="preserve"> </w:t>
      </w:r>
      <w:r w:rsidRPr="008D13A0">
        <w:rPr>
          <w:sz w:val="28"/>
        </w:rPr>
        <w:t>цим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абзаци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другий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–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п’ятнадцятий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вважати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відповідно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абзацами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шостим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–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дев’ятнадцятим;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абзаци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восьмий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–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чотирнадцятий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замінити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десятьма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новими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абзацами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такого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змісту: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"У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разі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якщо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відкриття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провадження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справі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неплатоспроможність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частково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виконав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зобов’язання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кредитним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договором,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саме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частково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сплатив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відсотки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користування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кредитом,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розмір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вимог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забезпеченого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кредитора,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підлягають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погашенню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відповідно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цього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пункту,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зменшується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більшу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таких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величин: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відсоток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основного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боргу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кредитом,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погашений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відкриття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провадження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справі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неплатоспроможність;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відсоток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загальної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вартості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для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споживача,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розрахованої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відповідно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законодавства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споживче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кредитування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дату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укладення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договору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надання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іноземній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валюті,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погашений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відкриття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провадження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справі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неплатоспроможність.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разі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якщо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загальна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площа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квартири,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обтяженої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іпотекою,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перевищує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60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квадратних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метрів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або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житлова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площа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такої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квартири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перевищує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13,65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квадратного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метра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кожного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члена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сім’ї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боржника,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або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якщо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загальна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площа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житлового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будинку,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обтяженого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іпотекою,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перевищує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120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квадратних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метрів: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розмір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вимог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забезпеченого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кредитора,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підлягають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погашенню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відповідно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цього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пункту,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додатково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зменшується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10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відсотків,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крім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випадків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перевищення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вартості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іпотеки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над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сумою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заборгованості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кредитним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договором;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реструктуризоване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відповідно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цього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зобов’язання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встановлюється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відсоткова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ставка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розмірі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українського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індексу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ставок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дванадцятимісячними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депозитами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фізичних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осіб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гривні,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збільшеного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процентний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пункт;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строк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погашення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вимог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забезпеченого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кредитора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становить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15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років,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якщо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кредитором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погоджено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інший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строк.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разі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якщо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загальна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площа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квартири,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обтяженої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іпотекою,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перевищує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60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квадратних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метрів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або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житлова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площа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такої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квартири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перевищує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13,65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квадратного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метра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кожного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члена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сім’ї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боржника,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lastRenderedPageBreak/>
        <w:t>або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якщо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загальна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площа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будинку,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обтяженого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іпотекою,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перевищує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120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квадратних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метрів: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реструктуризоване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відповідно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цього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зобов’язання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встановлюється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відсоткова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ставка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розмірі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українського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індексу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ставок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дванадцятимісячними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депозитами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фізичних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осіб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гривні,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збільшеного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3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процентні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пункти;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строк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погашення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вимог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забезпеченого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кредитора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становить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10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років».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зв’язку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</w:t>
      </w:r>
      <w:r w:rsidRPr="008D13A0">
        <w:rPr>
          <w:sz w:val="28"/>
        </w:rPr>
        <w:t xml:space="preserve"> </w:t>
      </w:r>
      <w:r w:rsidRPr="008D13A0">
        <w:rPr>
          <w:sz w:val="28"/>
        </w:rPr>
        <w:t>цим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абзаци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п’ятнадцятий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–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дев’ятнадцятий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вважати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відповідно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абзацами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вісімнадцятим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–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двадцять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другим;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абзац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дев’ятнадцятий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доповнити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трьома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реченнями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такого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змісту:</w:t>
      </w:r>
      <w:r w:rsidRPr="008D13A0">
        <w:rPr>
          <w:sz w:val="28"/>
        </w:rPr>
        <w:t xml:space="preserve"> </w:t>
      </w:r>
      <w:r w:rsidRPr="008D13A0">
        <w:rPr>
          <w:sz w:val="28"/>
        </w:rPr>
        <w:t>«У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разі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недостатності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доходів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для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виконання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умов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реструктуризації,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умови</w:t>
      </w:r>
      <w:r w:rsidRPr="008D13A0">
        <w:rPr>
          <w:b/>
          <w:sz w:val="28"/>
        </w:rPr>
        <w:t xml:space="preserve"> </w:t>
      </w:r>
      <w:r w:rsidRPr="008D13A0">
        <w:rPr>
          <w:sz w:val="28"/>
        </w:rPr>
        <w:t>проживання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квартирі,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обтяженій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іпотекою</w:t>
      </w:r>
      <w:r w:rsidRPr="008D13A0">
        <w:rPr>
          <w:sz w:val="28"/>
        </w:rPr>
        <w:t>,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загальна</w:t>
      </w:r>
      <w:r w:rsidRPr="008D13A0">
        <w:rPr>
          <w:b/>
          <w:sz w:val="28"/>
        </w:rPr>
        <w:t xml:space="preserve"> </w:t>
      </w:r>
      <w:r w:rsidRPr="008D13A0">
        <w:rPr>
          <w:sz w:val="28"/>
        </w:rPr>
        <w:t>площа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якої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перевищує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60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квадратних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метрів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або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житлова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площа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якої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перевищує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13,65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квадратного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метра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кожного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члена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сім’ї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боржника,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або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проживання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житловому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будинку,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обтяжених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іпотекою,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загальна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площа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якого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перевищує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120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квадратних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метрів,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рішенням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господарського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суду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може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бути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встановлена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мінімальна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сума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щомісячного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виконання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плану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реструктуризації,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яка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може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бути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меншою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половину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мінімальної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заробітної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плати,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встановленої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Кабінетом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Міністрів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день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ухвалення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такого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рішення.</w:t>
      </w:r>
      <w:r w:rsidRPr="008D13A0">
        <w:rPr>
          <w:b/>
          <w:sz w:val="28"/>
        </w:rPr>
        <w:t xml:space="preserve"> </w:t>
      </w:r>
      <w:r w:rsidRPr="008D13A0">
        <w:rPr>
          <w:sz w:val="28"/>
        </w:rPr>
        <w:t>Зобов’язання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доведення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недостатності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доходів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покладається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боржника.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Ринкова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вартість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майна,</w:t>
      </w:r>
      <w:r w:rsidRPr="008D13A0">
        <w:rPr>
          <w:sz w:val="28"/>
        </w:rPr>
        <w:t xml:space="preserve"> </w:t>
      </w:r>
      <w:r w:rsidRPr="008D13A0">
        <w:rPr>
          <w:sz w:val="28"/>
        </w:rPr>
        <w:t>що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перебуває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власності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або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спільній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сумісній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власності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забезпеченням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кредитом,</w:t>
      </w:r>
      <w:r w:rsidRPr="008D13A0">
        <w:rPr>
          <w:sz w:val="28"/>
        </w:rPr>
        <w:t xml:space="preserve"> </w:t>
      </w:r>
      <w:r w:rsidRPr="008D13A0">
        <w:rPr>
          <w:sz w:val="28"/>
        </w:rPr>
        <w:t>що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підлягає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реструктуризації,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яке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може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бути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звернено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стягнення,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для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цілей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цього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пункту</w:t>
      </w:r>
      <w:r w:rsidRPr="008D13A0">
        <w:rPr>
          <w:b/>
          <w:sz w:val="28"/>
        </w:rPr>
        <w:t xml:space="preserve"> </w:t>
      </w:r>
      <w:r w:rsidRPr="008D13A0">
        <w:rPr>
          <w:sz w:val="28"/>
        </w:rPr>
        <w:t>вважається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доходом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боржника";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абзаци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двадцятий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–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двадцять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другий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викласти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такій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редакції: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«Прощення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(списання)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залишку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заборгованості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кредитним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договором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іноземній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валюті,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забезпеченим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іпотекою,</w:t>
      </w:r>
      <w:r w:rsidRPr="008D13A0">
        <w:rPr>
          <w:sz w:val="28"/>
        </w:rPr>
        <w:t xml:space="preserve"> </w:t>
      </w:r>
      <w:r w:rsidRPr="008D13A0">
        <w:rPr>
          <w:sz w:val="28"/>
        </w:rPr>
        <w:t>що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визначається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як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різниця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між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розміром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вимог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забезпеченого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кредитора,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визнаних</w:t>
      </w:r>
      <w:r w:rsidRPr="008D13A0">
        <w:rPr>
          <w:sz w:val="28"/>
        </w:rPr>
        <w:t xml:space="preserve"> </w:t>
      </w:r>
      <w:r w:rsidRPr="008D13A0">
        <w:rPr>
          <w:sz w:val="28"/>
        </w:rPr>
        <w:t>господарським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судом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справі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неплатоспроможність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боржника,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розміром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вимог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забезпеченого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кредитора,</w:t>
      </w:r>
      <w:r w:rsidRPr="008D13A0">
        <w:rPr>
          <w:sz w:val="28"/>
        </w:rPr>
        <w:t xml:space="preserve"> </w:t>
      </w:r>
      <w:r w:rsidRPr="008D13A0">
        <w:rPr>
          <w:sz w:val="28"/>
        </w:rPr>
        <w:t>які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підлягають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погашенню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відповідно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цього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пункту,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здійснюється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після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повного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виконання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зобов’язань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боржником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реструктуризованим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зобов’язанням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підставі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рішення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господарського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суду,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визначеного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статтею</w:t>
      </w:r>
      <w:r w:rsidRPr="008D13A0">
        <w:rPr>
          <w:b/>
          <w:sz w:val="28"/>
        </w:rPr>
        <w:t xml:space="preserve"> </w:t>
      </w:r>
      <w:r w:rsidRPr="008D13A0">
        <w:rPr>
          <w:sz w:val="28"/>
        </w:rPr>
        <w:t>129</w:t>
      </w:r>
      <w:r w:rsidRPr="008D13A0">
        <w:rPr>
          <w:sz w:val="28"/>
        </w:rPr>
        <w:t xml:space="preserve"> </w:t>
      </w:r>
      <w:r w:rsidRPr="008D13A0">
        <w:rPr>
          <w:sz w:val="28"/>
        </w:rPr>
        <w:t>цього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Кодексу.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разі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якщо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має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фінансових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можливостей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погашати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вимоги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забезпеченого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кредитора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умовах,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передбачених</w:t>
      </w:r>
      <w:r w:rsidRPr="008D13A0">
        <w:rPr>
          <w:sz w:val="28"/>
        </w:rPr>
        <w:t xml:space="preserve"> </w:t>
      </w:r>
      <w:r w:rsidRPr="008D13A0">
        <w:rPr>
          <w:sz w:val="28"/>
        </w:rPr>
        <w:t>цим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пунктом,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господарський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суд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клопотанням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відмовляє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затвердженні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плану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реструктуризації,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встановлює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мінімальну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суму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щомісячного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виконання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плану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реструктуризації,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яка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може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бути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меншою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половину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мінімальної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заробітної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плати,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встановленої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Кабінетом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Міністрів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день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ухвалення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такого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рішення,</w:t>
      </w:r>
      <w:r w:rsidRPr="008D13A0">
        <w:rPr>
          <w:b/>
          <w:sz w:val="28"/>
        </w:rPr>
        <w:t xml:space="preserve"> </w:t>
      </w:r>
      <w:r w:rsidRPr="008D13A0">
        <w:rPr>
          <w:sz w:val="28"/>
        </w:rPr>
        <w:t>до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моменту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повного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погашення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реструктуризованого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зобов’язання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або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переходить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наступної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процедури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закриває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провадження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справі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неплатоспроможність.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lastRenderedPageBreak/>
        <w:t>Для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цілей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цього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членами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сім’ї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вважаються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батьки,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чоловік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або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дружина,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діти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божника,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тому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числі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усиновлені,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проживають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спільно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дату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відкриття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провадження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справі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неплатоспроможність".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2.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Розділ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"Прикінцеві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перехідні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положення"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Закону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«Про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систему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гарантування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вкладів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фізичних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осіб»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(Відомості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Верховної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Ради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2012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р.,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50,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ст.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564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наступними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змінами)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доповнити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16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такого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змісту: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«16.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Установити,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що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разі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реструктуризації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заборгованості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фізичної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особи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кредитом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іноземній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валюті,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який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забезпечений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іпотекою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квартири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або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житлового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будинку,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що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є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єдиним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місцем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проживання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сім’ї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боржника,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що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здійснюється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процедурою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неплатоспроможності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фізичної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особи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згідно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планом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реструктуризації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або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мировою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угодою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урахуванням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особливостей,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встановлених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пунктом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5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розділу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"Прикінцева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перехідні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положення"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Кодексу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процедур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банкрутства,</w:t>
      </w:r>
      <w:r w:rsidRPr="008D13A0">
        <w:rPr>
          <w:b/>
          <w:sz w:val="28"/>
        </w:rPr>
        <w:t xml:space="preserve"> </w:t>
      </w:r>
      <w:r w:rsidRPr="008D13A0">
        <w:rPr>
          <w:sz w:val="28"/>
        </w:rPr>
        <w:t>Фонд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зобов’язаний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пізніше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ніж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30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календарних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днів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публікації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оголошення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відкриті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торги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запропонувати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боржнику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погасити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заборгованість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за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сумою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оціночної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вартості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майна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(активу)</w:t>
      </w:r>
      <w:r w:rsidRPr="008D13A0">
        <w:rPr>
          <w:sz w:val="28"/>
        </w:rPr>
        <w:t xml:space="preserve"> </w:t>
      </w:r>
      <w:r w:rsidRPr="008D13A0">
        <w:rPr>
          <w:sz w:val="28"/>
        </w:rPr>
        <w:t>шляхом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направлення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йому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пропозиції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адресою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боржника,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зазначеною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кредитному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договорі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та/</w:t>
      </w:r>
      <w:r w:rsidRPr="008D13A0">
        <w:rPr>
          <w:sz w:val="28"/>
        </w:rPr>
        <w:t>або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шляхом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оприлюднення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інформації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майно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(активи),</w:t>
      </w:r>
      <w:r w:rsidRPr="008D13A0">
        <w:rPr>
          <w:sz w:val="28"/>
        </w:rPr>
        <w:t xml:space="preserve"> </w:t>
      </w:r>
      <w:r w:rsidRPr="008D13A0">
        <w:rPr>
          <w:sz w:val="28"/>
        </w:rPr>
        <w:t>що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продається,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друкованих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засобах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масової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інформації,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визначених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виконавчою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дирекцією</w:t>
      </w:r>
      <w:r w:rsidRPr="008D13A0">
        <w:rPr>
          <w:sz w:val="28"/>
        </w:rPr>
        <w:t xml:space="preserve"> </w:t>
      </w:r>
      <w:r w:rsidRPr="008D13A0">
        <w:rPr>
          <w:sz w:val="28"/>
        </w:rPr>
        <w:t>Фонду,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веб-сайті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банку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офіційному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веб-сайті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Фонду.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Вимоги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змісту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строків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оприлюднення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інформації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продаж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майна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банків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визначаються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нормативно-правовими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актами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Фонду.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Боржник</w:t>
      </w:r>
      <w:r w:rsidRPr="008D13A0">
        <w:rPr>
          <w:sz w:val="28"/>
        </w:rPr>
        <w:t xml:space="preserve"> </w:t>
      </w:r>
      <w:r w:rsidRPr="008D13A0">
        <w:rPr>
          <w:b/>
          <w:sz w:val="28"/>
        </w:rPr>
        <w:t>може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укласти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попередній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договір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</w:t>
      </w:r>
      <w:r w:rsidRPr="008D13A0">
        <w:rPr>
          <w:sz w:val="28"/>
        </w:rPr>
        <w:t xml:space="preserve"> </w:t>
      </w:r>
      <w:r w:rsidRPr="008D13A0">
        <w:rPr>
          <w:sz w:val="28"/>
        </w:rPr>
        <w:t>Фондом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(уповноваженою</w:t>
      </w:r>
      <w:r w:rsidRPr="008D13A0">
        <w:rPr>
          <w:sz w:val="28"/>
        </w:rPr>
        <w:t xml:space="preserve"> </w:t>
      </w:r>
      <w:r w:rsidRPr="008D13A0">
        <w:rPr>
          <w:sz w:val="28"/>
        </w:rPr>
        <w:t>особою</w:t>
      </w:r>
      <w:r w:rsidRPr="008D13A0">
        <w:rPr>
          <w:sz w:val="28"/>
        </w:rPr>
        <w:t xml:space="preserve"> </w:t>
      </w:r>
      <w:r w:rsidRPr="008D13A0">
        <w:rPr>
          <w:sz w:val="28"/>
        </w:rPr>
        <w:t>Фонду)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виконання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зобов’язань,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визначених</w:t>
      </w:r>
      <w:r w:rsidRPr="008D13A0">
        <w:rPr>
          <w:sz w:val="28"/>
        </w:rPr>
        <w:t xml:space="preserve"> </w:t>
      </w:r>
      <w:r w:rsidRPr="008D13A0">
        <w:rPr>
          <w:sz w:val="28"/>
        </w:rPr>
        <w:t>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письмовому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повідомленні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Фонду,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моменту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публічного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оголошення</w:t>
      </w:r>
      <w:r w:rsidRPr="008D13A0">
        <w:rPr>
          <w:sz w:val="28"/>
        </w:rPr>
        <w:t xml:space="preserve"> </w:t>
      </w:r>
      <w:r w:rsidRPr="008D13A0">
        <w:rPr>
          <w:sz w:val="28"/>
        </w:rPr>
        <w:t>про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відкриті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торги».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ІІ.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Прикінцеві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положення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sz w:val="28"/>
        </w:rPr>
        <w:t>1.</w:t>
      </w:r>
      <w:r w:rsidRPr="008D13A0">
        <w:rPr>
          <w:sz w:val="28"/>
        </w:rPr>
        <w:t xml:space="preserve"> </w:t>
      </w:r>
      <w:r w:rsidRPr="008D13A0">
        <w:rPr>
          <w:sz w:val="28"/>
        </w:rPr>
        <w:t>Цей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Закон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набирає</w:t>
      </w:r>
      <w:r w:rsidRPr="008D13A0">
        <w:rPr>
          <w:sz w:val="28"/>
        </w:rPr>
        <w:t xml:space="preserve"> </w:t>
      </w:r>
      <w:r w:rsidRPr="008D13A0">
        <w:rPr>
          <w:sz w:val="28"/>
        </w:rPr>
        <w:t>чинності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дня,</w:t>
      </w:r>
      <w:r w:rsidRPr="008D13A0">
        <w:rPr>
          <w:sz w:val="28"/>
        </w:rPr>
        <w:t xml:space="preserve"> </w:t>
      </w:r>
      <w:r w:rsidRPr="008D13A0">
        <w:rPr>
          <w:sz w:val="28"/>
        </w:rPr>
        <w:t>наступного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за</w:t>
      </w:r>
      <w:r w:rsidRPr="008D13A0">
        <w:rPr>
          <w:sz w:val="28"/>
        </w:rPr>
        <w:t xml:space="preserve"> </w:t>
      </w:r>
      <w:r w:rsidRPr="008D13A0">
        <w:rPr>
          <w:sz w:val="28"/>
        </w:rPr>
        <w:t>днем</w:t>
      </w:r>
      <w:r w:rsidRPr="008D13A0">
        <w:rPr>
          <w:sz w:val="28"/>
        </w:rPr>
        <w:t xml:space="preserve"> </w:t>
      </w:r>
      <w:r w:rsidRPr="008D13A0">
        <w:rPr>
          <w:sz w:val="28"/>
        </w:rPr>
        <w:t>його</w:t>
      </w:r>
      <w:r w:rsidRPr="008D13A0">
        <w:rPr>
          <w:sz w:val="28"/>
        </w:rPr>
        <w:t xml:space="preserve"> </w:t>
      </w:r>
      <w:r w:rsidRPr="008D13A0">
        <w:rPr>
          <w:sz w:val="28"/>
        </w:rPr>
        <w:t>опублікування.</w:t>
      </w:r>
    </w:p>
    <w:p w:rsidR="008D13A0" w:rsidRPr="008D13A0" w:rsidRDefault="008D13A0" w:rsidP="008D13A0">
      <w:pPr>
        <w:ind w:firstLine="720"/>
        <w:jc w:val="both"/>
        <w:rPr>
          <w:b/>
          <w:sz w:val="28"/>
        </w:rPr>
      </w:pPr>
      <w:r w:rsidRPr="008D13A0">
        <w:rPr>
          <w:b/>
          <w:sz w:val="28"/>
        </w:rPr>
        <w:t>2.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Кабінету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Міністрів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України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протягом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одного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місяця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набрання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чинності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Законом: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привести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свої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нормативно-правові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акти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відповідність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Законом;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забезпечити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приведення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міністерствами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та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іншими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центральними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органами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виконавчої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влади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їх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нормативно-правових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актів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відповідність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Законом.</w:t>
      </w:r>
    </w:p>
    <w:p w:rsidR="008D13A0" w:rsidRPr="008D13A0" w:rsidRDefault="008D13A0" w:rsidP="008D13A0">
      <w:pPr>
        <w:ind w:firstLine="720"/>
        <w:jc w:val="both"/>
        <w:rPr>
          <w:sz w:val="28"/>
        </w:rPr>
      </w:pPr>
      <w:r w:rsidRPr="008D13A0">
        <w:rPr>
          <w:b/>
          <w:sz w:val="28"/>
        </w:rPr>
        <w:t>3.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Фонду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гарантування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вкладів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фізичних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осіб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протягом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одного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місяця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дня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набрання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чинності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Законом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привести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свої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нормативно-правові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акти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у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відповідність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із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цим</w:t>
      </w:r>
      <w:r w:rsidRPr="008D13A0">
        <w:rPr>
          <w:b/>
          <w:sz w:val="28"/>
        </w:rPr>
        <w:t xml:space="preserve"> </w:t>
      </w:r>
      <w:r w:rsidRPr="008D13A0">
        <w:rPr>
          <w:b/>
          <w:sz w:val="28"/>
        </w:rPr>
        <w:t>Законом.</w:t>
      </w:r>
    </w:p>
    <w:p w:rsidR="00595064" w:rsidRPr="008D13A0" w:rsidRDefault="00595064" w:rsidP="008D13A0">
      <w:pPr>
        <w:ind w:firstLine="720"/>
        <w:jc w:val="both"/>
        <w:rPr>
          <w:sz w:val="28"/>
        </w:rPr>
      </w:pPr>
    </w:p>
    <w:sectPr w:rsidR="00595064" w:rsidRPr="008D13A0" w:rsidSect="008D13A0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3A0" w:rsidRDefault="008D13A0">
      <w:r>
        <w:separator/>
      </w:r>
    </w:p>
  </w:endnote>
  <w:endnote w:type="continuationSeparator" w:id="0">
    <w:p w:rsidR="008D13A0" w:rsidRDefault="008D1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3A0" w:rsidRDefault="008D13A0" w:rsidP="0046610B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8D13A0" w:rsidRDefault="008D13A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3A0" w:rsidRDefault="008D13A0" w:rsidP="0046610B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8D13A0" w:rsidRDefault="008D13A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3A0" w:rsidRDefault="008D13A0">
      <w:r>
        <w:separator/>
      </w:r>
    </w:p>
  </w:footnote>
  <w:footnote w:type="continuationSeparator" w:id="0">
    <w:p w:rsidR="008D13A0" w:rsidRDefault="008D1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13A0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8D13A0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32B2F"/>
  <w15:chartTrackingRefBased/>
  <w15:docId w15:val="{4CC1B86B-F1D2-4D05-BEE5-EFADF74E3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8D13A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8D13A0"/>
    <w:rPr>
      <w:sz w:val="28"/>
    </w:rPr>
  </w:style>
  <w:style w:type="character" w:styleId="aa">
    <w:name w:val="page number"/>
    <w:basedOn w:val="a1"/>
    <w:rsid w:val="008D13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4</Pages>
  <Words>1237</Words>
  <Characters>8394</Characters>
  <Application>Microsoft Office Word</Application>
  <DocSecurity>0</DocSecurity>
  <Lines>167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9583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2021-04-14T09:21:00Z</dcterms:created>
  <dcterms:modified xsi:type="dcterms:W3CDTF">2021-04-14T09:22:00Z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