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B42E5A" w:rsidRDefault="00724B09" w:rsidP="00B066B3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B42E5A" w:rsidRDefault="0066657D" w:rsidP="00B42E5A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B42E5A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B42E5A" w:rsidRDefault="00124ECF" w:rsidP="00B42E5A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B42E5A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B42E5A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B42E5A" w:rsidRDefault="0087310C" w:rsidP="00B42E5A">
      <w:pPr>
        <w:pStyle w:val="3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B42E5A">
        <w:rPr>
          <w:sz w:val="28"/>
          <w:szCs w:val="28"/>
          <w:lang w:val="uk-UA"/>
        </w:rPr>
        <w:t>«</w:t>
      </w:r>
      <w:r w:rsidR="009F5C5D" w:rsidRPr="00B42E5A">
        <w:rPr>
          <w:sz w:val="28"/>
          <w:szCs w:val="28"/>
          <w:lang w:val="uk-UA"/>
        </w:rPr>
        <w:t>Про</w:t>
      </w:r>
      <w:r w:rsidR="002B102B" w:rsidRPr="00B42E5A">
        <w:rPr>
          <w:sz w:val="28"/>
          <w:szCs w:val="28"/>
          <w:lang w:val="uk-UA"/>
        </w:rPr>
        <w:t xml:space="preserve"> </w:t>
      </w:r>
      <w:r w:rsidR="002B102B" w:rsidRPr="002B102B">
        <w:rPr>
          <w:sz w:val="28"/>
          <w:szCs w:val="28"/>
          <w:lang w:val="uk-UA"/>
        </w:rPr>
        <w:t>внесення змін до деяких законодавчих актів України щодо здійснення державного контролю (нагляду) у сфері житлово-комунального господарства</w:t>
      </w:r>
      <w:r w:rsidR="003A7A57" w:rsidRPr="00B42E5A">
        <w:rPr>
          <w:sz w:val="28"/>
          <w:szCs w:val="28"/>
          <w:lang w:val="uk-UA"/>
        </w:rPr>
        <w:t>»</w:t>
      </w:r>
    </w:p>
    <w:p w:rsidR="0087310C" w:rsidRPr="00B42E5A" w:rsidRDefault="003A7A57" w:rsidP="00B42E5A">
      <w:pPr>
        <w:pStyle w:val="3"/>
        <w:spacing w:before="0" w:beforeAutospacing="0" w:after="120" w:afterAutospacing="0"/>
        <w:jc w:val="center"/>
        <w:textAlignment w:val="baseline"/>
        <w:rPr>
          <w:b w:val="0"/>
          <w:sz w:val="28"/>
          <w:szCs w:val="28"/>
          <w:lang w:val="uk-UA"/>
        </w:rPr>
      </w:pPr>
      <w:r w:rsidRPr="00B42E5A">
        <w:rPr>
          <w:b w:val="0"/>
          <w:sz w:val="28"/>
          <w:szCs w:val="28"/>
          <w:lang w:val="uk-UA"/>
        </w:rPr>
        <w:t xml:space="preserve"> </w:t>
      </w:r>
      <w:r w:rsidR="00066BEA" w:rsidRPr="00B42E5A">
        <w:rPr>
          <w:b w:val="0"/>
          <w:sz w:val="28"/>
          <w:szCs w:val="28"/>
          <w:lang w:val="uk-UA"/>
        </w:rPr>
        <w:t xml:space="preserve">(р.№ </w:t>
      </w:r>
      <w:r w:rsidR="002B102B" w:rsidRPr="009417F3">
        <w:rPr>
          <w:b w:val="0"/>
          <w:sz w:val="28"/>
          <w:szCs w:val="28"/>
          <w:shd w:val="clear" w:color="auto" w:fill="FFFFFF"/>
          <w:lang w:val="uk-UA"/>
        </w:rPr>
        <w:t>4403 від 19.11.2020</w:t>
      </w:r>
      <w:r w:rsidR="00066BEA" w:rsidRPr="009417F3">
        <w:rPr>
          <w:b w:val="0"/>
          <w:sz w:val="28"/>
          <w:szCs w:val="28"/>
          <w:shd w:val="clear" w:color="auto" w:fill="FFFFFF"/>
          <w:lang w:val="uk-UA"/>
        </w:rPr>
        <w:t>,</w:t>
      </w:r>
      <w:r w:rsidR="00066BEA" w:rsidRPr="00B42E5A">
        <w:rPr>
          <w:b w:val="0"/>
          <w:sz w:val="28"/>
          <w:szCs w:val="28"/>
          <w:lang w:val="uk-UA"/>
        </w:rPr>
        <w:t xml:space="preserve"> </w:t>
      </w:r>
      <w:r w:rsidR="002B102B" w:rsidRPr="00B42E5A">
        <w:rPr>
          <w:b w:val="0"/>
          <w:sz w:val="28"/>
          <w:szCs w:val="28"/>
          <w:lang w:val="uk-UA"/>
        </w:rPr>
        <w:t>н.д. Кучеренко Н.Ю. та інші</w:t>
      </w:r>
      <w:r w:rsidR="00066BEA" w:rsidRPr="00B42E5A">
        <w:rPr>
          <w:b w:val="0"/>
          <w:sz w:val="28"/>
          <w:szCs w:val="28"/>
          <w:lang w:val="uk-UA"/>
        </w:rPr>
        <w:t>)</w:t>
      </w:r>
      <w:r w:rsidR="006F7B7B" w:rsidRPr="00B42E5A">
        <w:rPr>
          <w:rStyle w:val="af2"/>
          <w:sz w:val="28"/>
          <w:szCs w:val="28"/>
          <w:lang w:val="uk-UA"/>
        </w:rPr>
        <w:footnoteReference w:id="1"/>
      </w:r>
    </w:p>
    <w:p w:rsidR="00BE6792" w:rsidRPr="00B42E5A" w:rsidRDefault="00BE6792" w:rsidP="00B42E5A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E6792" w:rsidRPr="00B42E5A" w:rsidRDefault="00BE6792" w:rsidP="00B42E5A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03DB8" w:rsidRPr="00B42E5A" w:rsidRDefault="009F5C5D" w:rsidP="00B42E5A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42E5A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B03DB8" w:rsidRPr="00B42E5A" w:rsidRDefault="00B90A6E" w:rsidP="00B42E5A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 акту</w:t>
      </w:r>
      <w:r w:rsidR="00B03DB8" w:rsidRPr="00B42E5A">
        <w:rPr>
          <w:rFonts w:ascii="Times New Roman" w:hAnsi="Times New Roman"/>
          <w:sz w:val="28"/>
          <w:szCs w:val="28"/>
          <w:lang w:val="uk-UA"/>
        </w:rPr>
        <w:t xml:space="preserve"> пропонується встановлення на законодавчому рівні механізму щодо здійснення державного контролю (нагляду) у сфері житлово-комунального господарства та відповідальності за порушення законодавства у цій сфері. </w:t>
      </w:r>
    </w:p>
    <w:p w:rsidR="009F5C5D" w:rsidRPr="00B42E5A" w:rsidRDefault="009F5C5D" w:rsidP="00B42E5A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42E5A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9F5C5D" w:rsidRPr="00B42E5A" w:rsidRDefault="009F5C5D" w:rsidP="00B42E5A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42E5A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36415F" w:rsidRPr="00B42E5A" w:rsidRDefault="002E7480" w:rsidP="00B42E5A">
      <w:pPr>
        <w:numPr>
          <w:ilvl w:val="0"/>
          <w:numId w:val="9"/>
        </w:numPr>
        <w:spacing w:after="120" w:line="240" w:lineRule="auto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B42E5A">
        <w:rPr>
          <w:rFonts w:ascii="Times New Roman" w:hAnsi="Times New Roman"/>
          <w:sz w:val="28"/>
          <w:szCs w:val="28"/>
          <w:lang w:val="uk-UA"/>
        </w:rPr>
        <w:t>Директивою 2008/98/ЄС</w:t>
      </w:r>
      <w:r w:rsidR="0048573B" w:rsidRPr="00B42E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2E5A">
        <w:rPr>
          <w:rFonts w:ascii="Times New Roman" w:hAnsi="Times New Roman"/>
          <w:sz w:val="28"/>
          <w:szCs w:val="28"/>
          <w:lang w:val="uk-UA"/>
        </w:rPr>
        <w:t xml:space="preserve">Європейського Парламенту та Ради від 19 листопада 2008 року щодо відходів та скасовує </w:t>
      </w:r>
      <w:r w:rsidR="0048573B" w:rsidRPr="00B42E5A">
        <w:rPr>
          <w:rFonts w:ascii="Times New Roman" w:hAnsi="Times New Roman"/>
          <w:sz w:val="28"/>
          <w:szCs w:val="28"/>
          <w:lang w:val="uk-UA"/>
        </w:rPr>
        <w:t>певні директиви (</w:t>
      </w:r>
      <w:r w:rsidR="0036415F" w:rsidRPr="00B42E5A">
        <w:rPr>
          <w:rStyle w:val="ad"/>
          <w:rFonts w:ascii="Times New Roman" w:hAnsi="Times New Roman"/>
          <w:sz w:val="28"/>
          <w:szCs w:val="28"/>
          <w:lang w:val="uk-UA"/>
        </w:rPr>
        <w:t>OJ L 312, 22.11.2008, p. 3–30</w:t>
      </w:r>
      <w:r w:rsidR="0048573B" w:rsidRPr="00B42E5A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9A4FC3" w:rsidRPr="00B42E5A" w:rsidRDefault="0048573B" w:rsidP="00B42E5A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42E5A">
        <w:rPr>
          <w:rStyle w:val="ad"/>
          <w:rFonts w:ascii="Times New Roman" w:hAnsi="Times New Roman"/>
          <w:sz w:val="28"/>
          <w:szCs w:val="28"/>
          <w:lang w:val="uk-UA"/>
        </w:rPr>
        <w:t xml:space="preserve">Директивою 94/62/ЄС </w:t>
      </w:r>
      <w:r w:rsidRPr="00B42E5A">
        <w:rPr>
          <w:rFonts w:ascii="Times New Roman" w:hAnsi="Times New Roman"/>
          <w:sz w:val="28"/>
          <w:szCs w:val="28"/>
          <w:lang w:val="uk-UA"/>
        </w:rPr>
        <w:t xml:space="preserve">Європейського Парламенту та Ради від 20 грудня 1994 року </w:t>
      </w:r>
      <w:r w:rsidR="00D050D3" w:rsidRPr="00B42E5A">
        <w:rPr>
          <w:rFonts w:ascii="Times New Roman" w:hAnsi="Times New Roman"/>
          <w:sz w:val="28"/>
          <w:szCs w:val="28"/>
          <w:lang w:val="uk-UA"/>
        </w:rPr>
        <w:t>щодо пакування та відходів пакування (</w:t>
      </w:r>
      <w:r w:rsidR="009A4FC3" w:rsidRPr="00B42E5A">
        <w:rPr>
          <w:rStyle w:val="ad"/>
          <w:rFonts w:ascii="Times New Roman" w:hAnsi="Times New Roman"/>
          <w:sz w:val="28"/>
          <w:szCs w:val="28"/>
          <w:lang w:val="uk-UA"/>
        </w:rPr>
        <w:t>OJ L 365, 31.12.1994, p. 10–23</w:t>
      </w:r>
      <w:r w:rsidR="00D050D3" w:rsidRPr="00B42E5A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C069B8" w:rsidRPr="00B42E5A" w:rsidRDefault="00C069B8" w:rsidP="00B42E5A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42E5A">
        <w:rPr>
          <w:rFonts w:ascii="Times New Roman" w:hAnsi="Times New Roman"/>
          <w:sz w:val="28"/>
          <w:szCs w:val="28"/>
          <w:lang w:val="uk-UA"/>
        </w:rPr>
        <w:t>Директивою 1999/31/ЄС Ради від 26 квітня 1999 року щодо захоронення відходів (</w:t>
      </w:r>
      <w:r w:rsidRPr="00B42E5A">
        <w:rPr>
          <w:rStyle w:val="ad"/>
          <w:rFonts w:ascii="Times New Roman" w:hAnsi="Times New Roman"/>
          <w:sz w:val="28"/>
          <w:szCs w:val="28"/>
          <w:lang w:val="uk-UA"/>
        </w:rPr>
        <w:t>OJ L 182, 16.7.1999, p. 1–19).</w:t>
      </w:r>
    </w:p>
    <w:p w:rsidR="00F768D9" w:rsidRPr="00B42E5A" w:rsidRDefault="00F768D9" w:rsidP="00B42E5A">
      <w:pPr>
        <w:spacing w:after="12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5C5D" w:rsidRPr="00B42E5A" w:rsidRDefault="009F5C5D" w:rsidP="00B42E5A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42E5A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C87B58" w:rsidRPr="00B42E5A" w:rsidRDefault="00C87B58" w:rsidP="00B42E5A">
      <w:pPr>
        <w:pStyle w:val="2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E5A">
        <w:rPr>
          <w:rFonts w:ascii="Times New Roman" w:hAnsi="Times New Roman"/>
          <w:sz w:val="28"/>
          <w:szCs w:val="28"/>
          <w:lang w:val="uk-UA"/>
        </w:rPr>
        <w:t>Норми законопроекту щодо планового державного контролю узгоджуються зі статтею 28 Директиви 2008/98/ЄС</w:t>
      </w:r>
      <w:r w:rsidR="00B5266D" w:rsidRPr="00B42E5A">
        <w:rPr>
          <w:rFonts w:ascii="Times New Roman" w:hAnsi="Times New Roman"/>
          <w:sz w:val="28"/>
          <w:szCs w:val="28"/>
          <w:lang w:val="uk-UA"/>
        </w:rPr>
        <w:t xml:space="preserve">, яка </w:t>
      </w:r>
      <w:r w:rsidR="001E43E0">
        <w:rPr>
          <w:rFonts w:ascii="Times New Roman" w:hAnsi="Times New Roman"/>
          <w:sz w:val="28"/>
          <w:szCs w:val="28"/>
          <w:lang w:val="uk-UA"/>
        </w:rPr>
        <w:t>передбачає</w:t>
      </w:r>
      <w:r w:rsidR="00B5266D" w:rsidRPr="00B42E5A">
        <w:rPr>
          <w:rFonts w:ascii="Times New Roman" w:hAnsi="Times New Roman"/>
          <w:sz w:val="28"/>
          <w:szCs w:val="28"/>
          <w:lang w:val="uk-UA"/>
        </w:rPr>
        <w:t xml:space="preserve"> певні критерії проведення такого </w:t>
      </w:r>
      <w:r w:rsidR="00B5266D" w:rsidRPr="00B42E5A">
        <w:rPr>
          <w:rFonts w:ascii="Times New Roman" w:hAnsi="Times New Roman"/>
          <w:sz w:val="28"/>
          <w:szCs w:val="28"/>
          <w:lang w:val="uk-UA"/>
        </w:rPr>
        <w:lastRenderedPageBreak/>
        <w:t xml:space="preserve">контролю в залежності від </w:t>
      </w:r>
      <w:r w:rsidR="002E6701" w:rsidRPr="00B42E5A">
        <w:rPr>
          <w:rFonts w:ascii="Times New Roman" w:hAnsi="Times New Roman"/>
          <w:sz w:val="28"/>
          <w:szCs w:val="28"/>
          <w:lang w:val="uk-UA"/>
        </w:rPr>
        <w:t>типу відходів, те</w:t>
      </w:r>
      <w:r w:rsidR="0097262A" w:rsidRPr="00B42E5A">
        <w:rPr>
          <w:rFonts w:ascii="Times New Roman" w:hAnsi="Times New Roman"/>
          <w:sz w:val="28"/>
          <w:szCs w:val="28"/>
          <w:lang w:val="uk-UA"/>
        </w:rPr>
        <w:t xml:space="preserve">хнологій та методів переробки, географічного </w:t>
      </w:r>
      <w:r w:rsidR="00B90A6E">
        <w:rPr>
          <w:rFonts w:ascii="Times New Roman" w:hAnsi="Times New Roman"/>
          <w:sz w:val="28"/>
          <w:szCs w:val="28"/>
          <w:lang w:val="uk-UA"/>
        </w:rPr>
        <w:t>розташування</w:t>
      </w:r>
      <w:r w:rsidR="0011569C" w:rsidRPr="00B42E5A">
        <w:rPr>
          <w:rFonts w:ascii="Times New Roman" w:hAnsi="Times New Roman"/>
          <w:sz w:val="28"/>
          <w:szCs w:val="28"/>
          <w:lang w:val="uk-UA"/>
        </w:rPr>
        <w:t>.</w:t>
      </w:r>
    </w:p>
    <w:p w:rsidR="0011569C" w:rsidRPr="00B42E5A" w:rsidRDefault="0011569C" w:rsidP="00B42E5A">
      <w:pPr>
        <w:pStyle w:val="2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E5A">
        <w:rPr>
          <w:rFonts w:ascii="Times New Roman" w:hAnsi="Times New Roman"/>
          <w:sz w:val="28"/>
          <w:szCs w:val="28"/>
          <w:lang w:val="uk-UA"/>
        </w:rPr>
        <w:t>Вимоги по обов’язковій звітності, які передбачені законопроектом узгоджуються зі статтею 37 Директиви 2008/98/ЄС</w:t>
      </w:r>
      <w:r w:rsidR="00B42E5A">
        <w:rPr>
          <w:rFonts w:ascii="Times New Roman" w:hAnsi="Times New Roman"/>
          <w:sz w:val="28"/>
          <w:szCs w:val="28"/>
          <w:lang w:val="uk-UA"/>
        </w:rPr>
        <w:t>.</w:t>
      </w:r>
    </w:p>
    <w:p w:rsidR="0097262A" w:rsidRPr="00B42E5A" w:rsidRDefault="0097262A" w:rsidP="00B42E5A">
      <w:pPr>
        <w:pStyle w:val="21"/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996966" w:rsidRPr="00B42E5A" w:rsidRDefault="00996966" w:rsidP="00B42E5A">
      <w:pPr>
        <w:spacing w:after="12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9F5C5D" w:rsidRPr="00B42E5A" w:rsidRDefault="009F5C5D" w:rsidP="00B42E5A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42E5A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F85268" w:rsidRPr="00B42E5A" w:rsidRDefault="009F5C5D" w:rsidP="00B42E5A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E5A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646894" w:rsidRPr="00B42E5A"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="00646894" w:rsidRPr="002B102B">
        <w:rPr>
          <w:rFonts w:ascii="Times New Roman" w:eastAsia="Times New Roman" w:hAnsi="Times New Roman"/>
          <w:bCs/>
          <w:sz w:val="28"/>
          <w:szCs w:val="28"/>
          <w:lang w:val="uk-UA"/>
        </w:rPr>
        <w:t>внесення змін до деяких законодавчих актів України щодо здійснення державного контролю (нагляду) у сфері житлово-комунального господарства</w:t>
      </w:r>
      <w:r w:rsidR="00646894" w:rsidRPr="00B42E5A">
        <w:rPr>
          <w:rFonts w:ascii="Times New Roman" w:hAnsi="Times New Roman"/>
          <w:sz w:val="28"/>
          <w:szCs w:val="28"/>
          <w:lang w:val="uk-UA"/>
        </w:rPr>
        <w:t xml:space="preserve">» (р.№ </w:t>
      </w:r>
      <w:r w:rsidR="00646894" w:rsidRPr="00B42E5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4403 від 19.11.2020,</w:t>
      </w:r>
      <w:r w:rsidR="00646894" w:rsidRPr="00B42E5A">
        <w:rPr>
          <w:rFonts w:ascii="Times New Roman" w:hAnsi="Times New Roman"/>
          <w:sz w:val="28"/>
          <w:szCs w:val="28"/>
          <w:lang w:val="uk-UA"/>
        </w:rPr>
        <w:t xml:space="preserve"> н.д. Кучеренко Н.Ю. та інші) </w:t>
      </w:r>
      <w:r w:rsidR="00F85268" w:rsidRPr="00B42E5A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="00BA5C74" w:rsidRPr="00B42E5A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</w:t>
      </w:r>
      <w:r w:rsidR="00F85268" w:rsidRPr="00B42E5A">
        <w:rPr>
          <w:rFonts w:ascii="Times New Roman" w:hAnsi="Times New Roman"/>
          <w:sz w:val="28"/>
          <w:szCs w:val="28"/>
          <w:lang w:val="uk-UA"/>
        </w:rPr>
        <w:t>.</w:t>
      </w:r>
    </w:p>
    <w:p w:rsidR="00637E10" w:rsidRDefault="00637E10" w:rsidP="00F85268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Default="006B39BE" w:rsidP="00F85268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Default="006B39BE" w:rsidP="00F85268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B39BE" w:rsidRDefault="006B39BE" w:rsidP="00F85268">
      <w:pPr>
        <w:spacing w:after="120" w:line="240" w:lineRule="auto"/>
        <w:ind w:firstLine="567"/>
        <w:jc w:val="both"/>
        <w:rPr>
          <w:sz w:val="28"/>
          <w:szCs w:val="28"/>
          <w:lang w:val="uk-UA"/>
        </w:rPr>
      </w:pPr>
    </w:p>
    <w:p w:rsidR="00637E10" w:rsidRDefault="00637E10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CA0" w:rsidRDefault="004C7CA0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CA0" w:rsidRDefault="004C7CA0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31F1" w:rsidRDefault="005F31F1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7CA0" w:rsidRPr="00637E10" w:rsidRDefault="004C7CA0" w:rsidP="00637E10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4C7CA0" w:rsidRPr="00637E10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A2E" w:rsidRDefault="00A36A2E" w:rsidP="005E306B">
      <w:pPr>
        <w:spacing w:after="0" w:line="240" w:lineRule="auto"/>
      </w:pPr>
      <w:r>
        <w:separator/>
      </w:r>
    </w:p>
  </w:endnote>
  <w:endnote w:type="continuationSeparator" w:id="0">
    <w:p w:rsidR="00A36A2E" w:rsidRDefault="00A36A2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DC552A" w:rsidRDefault="00D05330">
        <w:pPr>
          <w:pStyle w:val="a5"/>
          <w:jc w:val="right"/>
        </w:pPr>
        <w:r>
          <w:fldChar w:fldCharType="begin"/>
        </w:r>
        <w:r w:rsidR="008A709A">
          <w:instrText>PAGE   \* MERGEFORMAT</w:instrText>
        </w:r>
        <w:r>
          <w:fldChar w:fldCharType="separate"/>
        </w:r>
        <w:r w:rsidR="00B04629" w:rsidRPr="00B04629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DC552A" w:rsidRDefault="00DC55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DC552A" w:rsidRDefault="00D05330">
        <w:pPr>
          <w:pStyle w:val="a5"/>
          <w:jc w:val="right"/>
        </w:pPr>
        <w:r>
          <w:fldChar w:fldCharType="begin"/>
        </w:r>
        <w:r w:rsidR="008A709A">
          <w:instrText>PAGE   \* MERGEFORMAT</w:instrText>
        </w:r>
        <w:r>
          <w:fldChar w:fldCharType="separate"/>
        </w:r>
        <w:r w:rsidR="00B04629" w:rsidRPr="00B04629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DC552A" w:rsidRDefault="00DC55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A2E" w:rsidRDefault="00A36A2E" w:rsidP="005E306B">
      <w:pPr>
        <w:spacing w:after="0" w:line="240" w:lineRule="auto"/>
      </w:pPr>
      <w:r>
        <w:separator/>
      </w:r>
    </w:p>
  </w:footnote>
  <w:footnote w:type="continuationSeparator" w:id="0">
    <w:p w:rsidR="00A36A2E" w:rsidRDefault="00A36A2E" w:rsidP="005E306B">
      <w:pPr>
        <w:spacing w:after="0" w:line="240" w:lineRule="auto"/>
      </w:pPr>
      <w:r>
        <w:continuationSeparator/>
      </w:r>
    </w:p>
  </w:footnote>
  <w:footnote w:id="1">
    <w:p w:rsidR="00DC552A" w:rsidRPr="006F7B7B" w:rsidRDefault="00DC552A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своєму засіданні </w:t>
      </w:r>
      <w:r w:rsidR="004C7CA0" w:rsidRPr="004C7CA0">
        <w:rPr>
          <w:rFonts w:ascii="Times New Roman" w:eastAsia="MS Mincho" w:hAnsi="Times New Roman"/>
          <w:sz w:val="24"/>
          <w:szCs w:val="24"/>
        </w:rPr>
        <w:t xml:space="preserve">16 </w:t>
      </w:r>
      <w:r w:rsidR="004C7CA0">
        <w:rPr>
          <w:rFonts w:ascii="Times New Roman" w:eastAsia="MS Mincho" w:hAnsi="Times New Roman"/>
          <w:sz w:val="24"/>
          <w:szCs w:val="24"/>
          <w:lang w:val="uk-UA"/>
        </w:rPr>
        <w:t>грудня 2020 року (протокол № 57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2A" w:rsidRDefault="00DC552A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56BD"/>
    <w:rsid w:val="000434C4"/>
    <w:rsid w:val="00052418"/>
    <w:rsid w:val="0006485C"/>
    <w:rsid w:val="00066BEA"/>
    <w:rsid w:val="00076CB6"/>
    <w:rsid w:val="000870F3"/>
    <w:rsid w:val="0009199C"/>
    <w:rsid w:val="000A349A"/>
    <w:rsid w:val="000A514A"/>
    <w:rsid w:val="000B66D5"/>
    <w:rsid w:val="000C2A55"/>
    <w:rsid w:val="000C7C58"/>
    <w:rsid w:val="000D3A6A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222BE"/>
    <w:rsid w:val="00124160"/>
    <w:rsid w:val="00124ECF"/>
    <w:rsid w:val="00127855"/>
    <w:rsid w:val="001415BB"/>
    <w:rsid w:val="00141617"/>
    <w:rsid w:val="00142A05"/>
    <w:rsid w:val="00146CF8"/>
    <w:rsid w:val="001473DD"/>
    <w:rsid w:val="001556D2"/>
    <w:rsid w:val="00155AD3"/>
    <w:rsid w:val="001642AF"/>
    <w:rsid w:val="0018540E"/>
    <w:rsid w:val="00185707"/>
    <w:rsid w:val="00190EB5"/>
    <w:rsid w:val="0019108F"/>
    <w:rsid w:val="001966F0"/>
    <w:rsid w:val="001C6555"/>
    <w:rsid w:val="001D3C24"/>
    <w:rsid w:val="001E1433"/>
    <w:rsid w:val="001E2FDC"/>
    <w:rsid w:val="001E43E0"/>
    <w:rsid w:val="00200189"/>
    <w:rsid w:val="0020780A"/>
    <w:rsid w:val="0021032F"/>
    <w:rsid w:val="00217B8E"/>
    <w:rsid w:val="00220A34"/>
    <w:rsid w:val="00235CD7"/>
    <w:rsid w:val="00252550"/>
    <w:rsid w:val="002557E3"/>
    <w:rsid w:val="002651AE"/>
    <w:rsid w:val="00265740"/>
    <w:rsid w:val="00276B2A"/>
    <w:rsid w:val="00282F94"/>
    <w:rsid w:val="0028661A"/>
    <w:rsid w:val="002A186A"/>
    <w:rsid w:val="002A467E"/>
    <w:rsid w:val="002A5D4C"/>
    <w:rsid w:val="002B102B"/>
    <w:rsid w:val="002B22AF"/>
    <w:rsid w:val="002B51DF"/>
    <w:rsid w:val="002B5FC1"/>
    <w:rsid w:val="002D0561"/>
    <w:rsid w:val="002E0A18"/>
    <w:rsid w:val="002E31BF"/>
    <w:rsid w:val="002E3B1A"/>
    <w:rsid w:val="002E44DA"/>
    <w:rsid w:val="002E6701"/>
    <w:rsid w:val="002E7480"/>
    <w:rsid w:val="002E78CD"/>
    <w:rsid w:val="002F5482"/>
    <w:rsid w:val="002F7A84"/>
    <w:rsid w:val="00336C11"/>
    <w:rsid w:val="00340B49"/>
    <w:rsid w:val="00340F72"/>
    <w:rsid w:val="003429DF"/>
    <w:rsid w:val="003533C2"/>
    <w:rsid w:val="00355A5F"/>
    <w:rsid w:val="0036415F"/>
    <w:rsid w:val="00367541"/>
    <w:rsid w:val="00384615"/>
    <w:rsid w:val="00390C16"/>
    <w:rsid w:val="003A7A57"/>
    <w:rsid w:val="003B317A"/>
    <w:rsid w:val="003C28E3"/>
    <w:rsid w:val="003C4F46"/>
    <w:rsid w:val="003D0996"/>
    <w:rsid w:val="003D1CBA"/>
    <w:rsid w:val="003D40FA"/>
    <w:rsid w:val="003F13B6"/>
    <w:rsid w:val="003F5796"/>
    <w:rsid w:val="00403D11"/>
    <w:rsid w:val="0041127A"/>
    <w:rsid w:val="004113A5"/>
    <w:rsid w:val="00414BC8"/>
    <w:rsid w:val="004169C2"/>
    <w:rsid w:val="00424335"/>
    <w:rsid w:val="004320F4"/>
    <w:rsid w:val="00441A7C"/>
    <w:rsid w:val="00450DD7"/>
    <w:rsid w:val="00451750"/>
    <w:rsid w:val="0045215C"/>
    <w:rsid w:val="004536C9"/>
    <w:rsid w:val="00473C83"/>
    <w:rsid w:val="004852FA"/>
    <w:rsid w:val="0048573B"/>
    <w:rsid w:val="0049139E"/>
    <w:rsid w:val="00496104"/>
    <w:rsid w:val="004A4763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620F"/>
    <w:rsid w:val="0053172F"/>
    <w:rsid w:val="00537B82"/>
    <w:rsid w:val="00545919"/>
    <w:rsid w:val="0055005A"/>
    <w:rsid w:val="00551DA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4474"/>
    <w:rsid w:val="00586B3F"/>
    <w:rsid w:val="005944E8"/>
    <w:rsid w:val="005A186A"/>
    <w:rsid w:val="005A4728"/>
    <w:rsid w:val="005B5203"/>
    <w:rsid w:val="005B71F5"/>
    <w:rsid w:val="005C674D"/>
    <w:rsid w:val="005E306B"/>
    <w:rsid w:val="005E70D8"/>
    <w:rsid w:val="005F20B5"/>
    <w:rsid w:val="005F31F1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7E10"/>
    <w:rsid w:val="00644B89"/>
    <w:rsid w:val="00646894"/>
    <w:rsid w:val="00653DDA"/>
    <w:rsid w:val="00654352"/>
    <w:rsid w:val="00656562"/>
    <w:rsid w:val="00660B13"/>
    <w:rsid w:val="0066469B"/>
    <w:rsid w:val="006651E5"/>
    <w:rsid w:val="0066623D"/>
    <w:rsid w:val="0066657D"/>
    <w:rsid w:val="00680273"/>
    <w:rsid w:val="00694409"/>
    <w:rsid w:val="006B39BE"/>
    <w:rsid w:val="006C5A7D"/>
    <w:rsid w:val="006C6960"/>
    <w:rsid w:val="006E001B"/>
    <w:rsid w:val="006E0429"/>
    <w:rsid w:val="006E4E47"/>
    <w:rsid w:val="006F0875"/>
    <w:rsid w:val="006F10E8"/>
    <w:rsid w:val="006F45F5"/>
    <w:rsid w:val="006F7B7B"/>
    <w:rsid w:val="00710C50"/>
    <w:rsid w:val="00713E93"/>
    <w:rsid w:val="00714FAC"/>
    <w:rsid w:val="00724B09"/>
    <w:rsid w:val="00726FF8"/>
    <w:rsid w:val="007274EA"/>
    <w:rsid w:val="00732230"/>
    <w:rsid w:val="0073224C"/>
    <w:rsid w:val="007327CF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93501"/>
    <w:rsid w:val="007949A4"/>
    <w:rsid w:val="007A0252"/>
    <w:rsid w:val="007A4C8C"/>
    <w:rsid w:val="007A66B0"/>
    <w:rsid w:val="007A741B"/>
    <w:rsid w:val="007B3C21"/>
    <w:rsid w:val="007B63EF"/>
    <w:rsid w:val="007C233D"/>
    <w:rsid w:val="007C4D5A"/>
    <w:rsid w:val="007C7970"/>
    <w:rsid w:val="007E5195"/>
    <w:rsid w:val="007E5928"/>
    <w:rsid w:val="007F5D91"/>
    <w:rsid w:val="008028A4"/>
    <w:rsid w:val="0080545D"/>
    <w:rsid w:val="00811F16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69F"/>
    <w:rsid w:val="00850749"/>
    <w:rsid w:val="00852345"/>
    <w:rsid w:val="0087310C"/>
    <w:rsid w:val="0088411B"/>
    <w:rsid w:val="00885FDC"/>
    <w:rsid w:val="008A709A"/>
    <w:rsid w:val="008D7FE2"/>
    <w:rsid w:val="008E46C9"/>
    <w:rsid w:val="00912BB6"/>
    <w:rsid w:val="0091417B"/>
    <w:rsid w:val="009233B9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6966"/>
    <w:rsid w:val="009A234C"/>
    <w:rsid w:val="009A4FC3"/>
    <w:rsid w:val="009A720A"/>
    <w:rsid w:val="009A7223"/>
    <w:rsid w:val="009C09EC"/>
    <w:rsid w:val="009C60E7"/>
    <w:rsid w:val="009F5C5D"/>
    <w:rsid w:val="00A00059"/>
    <w:rsid w:val="00A36A2E"/>
    <w:rsid w:val="00A60747"/>
    <w:rsid w:val="00A655F1"/>
    <w:rsid w:val="00A7635E"/>
    <w:rsid w:val="00A76A60"/>
    <w:rsid w:val="00A833C8"/>
    <w:rsid w:val="00A90F55"/>
    <w:rsid w:val="00A938E4"/>
    <w:rsid w:val="00A94B09"/>
    <w:rsid w:val="00A97644"/>
    <w:rsid w:val="00AB155B"/>
    <w:rsid w:val="00AD7F82"/>
    <w:rsid w:val="00AE07A5"/>
    <w:rsid w:val="00AE45F2"/>
    <w:rsid w:val="00AE63C9"/>
    <w:rsid w:val="00AF14B8"/>
    <w:rsid w:val="00B03DB8"/>
    <w:rsid w:val="00B04629"/>
    <w:rsid w:val="00B066B3"/>
    <w:rsid w:val="00B077D5"/>
    <w:rsid w:val="00B252C2"/>
    <w:rsid w:val="00B266C0"/>
    <w:rsid w:val="00B311E8"/>
    <w:rsid w:val="00B40EB4"/>
    <w:rsid w:val="00B42E5A"/>
    <w:rsid w:val="00B46268"/>
    <w:rsid w:val="00B5266D"/>
    <w:rsid w:val="00B54FEC"/>
    <w:rsid w:val="00B55DE0"/>
    <w:rsid w:val="00B80BEA"/>
    <w:rsid w:val="00B846E9"/>
    <w:rsid w:val="00B904D2"/>
    <w:rsid w:val="00B9087B"/>
    <w:rsid w:val="00B90A6E"/>
    <w:rsid w:val="00B917C1"/>
    <w:rsid w:val="00BA22DB"/>
    <w:rsid w:val="00BA5C74"/>
    <w:rsid w:val="00BB140E"/>
    <w:rsid w:val="00BB1827"/>
    <w:rsid w:val="00BB6A68"/>
    <w:rsid w:val="00BD0801"/>
    <w:rsid w:val="00BD0B35"/>
    <w:rsid w:val="00BE127D"/>
    <w:rsid w:val="00BE6792"/>
    <w:rsid w:val="00BF1E95"/>
    <w:rsid w:val="00C018FA"/>
    <w:rsid w:val="00C03924"/>
    <w:rsid w:val="00C069B8"/>
    <w:rsid w:val="00C11FB6"/>
    <w:rsid w:val="00C142C7"/>
    <w:rsid w:val="00C24BB9"/>
    <w:rsid w:val="00C26102"/>
    <w:rsid w:val="00C27AE9"/>
    <w:rsid w:val="00C31567"/>
    <w:rsid w:val="00C51035"/>
    <w:rsid w:val="00C70369"/>
    <w:rsid w:val="00C86266"/>
    <w:rsid w:val="00C87B58"/>
    <w:rsid w:val="00CA3C81"/>
    <w:rsid w:val="00CA7044"/>
    <w:rsid w:val="00CB1762"/>
    <w:rsid w:val="00CC39A1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050D3"/>
    <w:rsid w:val="00D05330"/>
    <w:rsid w:val="00D1521C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81E2D"/>
    <w:rsid w:val="00DA3C70"/>
    <w:rsid w:val="00DA4444"/>
    <w:rsid w:val="00DB0AAF"/>
    <w:rsid w:val="00DB230E"/>
    <w:rsid w:val="00DB2B7D"/>
    <w:rsid w:val="00DC552A"/>
    <w:rsid w:val="00DC66B6"/>
    <w:rsid w:val="00DD0EF4"/>
    <w:rsid w:val="00DD54D9"/>
    <w:rsid w:val="00DE1BB9"/>
    <w:rsid w:val="00DE466F"/>
    <w:rsid w:val="00DF0115"/>
    <w:rsid w:val="00DF3C5C"/>
    <w:rsid w:val="00DF4540"/>
    <w:rsid w:val="00E00FDF"/>
    <w:rsid w:val="00E1005B"/>
    <w:rsid w:val="00E11173"/>
    <w:rsid w:val="00E121EC"/>
    <w:rsid w:val="00E2477F"/>
    <w:rsid w:val="00E418AB"/>
    <w:rsid w:val="00E43A1A"/>
    <w:rsid w:val="00E50980"/>
    <w:rsid w:val="00E53A90"/>
    <w:rsid w:val="00E6104C"/>
    <w:rsid w:val="00E61455"/>
    <w:rsid w:val="00E61ABE"/>
    <w:rsid w:val="00E62E22"/>
    <w:rsid w:val="00E76358"/>
    <w:rsid w:val="00E81467"/>
    <w:rsid w:val="00E81B19"/>
    <w:rsid w:val="00E870BB"/>
    <w:rsid w:val="00EF0BCD"/>
    <w:rsid w:val="00F120D1"/>
    <w:rsid w:val="00F27979"/>
    <w:rsid w:val="00F33BD7"/>
    <w:rsid w:val="00F45FC8"/>
    <w:rsid w:val="00F55423"/>
    <w:rsid w:val="00F55A2A"/>
    <w:rsid w:val="00F70633"/>
    <w:rsid w:val="00F767A6"/>
    <w:rsid w:val="00F768D9"/>
    <w:rsid w:val="00F85268"/>
    <w:rsid w:val="00F91DD3"/>
    <w:rsid w:val="00F93819"/>
    <w:rsid w:val="00FA17D4"/>
    <w:rsid w:val="00FA1F81"/>
    <w:rsid w:val="00FB0948"/>
    <w:rsid w:val="00FC3DF4"/>
    <w:rsid w:val="00FE576E"/>
    <w:rsid w:val="00FF0660"/>
    <w:rsid w:val="00FF0E8A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73AC3B"/>
  <w15:docId w15:val="{8D333238-2C85-4CE8-B36B-AB62CA98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C67F70-DFEB-451B-A2BE-3E7BE05C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2</Pages>
  <Words>1350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94</cp:revision>
  <cp:lastPrinted>2020-09-02T09:18:00Z</cp:lastPrinted>
  <dcterms:created xsi:type="dcterms:W3CDTF">2020-07-16T05:56:00Z</dcterms:created>
  <dcterms:modified xsi:type="dcterms:W3CDTF">2020-12-16T13:41:00Z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