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B77" w:rsidRPr="00FC29CC" w:rsidRDefault="00191B77" w:rsidP="00F90EF2">
      <w:pPr>
        <w:pStyle w:val="20"/>
        <w:ind w:left="5220"/>
        <w:jc w:val="left"/>
        <w:rPr>
          <w:b/>
          <w:bCs/>
        </w:rPr>
      </w:pPr>
    </w:p>
    <w:p w:rsidR="006A0F0D" w:rsidRPr="00FC29CC" w:rsidRDefault="006A0F0D" w:rsidP="00F90EF2">
      <w:pPr>
        <w:pStyle w:val="20"/>
        <w:ind w:left="5220"/>
        <w:jc w:val="left"/>
        <w:rPr>
          <w:b/>
          <w:bCs/>
        </w:rPr>
      </w:pPr>
      <w:r w:rsidRPr="00FC29CC">
        <w:rPr>
          <w:b/>
          <w:bCs/>
        </w:rPr>
        <w:t xml:space="preserve">Комітет Верховної Ради України </w:t>
      </w:r>
      <w:r w:rsidR="00C84706" w:rsidRPr="00FC29CC">
        <w:rPr>
          <w:b/>
          <w:bCs/>
        </w:rPr>
        <w:t>з питань енергетики та житлово-комунальних послуг</w:t>
      </w:r>
    </w:p>
    <w:p w:rsidR="006A0F0D" w:rsidRPr="00FC29CC" w:rsidRDefault="006A0F0D" w:rsidP="00B43914">
      <w:pPr>
        <w:tabs>
          <w:tab w:val="left" w:pos="4344"/>
        </w:tabs>
        <w:rPr>
          <w:b/>
          <w:bCs/>
          <w:sz w:val="28"/>
          <w:szCs w:val="28"/>
          <w:lang w:val="uk-UA"/>
        </w:rPr>
      </w:pPr>
    </w:p>
    <w:p w:rsidR="006A0F0D" w:rsidRPr="00FC29CC" w:rsidRDefault="006A0F0D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C29C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81C37" w:rsidRPr="00611BB7">
        <w:rPr>
          <w:sz w:val="28"/>
          <w:lang w:val="uk-UA"/>
        </w:rPr>
        <w:t>27 січня 2021 року (протокол № </w:t>
      </w:r>
      <w:r w:rsidR="00781C37" w:rsidRPr="00611BB7">
        <w:rPr>
          <w:bCs/>
          <w:sz w:val="28"/>
          <w:lang w:val="uk-UA"/>
        </w:rPr>
        <w:t>75</w:t>
      </w:r>
      <w:r w:rsidR="00781C37" w:rsidRPr="00611BB7">
        <w:rPr>
          <w:sz w:val="28"/>
          <w:lang w:val="uk-UA"/>
        </w:rPr>
        <w:t>)</w:t>
      </w:r>
      <w:bookmarkStart w:id="0" w:name="_GoBack"/>
      <w:bookmarkEnd w:id="0"/>
      <w:r w:rsidRPr="00FC29CC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FC6CFA" w:rsidRPr="00FC29CC">
        <w:rPr>
          <w:sz w:val="28"/>
          <w:szCs w:val="28"/>
          <w:lang w:val="uk-UA"/>
        </w:rPr>
        <w:t xml:space="preserve">внесення змін до деяких законів України щодо </w:t>
      </w:r>
      <w:bookmarkStart w:id="1" w:name="n4"/>
      <w:bookmarkEnd w:id="1"/>
      <w:r w:rsidR="00FC6CFA" w:rsidRPr="00FC29CC">
        <w:rPr>
          <w:sz w:val="28"/>
          <w:szCs w:val="28"/>
          <w:lang w:val="uk-UA"/>
        </w:rPr>
        <w:t>державного регулювання у сфері транспортування нафти, нафтопродуктів, аміаку магістральними трубопроводами</w:t>
      </w:r>
      <w:r w:rsidRPr="00FC29CC">
        <w:rPr>
          <w:sz w:val="28"/>
          <w:szCs w:val="28"/>
          <w:lang w:val="uk-UA"/>
        </w:rPr>
        <w:t xml:space="preserve"> (реєстр. № </w:t>
      </w:r>
      <w:r w:rsidR="002473EE" w:rsidRPr="00FC29CC">
        <w:rPr>
          <w:sz w:val="28"/>
          <w:szCs w:val="28"/>
          <w:lang w:val="uk-UA"/>
        </w:rPr>
        <w:t>4</w:t>
      </w:r>
      <w:r w:rsidR="00FC6CFA" w:rsidRPr="00FC29CC">
        <w:rPr>
          <w:sz w:val="28"/>
          <w:szCs w:val="28"/>
          <w:lang w:val="uk-UA"/>
        </w:rPr>
        <w:t>405</w:t>
      </w:r>
      <w:r w:rsidRPr="00FC29CC">
        <w:rPr>
          <w:sz w:val="28"/>
          <w:szCs w:val="28"/>
          <w:lang w:val="uk-UA"/>
        </w:rPr>
        <w:t xml:space="preserve"> від </w:t>
      </w:r>
      <w:r w:rsidR="00FC6CFA" w:rsidRPr="00FC29CC">
        <w:rPr>
          <w:sz w:val="28"/>
          <w:szCs w:val="28"/>
          <w:lang w:val="uk-UA"/>
        </w:rPr>
        <w:t>19</w:t>
      </w:r>
      <w:r w:rsidRPr="00FC29CC">
        <w:rPr>
          <w:sz w:val="28"/>
          <w:szCs w:val="28"/>
          <w:lang w:val="uk-UA"/>
        </w:rPr>
        <w:t>.</w:t>
      </w:r>
      <w:r w:rsidR="002473EE" w:rsidRPr="00FC29CC">
        <w:rPr>
          <w:sz w:val="28"/>
          <w:szCs w:val="28"/>
          <w:lang w:val="uk-UA"/>
        </w:rPr>
        <w:t>1</w:t>
      </w:r>
      <w:r w:rsidR="00FC6CFA" w:rsidRPr="00FC29CC">
        <w:rPr>
          <w:sz w:val="28"/>
          <w:szCs w:val="28"/>
          <w:lang w:val="uk-UA"/>
        </w:rPr>
        <w:t>1</w:t>
      </w:r>
      <w:r w:rsidRPr="00FC29CC">
        <w:rPr>
          <w:sz w:val="28"/>
          <w:szCs w:val="28"/>
          <w:lang w:val="uk-UA"/>
        </w:rPr>
        <w:t xml:space="preserve">.2020), поданий </w:t>
      </w:r>
      <w:r w:rsidR="00FC6CFA" w:rsidRPr="00FC29CC">
        <w:rPr>
          <w:sz w:val="28"/>
          <w:szCs w:val="28"/>
          <w:lang w:val="uk-UA"/>
        </w:rPr>
        <w:t>Кабінетом Міністрів України</w:t>
      </w:r>
      <w:r w:rsidR="003C0585" w:rsidRPr="00FC29CC">
        <w:rPr>
          <w:bCs/>
          <w:sz w:val="28"/>
          <w:szCs w:val="28"/>
          <w:lang w:val="uk-UA"/>
        </w:rPr>
        <w:t>.</w:t>
      </w:r>
    </w:p>
    <w:p w:rsidR="00FF1D8F" w:rsidRPr="00FC29CC" w:rsidRDefault="006A0F0D" w:rsidP="00C84706">
      <w:pPr>
        <w:widowControl w:val="0"/>
        <w:spacing w:before="120"/>
        <w:ind w:firstLine="709"/>
        <w:jc w:val="both"/>
        <w:rPr>
          <w:sz w:val="28"/>
          <w:szCs w:val="28"/>
          <w:lang w:val="uk-UA"/>
        </w:rPr>
      </w:pPr>
      <w:r w:rsidRPr="00FC29CC">
        <w:rPr>
          <w:sz w:val="28"/>
          <w:szCs w:val="28"/>
          <w:lang w:val="uk-UA"/>
        </w:rPr>
        <w:t>Законопроектом пропонується</w:t>
      </w:r>
      <w:r w:rsidR="00C84706" w:rsidRPr="00FC29CC">
        <w:rPr>
          <w:sz w:val="28"/>
          <w:szCs w:val="28"/>
          <w:lang w:val="uk-UA"/>
        </w:rPr>
        <w:t xml:space="preserve"> </w:t>
      </w:r>
      <w:r w:rsidR="00FF1D8F" w:rsidRPr="00FC29CC">
        <w:rPr>
          <w:sz w:val="28"/>
          <w:szCs w:val="28"/>
          <w:lang w:val="uk-UA"/>
        </w:rPr>
        <w:t>покла</w:t>
      </w:r>
      <w:r w:rsidR="00C84706" w:rsidRPr="00FC29CC">
        <w:rPr>
          <w:sz w:val="28"/>
          <w:szCs w:val="28"/>
          <w:lang w:val="uk-UA"/>
        </w:rPr>
        <w:t xml:space="preserve">сти </w:t>
      </w:r>
      <w:r w:rsidR="00FF1D8F" w:rsidRPr="00FC29CC">
        <w:rPr>
          <w:sz w:val="28"/>
          <w:szCs w:val="28"/>
          <w:lang w:val="uk-UA"/>
        </w:rPr>
        <w:t>на Національну комісію, що здійснює державне регулювання у сферах енергетики та комунальних послуг</w:t>
      </w:r>
      <w:r w:rsidR="00C84706" w:rsidRPr="00FC29CC">
        <w:rPr>
          <w:sz w:val="28"/>
          <w:szCs w:val="28"/>
          <w:lang w:val="uk-UA"/>
        </w:rPr>
        <w:t xml:space="preserve"> (далі –Регулятор)</w:t>
      </w:r>
      <w:r w:rsidR="00FF1D8F" w:rsidRPr="00FC29CC">
        <w:rPr>
          <w:sz w:val="28"/>
          <w:szCs w:val="28"/>
          <w:lang w:val="uk-UA"/>
        </w:rPr>
        <w:t>, повноваження щодо: ліцензування господарської діяльності з транспортування нафти, нафтопродуктів, аміаку магістральними трубопроводами; розроблення і затвердження ліцензійних умов провадження господарської  діяльності з транспортування нафти, нафтопродуктів, аміаку  магістральними трубопроводами; розроблення і затвердження методології (порядку) формування тарифів на транспортування нафти, нафтопродуктів, аміаку магістральними трубопроводами для споживачів України; встановлення (змін</w:t>
      </w:r>
      <w:r w:rsidR="00C84706" w:rsidRPr="00FC29CC">
        <w:rPr>
          <w:sz w:val="28"/>
          <w:szCs w:val="28"/>
          <w:lang w:val="uk-UA"/>
        </w:rPr>
        <w:t>и</w:t>
      </w:r>
      <w:r w:rsidR="00FF1D8F" w:rsidRPr="00FC29CC">
        <w:rPr>
          <w:sz w:val="28"/>
          <w:szCs w:val="28"/>
          <w:lang w:val="uk-UA"/>
        </w:rPr>
        <w:t>) тарифів на транспортування нафти, нафтопродуктів, аміаку магістральними трубопроводами; здійснення контролю за додержанням ліцензіатами ліцензійних умов; розгляд</w:t>
      </w:r>
      <w:r w:rsidR="00C84706" w:rsidRPr="00FC29CC">
        <w:rPr>
          <w:sz w:val="28"/>
          <w:szCs w:val="28"/>
          <w:lang w:val="uk-UA"/>
        </w:rPr>
        <w:t>у</w:t>
      </w:r>
      <w:r w:rsidR="00FF1D8F" w:rsidRPr="00FC29CC">
        <w:rPr>
          <w:sz w:val="28"/>
          <w:szCs w:val="28"/>
          <w:lang w:val="uk-UA"/>
        </w:rPr>
        <w:t xml:space="preserve"> справ про порушення ліцензійних умов і за результатами розгляду прийняття рішень у межах своїх повноважень; здійснення інших пов</w:t>
      </w:r>
      <w:r w:rsidR="00C84706" w:rsidRPr="00FC29CC">
        <w:rPr>
          <w:sz w:val="28"/>
          <w:szCs w:val="28"/>
          <w:lang w:val="uk-UA"/>
        </w:rPr>
        <w:t xml:space="preserve">новажень, передбачених законом. Законопроектом також передбачається </w:t>
      </w:r>
      <w:r w:rsidR="00FF1D8F" w:rsidRPr="00FC29CC">
        <w:rPr>
          <w:color w:val="000000"/>
          <w:sz w:val="28"/>
          <w:szCs w:val="28"/>
          <w:lang w:val="uk-UA"/>
        </w:rPr>
        <w:t xml:space="preserve">доповнити перелік видів господарської діяльності, що підлягають ліцензуванню, </w:t>
      </w:r>
      <w:r w:rsidR="00FF1D8F" w:rsidRPr="00FC29CC">
        <w:rPr>
          <w:bCs/>
          <w:sz w:val="28"/>
          <w:szCs w:val="28"/>
          <w:lang w:val="uk-UA"/>
        </w:rPr>
        <w:t>транспортування</w:t>
      </w:r>
      <w:r w:rsidR="00C84706" w:rsidRPr="00FC29CC">
        <w:rPr>
          <w:bCs/>
          <w:sz w:val="28"/>
          <w:szCs w:val="28"/>
          <w:lang w:val="uk-UA"/>
        </w:rPr>
        <w:t>м</w:t>
      </w:r>
      <w:r w:rsidR="00FF1D8F" w:rsidRPr="00FC29CC">
        <w:rPr>
          <w:bCs/>
          <w:sz w:val="28"/>
          <w:szCs w:val="28"/>
          <w:lang w:val="uk-UA"/>
        </w:rPr>
        <w:t xml:space="preserve"> аміаку магістральним трубопроводом.</w:t>
      </w:r>
      <w:r w:rsidR="00E370A5" w:rsidRPr="00FC29CC">
        <w:rPr>
          <w:sz w:val="28"/>
          <w:szCs w:val="28"/>
          <w:lang w:val="uk-UA"/>
        </w:rPr>
        <w:t xml:space="preserve"> </w:t>
      </w:r>
    </w:p>
    <w:p w:rsidR="0074441A" w:rsidRPr="00FC29CC" w:rsidRDefault="006A0F0D" w:rsidP="00386D1C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 w:eastAsia="uk-UA"/>
        </w:rPr>
      </w:pPr>
      <w:r w:rsidRPr="00FC29CC">
        <w:rPr>
          <w:sz w:val="28"/>
          <w:szCs w:val="28"/>
          <w:lang w:val="uk-UA" w:eastAsia="uk-UA"/>
        </w:rPr>
        <w:t>У пояснювальній записці до законопроекту зазначено, що</w:t>
      </w:r>
      <w:r w:rsidR="001A2685" w:rsidRPr="00FC29CC">
        <w:rPr>
          <w:sz w:val="28"/>
          <w:szCs w:val="28"/>
          <w:lang w:val="uk-UA" w:eastAsia="uk-UA"/>
        </w:rPr>
        <w:t xml:space="preserve"> </w:t>
      </w:r>
      <w:r w:rsidR="001A2685" w:rsidRPr="00FC29CC">
        <w:rPr>
          <w:sz w:val="28"/>
          <w:szCs w:val="28"/>
          <w:lang w:val="uk-UA"/>
        </w:rPr>
        <w:t xml:space="preserve">його </w:t>
      </w:r>
      <w:r w:rsidR="00FF1D8F" w:rsidRPr="00FC29CC">
        <w:rPr>
          <w:sz w:val="28"/>
          <w:szCs w:val="28"/>
          <w:lang w:val="uk-UA"/>
        </w:rPr>
        <w:t>реалізація не потребує додаткового фінанс</w:t>
      </w:r>
      <w:r w:rsidR="00C84706" w:rsidRPr="00FC29CC">
        <w:rPr>
          <w:sz w:val="28"/>
          <w:szCs w:val="28"/>
          <w:lang w:val="uk-UA"/>
        </w:rPr>
        <w:t xml:space="preserve">ового забезпечення </w:t>
      </w:r>
      <w:r w:rsidR="00FF1D8F" w:rsidRPr="00FC29CC">
        <w:rPr>
          <w:sz w:val="28"/>
          <w:szCs w:val="28"/>
          <w:lang w:val="uk-UA"/>
        </w:rPr>
        <w:t>з державного чи місцевого бюджетів</w:t>
      </w:r>
      <w:r w:rsidR="001A2685" w:rsidRPr="00FC29CC">
        <w:rPr>
          <w:sz w:val="28"/>
          <w:szCs w:val="28"/>
          <w:lang w:val="uk-UA" w:eastAsia="uk-UA"/>
        </w:rPr>
        <w:t>.</w:t>
      </w:r>
    </w:p>
    <w:p w:rsidR="00785872" w:rsidRPr="00FC29CC" w:rsidRDefault="006A0F0D" w:rsidP="0094257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C29CC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90499F" w:rsidRPr="00FC29CC">
        <w:rPr>
          <w:sz w:val="28"/>
          <w:szCs w:val="28"/>
          <w:lang w:val="uk-UA"/>
        </w:rPr>
        <w:t>не призведе до додаткових видатків з бюджетів.</w:t>
      </w:r>
    </w:p>
    <w:p w:rsidR="00C84706" w:rsidRPr="00D03CBE" w:rsidRDefault="00FC29CC" w:rsidP="00191B77">
      <w:pPr>
        <w:pStyle w:val="a7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FC29CC">
        <w:rPr>
          <w:rFonts w:ascii="Times New Roman" w:hAnsi="Times New Roman"/>
          <w:sz w:val="28"/>
          <w:szCs w:val="28"/>
        </w:rPr>
        <w:lastRenderedPageBreak/>
        <w:t xml:space="preserve">Разом з тим, запропоноване законопроектом розширення повноважень </w:t>
      </w:r>
      <w:r w:rsidR="00D03CBE">
        <w:rPr>
          <w:rFonts w:ascii="Times New Roman" w:hAnsi="Times New Roman"/>
          <w:sz w:val="28"/>
          <w:szCs w:val="28"/>
        </w:rPr>
        <w:t>Р</w:t>
      </w:r>
      <w:r w:rsidRPr="00FC29CC">
        <w:rPr>
          <w:rFonts w:ascii="Times New Roman" w:hAnsi="Times New Roman"/>
          <w:sz w:val="28"/>
          <w:szCs w:val="28"/>
        </w:rPr>
        <w:t xml:space="preserve">егулятора може призвести до необхідності збільшення видатків державного бюджету на функціонування Регулятора залежно від вжиття ним заходів щодо економного і ефективного використання відповідних бюджетних коштів, а запровадження ліцензування транспортування аміаку </w:t>
      </w:r>
      <w:r w:rsidRPr="00FC29CC">
        <w:rPr>
          <w:rFonts w:ascii="Times New Roman" w:hAnsi="Times New Roman"/>
          <w:bCs/>
          <w:sz w:val="28"/>
          <w:szCs w:val="28"/>
        </w:rPr>
        <w:t>магістральним трубопроводом</w:t>
      </w:r>
      <w:r w:rsidRPr="00FC2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може призвести до додаткових доходів державного бюджету від плати за ліцензії</w:t>
      </w:r>
      <w:r w:rsidR="00D03CBE">
        <w:rPr>
          <w:rFonts w:ascii="Times New Roman" w:hAnsi="Times New Roman"/>
          <w:sz w:val="28"/>
          <w:szCs w:val="28"/>
        </w:rPr>
        <w:t xml:space="preserve"> після </w:t>
      </w:r>
      <w:r>
        <w:rPr>
          <w:rFonts w:ascii="Times New Roman" w:hAnsi="Times New Roman"/>
          <w:sz w:val="28"/>
          <w:szCs w:val="28"/>
        </w:rPr>
        <w:t>унормування питання справляння відповідної плати.</w:t>
      </w:r>
    </w:p>
    <w:p w:rsidR="00191B77" w:rsidRPr="00FC29CC" w:rsidRDefault="00191B77" w:rsidP="00191B77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FC29CC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 w:rsidR="00C27055" w:rsidRPr="00FC29CC">
        <w:rPr>
          <w:rFonts w:ascii="Times New Roman" w:hAnsi="Times New Roman"/>
          <w:sz w:val="28"/>
          <w:szCs w:val="28"/>
        </w:rPr>
        <w:t>як</w:t>
      </w:r>
      <w:r w:rsidR="00C84706" w:rsidRPr="00FC29CC">
        <w:rPr>
          <w:rFonts w:ascii="Times New Roman" w:hAnsi="Times New Roman"/>
          <w:sz w:val="28"/>
          <w:szCs w:val="28"/>
        </w:rPr>
        <w:t>е</w:t>
      </w:r>
      <w:r w:rsidR="00C27055" w:rsidRPr="00FC29CC">
        <w:rPr>
          <w:rFonts w:ascii="Times New Roman" w:hAnsi="Times New Roman"/>
          <w:sz w:val="28"/>
          <w:szCs w:val="28"/>
        </w:rPr>
        <w:t xml:space="preserve"> вимагається відповідно до норм </w:t>
      </w:r>
      <w:r w:rsidRPr="00FC29CC">
        <w:rPr>
          <w:rFonts w:ascii="Times New Roman" w:hAnsi="Times New Roman"/>
          <w:sz w:val="28"/>
          <w:szCs w:val="28"/>
        </w:rPr>
        <w:t>Бюджетного кодексу України (частина перша статті 27) та Регламенту Верховної Ради України (частина третя статті 91).</w:t>
      </w:r>
    </w:p>
    <w:p w:rsidR="006A0F0D" w:rsidRPr="00FC29CC" w:rsidRDefault="006A0F0D" w:rsidP="00707E5B">
      <w:pPr>
        <w:pStyle w:val="a7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FC29CC">
        <w:rPr>
          <w:rFonts w:ascii="Times New Roman" w:hAnsi="Times New Roman"/>
          <w:iCs/>
          <w:sz w:val="28"/>
          <w:szCs w:val="28"/>
        </w:rPr>
        <w:t xml:space="preserve">За </w:t>
      </w:r>
      <w:r w:rsidR="00C27055" w:rsidRPr="00FC29CC">
        <w:rPr>
          <w:rFonts w:ascii="Times New Roman" w:hAnsi="Times New Roman"/>
          <w:sz w:val="28"/>
          <w:szCs w:val="28"/>
        </w:rPr>
        <w:t xml:space="preserve">підсумками </w:t>
      </w:r>
      <w:r w:rsidRPr="00FC29CC">
        <w:rPr>
          <w:rFonts w:ascii="Times New Roman" w:hAnsi="Times New Roman"/>
          <w:sz w:val="28"/>
          <w:szCs w:val="28"/>
        </w:rPr>
        <w:t>розгляду Комітет прийняв рішення, що законопроект матиме вплив на показники бюджету (</w:t>
      </w:r>
      <w:r w:rsidR="00D03CBE">
        <w:rPr>
          <w:rFonts w:ascii="Times New Roman" w:hAnsi="Times New Roman"/>
          <w:sz w:val="28"/>
          <w:szCs w:val="28"/>
        </w:rPr>
        <w:t xml:space="preserve">може </w:t>
      </w:r>
      <w:r w:rsidRPr="00FC29CC">
        <w:rPr>
          <w:rFonts w:ascii="Times New Roman" w:hAnsi="Times New Roman"/>
          <w:sz w:val="28"/>
          <w:szCs w:val="28"/>
        </w:rPr>
        <w:t>при</w:t>
      </w:r>
      <w:r w:rsidR="00191B77" w:rsidRPr="00FC29CC">
        <w:rPr>
          <w:rFonts w:ascii="Times New Roman" w:hAnsi="Times New Roman"/>
          <w:sz w:val="28"/>
          <w:szCs w:val="28"/>
        </w:rPr>
        <w:t>з</w:t>
      </w:r>
      <w:r w:rsidRPr="00FC29CC">
        <w:rPr>
          <w:rFonts w:ascii="Times New Roman" w:hAnsi="Times New Roman"/>
          <w:sz w:val="28"/>
          <w:szCs w:val="28"/>
        </w:rPr>
        <w:t>ве</w:t>
      </w:r>
      <w:r w:rsidR="00D03CBE">
        <w:rPr>
          <w:rFonts w:ascii="Times New Roman" w:hAnsi="Times New Roman"/>
          <w:sz w:val="28"/>
          <w:szCs w:val="28"/>
        </w:rPr>
        <w:t xml:space="preserve">сти </w:t>
      </w:r>
      <w:r w:rsidRPr="00FC29CC">
        <w:rPr>
          <w:rFonts w:ascii="Times New Roman" w:hAnsi="Times New Roman"/>
          <w:sz w:val="28"/>
          <w:szCs w:val="28"/>
        </w:rPr>
        <w:t xml:space="preserve">до збільшення доходів </w:t>
      </w:r>
      <w:r w:rsidR="00313AFD" w:rsidRPr="00FC29CC">
        <w:rPr>
          <w:rFonts w:ascii="Times New Roman" w:hAnsi="Times New Roman"/>
          <w:sz w:val="28"/>
          <w:szCs w:val="28"/>
        </w:rPr>
        <w:t>державного</w:t>
      </w:r>
      <w:r w:rsidR="004E73BB" w:rsidRPr="00FC29CC">
        <w:rPr>
          <w:rFonts w:ascii="Times New Roman" w:hAnsi="Times New Roman"/>
          <w:sz w:val="28"/>
          <w:szCs w:val="28"/>
        </w:rPr>
        <w:t xml:space="preserve"> </w:t>
      </w:r>
      <w:r w:rsidRPr="00FC29CC">
        <w:rPr>
          <w:rFonts w:ascii="Times New Roman" w:hAnsi="Times New Roman"/>
          <w:sz w:val="28"/>
          <w:szCs w:val="28"/>
        </w:rPr>
        <w:t>бюджет</w:t>
      </w:r>
      <w:r w:rsidR="0090499F" w:rsidRPr="00FC29CC">
        <w:rPr>
          <w:rFonts w:ascii="Times New Roman" w:hAnsi="Times New Roman"/>
          <w:sz w:val="28"/>
          <w:szCs w:val="28"/>
        </w:rPr>
        <w:t>у</w:t>
      </w:r>
      <w:r w:rsidR="004E73BB" w:rsidRPr="00FC29CC">
        <w:rPr>
          <w:rFonts w:ascii="Times New Roman" w:hAnsi="Times New Roman"/>
          <w:sz w:val="28"/>
          <w:szCs w:val="28"/>
        </w:rPr>
        <w:t xml:space="preserve"> </w:t>
      </w:r>
      <w:r w:rsidRPr="00FC29CC">
        <w:rPr>
          <w:rFonts w:ascii="Times New Roman" w:hAnsi="Times New Roman"/>
          <w:sz w:val="28"/>
          <w:szCs w:val="28"/>
        </w:rPr>
        <w:t>від</w:t>
      </w:r>
      <w:r w:rsidR="00313AFD" w:rsidRPr="00FC29CC">
        <w:rPr>
          <w:rFonts w:ascii="Times New Roman" w:hAnsi="Times New Roman"/>
          <w:sz w:val="28"/>
          <w:szCs w:val="28"/>
        </w:rPr>
        <w:t xml:space="preserve"> </w:t>
      </w:r>
      <w:r w:rsidR="004E73BB" w:rsidRPr="00FC29CC">
        <w:rPr>
          <w:rFonts w:ascii="Times New Roman" w:hAnsi="Times New Roman"/>
          <w:sz w:val="28"/>
          <w:szCs w:val="28"/>
        </w:rPr>
        <w:t>плат</w:t>
      </w:r>
      <w:r w:rsidR="00191B77" w:rsidRPr="00FC29CC">
        <w:rPr>
          <w:rFonts w:ascii="Times New Roman" w:hAnsi="Times New Roman"/>
          <w:sz w:val="28"/>
          <w:szCs w:val="28"/>
        </w:rPr>
        <w:t>и</w:t>
      </w:r>
      <w:r w:rsidR="004E73BB" w:rsidRPr="00FC29CC">
        <w:rPr>
          <w:rFonts w:ascii="Times New Roman" w:hAnsi="Times New Roman"/>
          <w:sz w:val="28"/>
          <w:szCs w:val="28"/>
        </w:rPr>
        <w:t xml:space="preserve"> за </w:t>
      </w:r>
      <w:r w:rsidR="0090499F" w:rsidRPr="00FC29CC">
        <w:rPr>
          <w:rFonts w:ascii="Times New Roman" w:hAnsi="Times New Roman"/>
          <w:sz w:val="28"/>
          <w:szCs w:val="28"/>
        </w:rPr>
        <w:t>ліцензії</w:t>
      </w:r>
      <w:r w:rsidR="00313AFD" w:rsidRPr="00FC29CC">
        <w:rPr>
          <w:rFonts w:ascii="Times New Roman" w:hAnsi="Times New Roman"/>
          <w:sz w:val="28"/>
          <w:szCs w:val="28"/>
        </w:rPr>
        <w:t>, а також</w:t>
      </w:r>
      <w:r w:rsidR="00313AFD" w:rsidRPr="00FC29CC">
        <w:rPr>
          <w:rFonts w:ascii="Times New Roman" w:hAnsi="Times New Roman"/>
          <w:bCs/>
          <w:snapToGrid w:val="0"/>
          <w:sz w:val="28"/>
          <w:szCs w:val="28"/>
        </w:rPr>
        <w:t xml:space="preserve"> може </w:t>
      </w:r>
      <w:r w:rsidR="004E73BB" w:rsidRPr="00FC29CC">
        <w:rPr>
          <w:rFonts w:ascii="Times New Roman" w:hAnsi="Times New Roman"/>
          <w:sz w:val="28"/>
          <w:szCs w:val="28"/>
        </w:rPr>
        <w:t xml:space="preserve">потребувати додаткових видатків державного бюджету на функціонування </w:t>
      </w:r>
      <w:r w:rsidR="00C84706" w:rsidRPr="00FC29CC">
        <w:rPr>
          <w:rFonts w:ascii="Times New Roman" w:hAnsi="Times New Roman"/>
          <w:sz w:val="28"/>
          <w:szCs w:val="28"/>
        </w:rPr>
        <w:t>Регулятора</w:t>
      </w:r>
      <w:r w:rsidR="004E73BB" w:rsidRPr="00FC29CC">
        <w:rPr>
          <w:rFonts w:ascii="Times New Roman" w:hAnsi="Times New Roman"/>
          <w:sz w:val="28"/>
          <w:szCs w:val="28"/>
        </w:rPr>
        <w:t xml:space="preserve"> залежно від вжиття</w:t>
      </w:r>
      <w:r w:rsidR="00C84706" w:rsidRPr="00FC29CC">
        <w:rPr>
          <w:rFonts w:ascii="Times New Roman" w:hAnsi="Times New Roman"/>
          <w:sz w:val="28"/>
          <w:szCs w:val="28"/>
        </w:rPr>
        <w:t xml:space="preserve"> ним </w:t>
      </w:r>
      <w:r w:rsidR="004E73BB" w:rsidRPr="00FC29CC">
        <w:rPr>
          <w:rFonts w:ascii="Times New Roman" w:hAnsi="Times New Roman"/>
          <w:sz w:val="28"/>
          <w:szCs w:val="28"/>
        </w:rPr>
        <w:t xml:space="preserve"> заходів щодо економного і ефективного використання</w:t>
      </w:r>
      <w:r w:rsidR="00D03CBE">
        <w:rPr>
          <w:rFonts w:ascii="Times New Roman" w:hAnsi="Times New Roman"/>
          <w:sz w:val="28"/>
          <w:szCs w:val="28"/>
        </w:rPr>
        <w:t xml:space="preserve"> відповідних </w:t>
      </w:r>
      <w:r w:rsidR="004E73BB" w:rsidRPr="00FC29CC">
        <w:rPr>
          <w:rFonts w:ascii="Times New Roman" w:hAnsi="Times New Roman"/>
          <w:sz w:val="28"/>
          <w:szCs w:val="28"/>
        </w:rPr>
        <w:t>бюджетних коштів</w:t>
      </w:r>
      <w:r w:rsidRPr="00FC29CC">
        <w:rPr>
          <w:rFonts w:ascii="Times New Roman" w:hAnsi="Times New Roman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6A0F0D" w:rsidRPr="00FC29CC" w:rsidRDefault="006A0F0D" w:rsidP="004549D1">
      <w:pPr>
        <w:jc w:val="both"/>
        <w:rPr>
          <w:sz w:val="28"/>
          <w:szCs w:val="28"/>
          <w:lang w:val="uk-UA"/>
        </w:rPr>
      </w:pPr>
    </w:p>
    <w:p w:rsidR="006A0F0D" w:rsidRPr="00FC29CC" w:rsidRDefault="006A0F0D" w:rsidP="004549D1">
      <w:pPr>
        <w:jc w:val="both"/>
        <w:rPr>
          <w:sz w:val="26"/>
          <w:szCs w:val="26"/>
          <w:lang w:val="uk-UA"/>
        </w:rPr>
      </w:pPr>
    </w:p>
    <w:p w:rsidR="006A0F0D" w:rsidRPr="00FC29CC" w:rsidRDefault="006A0F0D" w:rsidP="004549D1">
      <w:pPr>
        <w:jc w:val="both"/>
        <w:rPr>
          <w:sz w:val="26"/>
          <w:szCs w:val="26"/>
          <w:lang w:val="uk-UA"/>
        </w:rPr>
      </w:pPr>
    </w:p>
    <w:p w:rsidR="006A0F0D" w:rsidRPr="00FC29CC" w:rsidRDefault="006A0F0D" w:rsidP="00D85AC2">
      <w:pPr>
        <w:jc w:val="both"/>
        <w:rPr>
          <w:b/>
          <w:sz w:val="28"/>
          <w:szCs w:val="28"/>
          <w:lang w:val="uk-UA"/>
        </w:rPr>
      </w:pPr>
      <w:r w:rsidRPr="00FC29CC">
        <w:rPr>
          <w:b/>
          <w:sz w:val="28"/>
          <w:szCs w:val="26"/>
          <w:lang w:val="uk-UA"/>
        </w:rPr>
        <w:t>Голова Комітету</w:t>
      </w:r>
      <w:r w:rsidRPr="00FC29CC">
        <w:rPr>
          <w:b/>
          <w:sz w:val="28"/>
          <w:szCs w:val="26"/>
          <w:lang w:val="uk-UA"/>
        </w:rPr>
        <w:tab/>
      </w:r>
      <w:r w:rsidRPr="00FC29CC">
        <w:rPr>
          <w:b/>
          <w:sz w:val="28"/>
          <w:szCs w:val="26"/>
          <w:lang w:val="uk-UA"/>
        </w:rPr>
        <w:tab/>
      </w:r>
      <w:r w:rsidRPr="00FC29CC">
        <w:rPr>
          <w:b/>
          <w:sz w:val="28"/>
          <w:szCs w:val="26"/>
          <w:lang w:val="uk-UA"/>
        </w:rPr>
        <w:tab/>
      </w:r>
      <w:r w:rsidRPr="00FC29CC">
        <w:rPr>
          <w:b/>
          <w:sz w:val="28"/>
          <w:szCs w:val="26"/>
          <w:lang w:val="uk-UA"/>
        </w:rPr>
        <w:tab/>
      </w:r>
      <w:r w:rsidRPr="00FC29CC">
        <w:rPr>
          <w:b/>
          <w:sz w:val="28"/>
          <w:szCs w:val="26"/>
          <w:lang w:val="uk-UA"/>
        </w:rPr>
        <w:tab/>
      </w:r>
      <w:r w:rsidRPr="00FC29CC">
        <w:rPr>
          <w:b/>
          <w:sz w:val="28"/>
          <w:szCs w:val="26"/>
          <w:lang w:val="uk-UA"/>
        </w:rPr>
        <w:tab/>
      </w:r>
      <w:r w:rsidRPr="00FC29CC">
        <w:rPr>
          <w:b/>
          <w:sz w:val="28"/>
          <w:szCs w:val="26"/>
          <w:lang w:val="uk-UA"/>
        </w:rPr>
        <w:tab/>
        <w:t>Ю.Ю. Арістов</w:t>
      </w:r>
    </w:p>
    <w:sectPr w:rsidR="006A0F0D" w:rsidRPr="00FC29CC" w:rsidSect="00D03CB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B98" w:rsidRDefault="00C14B98">
      <w:r>
        <w:separator/>
      </w:r>
    </w:p>
  </w:endnote>
  <w:endnote w:type="continuationSeparator" w:id="0">
    <w:p w:rsidR="00C14B98" w:rsidRDefault="00C14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85" w:rsidRDefault="003C0585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81C37" w:rsidRPr="00781C37">
      <w:rPr>
        <w:noProof/>
        <w:lang w:val="uk-UA"/>
      </w:rPr>
      <w:t>2</w:t>
    </w:r>
    <w:r>
      <w:fldChar w:fldCharType="end"/>
    </w:r>
  </w:p>
  <w:p w:rsidR="003C0585" w:rsidRDefault="003C058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B98" w:rsidRDefault="00C14B98">
      <w:r>
        <w:separator/>
      </w:r>
    </w:p>
  </w:footnote>
  <w:footnote w:type="continuationSeparator" w:id="0">
    <w:p w:rsidR="00C14B98" w:rsidRDefault="00C14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85" w:rsidRDefault="003C0585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03CBE">
      <w:rPr>
        <w:rStyle w:val="ae"/>
        <w:noProof/>
      </w:rPr>
      <w:t>2</w:t>
    </w:r>
    <w:r>
      <w:rPr>
        <w:rStyle w:val="ae"/>
      </w:rPr>
      <w:fldChar w:fldCharType="end"/>
    </w:r>
  </w:p>
  <w:p w:rsidR="003C0585" w:rsidRDefault="003C058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85" w:rsidRDefault="003C0585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4E73BB">
      <w:rPr>
        <w:b w:val="0"/>
        <w:bCs w:val="0"/>
        <w:sz w:val="20"/>
      </w:rPr>
      <w:t>4</w:t>
    </w:r>
    <w:r w:rsidR="00C62FEA">
      <w:rPr>
        <w:b w:val="0"/>
        <w:bCs w:val="0"/>
        <w:sz w:val="20"/>
      </w:rPr>
      <w:t>405</w:t>
    </w:r>
    <w:r w:rsidRPr="00926B3D">
      <w:rPr>
        <w:b w:val="0"/>
        <w:bCs w:val="0"/>
        <w:sz w:val="20"/>
      </w:rPr>
      <w:t xml:space="preserve"> від </w:t>
    </w:r>
    <w:r w:rsidR="00C62FEA">
      <w:rPr>
        <w:b w:val="0"/>
        <w:bCs w:val="0"/>
        <w:sz w:val="20"/>
      </w:rPr>
      <w:t>19</w:t>
    </w:r>
    <w:r w:rsidRPr="00926B3D">
      <w:rPr>
        <w:b w:val="0"/>
        <w:bCs w:val="0"/>
        <w:sz w:val="20"/>
      </w:rPr>
      <w:t>.</w:t>
    </w:r>
    <w:r w:rsidR="004E73BB">
      <w:rPr>
        <w:b w:val="0"/>
        <w:bCs w:val="0"/>
        <w:sz w:val="20"/>
      </w:rPr>
      <w:t>1</w:t>
    </w:r>
    <w:r w:rsidR="00C62FEA">
      <w:rPr>
        <w:b w:val="0"/>
        <w:bCs w:val="0"/>
        <w:sz w:val="20"/>
      </w:rPr>
      <w:t>1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C0585" w:rsidRDefault="003C0585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3C0585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3C0585" w:rsidRPr="009911E3" w:rsidRDefault="003C0585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3C0585" w:rsidRPr="009911E3" w:rsidRDefault="003C0585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3C0585" w:rsidRPr="009911E3" w:rsidRDefault="00D40469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C0585" w:rsidRPr="009911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3C0585" w:rsidRPr="009911E3" w:rsidRDefault="003C0585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9911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3C0585" w:rsidRPr="009911E3" w:rsidRDefault="003C0585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9911E3">
              <w:rPr>
                <w:color w:val="1829A8"/>
                <w:sz w:val="20"/>
              </w:rPr>
              <w:t>01008, м</w:t>
            </w:r>
          </w:smartTag>
          <w:r w:rsidRPr="009911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9911E3">
            <w:rPr>
              <w:color w:val="1829A8"/>
              <w:sz w:val="20"/>
            </w:rPr>
            <w:t>тел</w:t>
          </w:r>
          <w:proofErr w:type="spellEnd"/>
          <w:r w:rsidRPr="009911E3">
            <w:rPr>
              <w:color w:val="1829A8"/>
              <w:sz w:val="20"/>
            </w:rPr>
            <w:t>.: 255-40-29, 255-43-61, факс: 255-41-23</w:t>
          </w:r>
        </w:p>
      </w:tc>
    </w:tr>
  </w:tbl>
  <w:p w:rsidR="003C0585" w:rsidRDefault="003C0585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3C0585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</w:rPr>
          </w:pPr>
        </w:p>
      </w:tc>
    </w:tr>
  </w:tbl>
  <w:p w:rsidR="003C0585" w:rsidRDefault="003C0585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0B85DE7"/>
    <w:multiLevelType w:val="hybridMultilevel"/>
    <w:tmpl w:val="BB58D30E"/>
    <w:lvl w:ilvl="0" w:tplc="B9B270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46D9D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0A4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1AE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0227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1B77"/>
    <w:rsid w:val="0019260D"/>
    <w:rsid w:val="001A2685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473EE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E5E0F"/>
    <w:rsid w:val="002F2160"/>
    <w:rsid w:val="002F7882"/>
    <w:rsid w:val="00301444"/>
    <w:rsid w:val="0030446B"/>
    <w:rsid w:val="00305DDD"/>
    <w:rsid w:val="00306935"/>
    <w:rsid w:val="00313AFD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157D"/>
    <w:rsid w:val="0035737F"/>
    <w:rsid w:val="00361C6B"/>
    <w:rsid w:val="00362618"/>
    <w:rsid w:val="00363860"/>
    <w:rsid w:val="003649EB"/>
    <w:rsid w:val="003669E2"/>
    <w:rsid w:val="00366ADD"/>
    <w:rsid w:val="00366E4E"/>
    <w:rsid w:val="00372AE2"/>
    <w:rsid w:val="00374823"/>
    <w:rsid w:val="00380963"/>
    <w:rsid w:val="003812DE"/>
    <w:rsid w:val="00386D1C"/>
    <w:rsid w:val="00387C14"/>
    <w:rsid w:val="00387D40"/>
    <w:rsid w:val="00390E5D"/>
    <w:rsid w:val="00391F3B"/>
    <w:rsid w:val="003B1C5B"/>
    <w:rsid w:val="003C0585"/>
    <w:rsid w:val="003C198F"/>
    <w:rsid w:val="003C299C"/>
    <w:rsid w:val="003C3C9D"/>
    <w:rsid w:val="003C4223"/>
    <w:rsid w:val="003C4EB8"/>
    <w:rsid w:val="003C5E1E"/>
    <w:rsid w:val="003C7633"/>
    <w:rsid w:val="003D0904"/>
    <w:rsid w:val="003D2893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5661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94A"/>
    <w:rsid w:val="00431F4F"/>
    <w:rsid w:val="004374FB"/>
    <w:rsid w:val="004452DE"/>
    <w:rsid w:val="004453D9"/>
    <w:rsid w:val="004473F5"/>
    <w:rsid w:val="00450AB2"/>
    <w:rsid w:val="00450CC7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3BB"/>
    <w:rsid w:val="004E7486"/>
    <w:rsid w:val="004E79D1"/>
    <w:rsid w:val="004F4DF4"/>
    <w:rsid w:val="005008AB"/>
    <w:rsid w:val="00504002"/>
    <w:rsid w:val="0050502D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6EA3"/>
    <w:rsid w:val="005E7DBF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2B3"/>
    <w:rsid w:val="00667317"/>
    <w:rsid w:val="00670DE3"/>
    <w:rsid w:val="006722AF"/>
    <w:rsid w:val="006726A8"/>
    <w:rsid w:val="00680345"/>
    <w:rsid w:val="00680D14"/>
    <w:rsid w:val="006818B1"/>
    <w:rsid w:val="00685251"/>
    <w:rsid w:val="006933D2"/>
    <w:rsid w:val="006935A4"/>
    <w:rsid w:val="006941A9"/>
    <w:rsid w:val="00694724"/>
    <w:rsid w:val="006A04F3"/>
    <w:rsid w:val="006A0B9D"/>
    <w:rsid w:val="006A0F0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07E5B"/>
    <w:rsid w:val="007126DE"/>
    <w:rsid w:val="00713DDF"/>
    <w:rsid w:val="00717034"/>
    <w:rsid w:val="00721368"/>
    <w:rsid w:val="007225EC"/>
    <w:rsid w:val="00735E92"/>
    <w:rsid w:val="007362C4"/>
    <w:rsid w:val="00741E78"/>
    <w:rsid w:val="00742C07"/>
    <w:rsid w:val="00743E93"/>
    <w:rsid w:val="0074441A"/>
    <w:rsid w:val="0075026F"/>
    <w:rsid w:val="00752D5C"/>
    <w:rsid w:val="007678A6"/>
    <w:rsid w:val="00767C6C"/>
    <w:rsid w:val="00772737"/>
    <w:rsid w:val="00776384"/>
    <w:rsid w:val="007769CF"/>
    <w:rsid w:val="0078043E"/>
    <w:rsid w:val="00781C37"/>
    <w:rsid w:val="0078368D"/>
    <w:rsid w:val="00785872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D7FF5"/>
    <w:rsid w:val="007E1E4D"/>
    <w:rsid w:val="007E66B9"/>
    <w:rsid w:val="007E7DEB"/>
    <w:rsid w:val="007F1178"/>
    <w:rsid w:val="007F4996"/>
    <w:rsid w:val="007F5308"/>
    <w:rsid w:val="00802CB4"/>
    <w:rsid w:val="00807409"/>
    <w:rsid w:val="0081092E"/>
    <w:rsid w:val="00812082"/>
    <w:rsid w:val="00812FFE"/>
    <w:rsid w:val="00813A52"/>
    <w:rsid w:val="008155DA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3154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3D0D"/>
    <w:rsid w:val="008B5BB0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0438"/>
    <w:rsid w:val="0090499F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828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11E3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43EE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D7EBF"/>
    <w:rsid w:val="009E1CC4"/>
    <w:rsid w:val="009E4C25"/>
    <w:rsid w:val="009E7538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1F69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1E3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208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C6C56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4B98"/>
    <w:rsid w:val="00C16BC1"/>
    <w:rsid w:val="00C213A0"/>
    <w:rsid w:val="00C23491"/>
    <w:rsid w:val="00C27055"/>
    <w:rsid w:val="00C315F5"/>
    <w:rsid w:val="00C31A12"/>
    <w:rsid w:val="00C33D24"/>
    <w:rsid w:val="00C36D73"/>
    <w:rsid w:val="00C402BA"/>
    <w:rsid w:val="00C40650"/>
    <w:rsid w:val="00C42B53"/>
    <w:rsid w:val="00C4737D"/>
    <w:rsid w:val="00C47B42"/>
    <w:rsid w:val="00C50FB6"/>
    <w:rsid w:val="00C53A4E"/>
    <w:rsid w:val="00C6035D"/>
    <w:rsid w:val="00C61543"/>
    <w:rsid w:val="00C61755"/>
    <w:rsid w:val="00C62FEA"/>
    <w:rsid w:val="00C654A7"/>
    <w:rsid w:val="00C65BD2"/>
    <w:rsid w:val="00C713F2"/>
    <w:rsid w:val="00C714C9"/>
    <w:rsid w:val="00C77459"/>
    <w:rsid w:val="00C77506"/>
    <w:rsid w:val="00C84706"/>
    <w:rsid w:val="00C85A9D"/>
    <w:rsid w:val="00C91577"/>
    <w:rsid w:val="00C9319A"/>
    <w:rsid w:val="00C973EF"/>
    <w:rsid w:val="00CA13FD"/>
    <w:rsid w:val="00CA258E"/>
    <w:rsid w:val="00CA291E"/>
    <w:rsid w:val="00CA32C1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3477"/>
    <w:rsid w:val="00D03CBE"/>
    <w:rsid w:val="00D11805"/>
    <w:rsid w:val="00D12EBE"/>
    <w:rsid w:val="00D24796"/>
    <w:rsid w:val="00D31599"/>
    <w:rsid w:val="00D3169E"/>
    <w:rsid w:val="00D3531E"/>
    <w:rsid w:val="00D40469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17F6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5F9E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0A5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0252"/>
    <w:rsid w:val="00EE6362"/>
    <w:rsid w:val="00EF0B93"/>
    <w:rsid w:val="00EF0C0F"/>
    <w:rsid w:val="00EF18A5"/>
    <w:rsid w:val="00EF1B40"/>
    <w:rsid w:val="00EF403D"/>
    <w:rsid w:val="00EF5BC8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5E5F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29CC"/>
    <w:rsid w:val="00FC6CFA"/>
    <w:rsid w:val="00FC7201"/>
    <w:rsid w:val="00FD1356"/>
    <w:rsid w:val="00FD1513"/>
    <w:rsid w:val="00FE1FA9"/>
    <w:rsid w:val="00FE591F"/>
    <w:rsid w:val="00FF104E"/>
    <w:rsid w:val="00FF1BD5"/>
    <w:rsid w:val="00FF1D8F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59F58E-E91C-4015-85D5-EDEB7660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828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936828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936828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36828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936828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936828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936828"/>
    <w:rPr>
      <w:sz w:val="28"/>
      <w:lang w:val="uk-UA"/>
    </w:rPr>
  </w:style>
  <w:style w:type="paragraph" w:styleId="22">
    <w:name w:val="Body Text Indent 2"/>
    <w:basedOn w:val="a"/>
    <w:rsid w:val="00936828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936828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936828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936828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936828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936828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93682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936828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936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936828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46">
    <w:name w:val="rvts46"/>
    <w:rsid w:val="00C53A4E"/>
    <w:rPr>
      <w:rFonts w:cs="Times New Roman"/>
    </w:rPr>
  </w:style>
  <w:style w:type="character" w:customStyle="1" w:styleId="rvts37">
    <w:name w:val="rvts37"/>
    <w:rsid w:val="00C53A4E"/>
    <w:rPr>
      <w:rFonts w:cs="Times New Roman"/>
    </w:rPr>
  </w:style>
  <w:style w:type="character" w:customStyle="1" w:styleId="rvts0">
    <w:name w:val="rvts0"/>
    <w:rsid w:val="00DD5F9E"/>
    <w:rPr>
      <w:rFonts w:cs="Times New Roman"/>
    </w:rPr>
  </w:style>
  <w:style w:type="paragraph" w:styleId="af3">
    <w:name w:val="List Paragraph"/>
    <w:basedOn w:val="a"/>
    <w:uiPriority w:val="34"/>
    <w:qFormat/>
    <w:rsid w:val="001A2685"/>
    <w:pPr>
      <w:ind w:left="720"/>
      <w:contextualSpacing/>
    </w:pPr>
  </w:style>
  <w:style w:type="paragraph" w:customStyle="1" w:styleId="Default">
    <w:name w:val="Default"/>
    <w:rsid w:val="001A268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5DC05-AF14-4787-ACAC-29595765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2059</Words>
  <Characters>1175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2021-01-21T09:28:00Z</cp:lastPrinted>
  <dcterms:created xsi:type="dcterms:W3CDTF">2021-01-20T12:56:00Z</dcterms:created>
  <dcterms:modified xsi:type="dcterms:W3CDTF">2021-01-28T08:43:00Z</dcterms:modified>
</cp:coreProperties>
</file>