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</w:p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</w:rPr>
        <w:t>ВЕРХОВНА РАДА УКРАЇНИ</w:t>
      </w:r>
    </w:p>
    <w:p w:rsidR="004B19C1" w:rsidRPr="004B19C1" w:rsidRDefault="004B19C1" w:rsidP="004B19C1">
      <w:pPr>
        <w:rPr>
          <w:rFonts w:ascii="Times New Roman" w:hAnsi="Times New Roman"/>
          <w:sz w:val="28"/>
        </w:rPr>
      </w:pPr>
    </w:p>
    <w:p w:rsidR="004B19C1" w:rsidRDefault="004B19C1" w:rsidP="004B19C1">
      <w:pPr>
        <w:rPr>
          <w:rFonts w:ascii="Times New Roman" w:hAnsi="Times New Roman"/>
          <w:sz w:val="28"/>
        </w:rPr>
      </w:pPr>
    </w:p>
    <w:p w:rsidR="001C74A3" w:rsidRPr="004B19C1" w:rsidRDefault="001C74A3" w:rsidP="004B19C1">
      <w:pPr>
        <w:rPr>
          <w:rFonts w:ascii="Times New Roman" w:hAnsi="Times New Roman"/>
          <w:sz w:val="28"/>
        </w:rPr>
      </w:pPr>
      <w:bookmarkStart w:id="0" w:name="_GoBack"/>
      <w:bookmarkEnd w:id="0"/>
    </w:p>
    <w:p w:rsidR="004B19C1" w:rsidRPr="00B4615A" w:rsidRDefault="004B19C1" w:rsidP="00B4615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Комітет з питань економічного розвитку на своєму засіданні </w:t>
      </w:r>
      <w:r w:rsidR="005F09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 березня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A24D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</w:t>
      </w:r>
      <w:r w:rsidR="00A24DE1" w:rsidRPr="00A24D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</w:t>
      </w:r>
      <w:r w:rsidR="00D77137" w:rsidRPr="00D77137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A33505">
        <w:rPr>
          <w:rFonts w:ascii="Times New Roman" w:hAnsi="Times New Roman"/>
          <w:sz w:val="28"/>
          <w:szCs w:val="28"/>
          <w:lang w:val="uk-UA"/>
        </w:rPr>
        <w:t>форматі</w:t>
      </w:r>
      <w:r w:rsidR="00D77137" w:rsidRPr="00D7713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77137" w:rsidRPr="00D77137">
        <w:rPr>
          <w:rFonts w:ascii="Times New Roman" w:hAnsi="Times New Roman"/>
          <w:sz w:val="28"/>
          <w:szCs w:val="28"/>
          <w:lang w:val="uk-UA"/>
        </w:rPr>
        <w:t>відеоконференції</w:t>
      </w:r>
      <w:proofErr w:type="spellEnd"/>
      <w:r w:rsidR="00D77137">
        <w:rPr>
          <w:rFonts w:ascii="Times New Roman" w:hAnsi="Times New Roman"/>
          <w:sz w:val="28"/>
          <w:szCs w:val="28"/>
          <w:lang w:val="uk-UA"/>
        </w:rPr>
        <w:t>,</w:t>
      </w:r>
      <w:r w:rsidR="00D77137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 проект Закону України </w:t>
      </w:r>
      <w:r w:rsidR="00B4615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="00B4615A" w:rsidRPr="00B4615A">
        <w:rPr>
          <w:rFonts w:ascii="Times New Roman" w:hAnsi="Times New Roman"/>
          <w:sz w:val="28"/>
          <w:szCs w:val="28"/>
          <w:lang w:val="uk-UA"/>
        </w:rPr>
        <w:t>ро вн</w:t>
      </w:r>
      <w:r w:rsidR="00B4615A">
        <w:rPr>
          <w:rFonts w:ascii="Times New Roman" w:hAnsi="Times New Roman"/>
          <w:sz w:val="28"/>
          <w:szCs w:val="28"/>
          <w:lang w:val="uk-UA"/>
        </w:rPr>
        <w:t>есення змін до Кодексу України з процедур банкрутства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(реєстр. № </w:t>
      </w:r>
      <w:r w:rsidR="00B4615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4409 від 20.11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.2020 р.), поданий </w:t>
      </w:r>
      <w:r w:rsidR="00B4615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Кабінетом Міністрів України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034983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ar-SA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</w:t>
      </w:r>
      <w:r w:rsidR="00034983" w:rsidRPr="00034983">
        <w:rPr>
          <w:rFonts w:ascii="Times New Roman" w:eastAsia="Times New Roman" w:hAnsi="Times New Roman"/>
          <w:bCs/>
          <w:sz w:val="28"/>
          <w:szCs w:val="28"/>
          <w:lang w:val="uk-UA" w:eastAsia="ar-SA"/>
        </w:rPr>
        <w:t xml:space="preserve">Метою і завданням </w:t>
      </w:r>
      <w:proofErr w:type="spellStart"/>
      <w:r w:rsidR="00034983" w:rsidRPr="00034983">
        <w:rPr>
          <w:rFonts w:ascii="Times New Roman" w:eastAsia="Times New Roman" w:hAnsi="Times New Roman"/>
          <w:bCs/>
          <w:sz w:val="28"/>
          <w:szCs w:val="28"/>
          <w:lang w:val="uk-UA" w:eastAsia="ar-SA"/>
        </w:rPr>
        <w:t>проєкту</w:t>
      </w:r>
      <w:proofErr w:type="spellEnd"/>
      <w:r w:rsidR="00034983" w:rsidRPr="00034983">
        <w:rPr>
          <w:rFonts w:ascii="Times New Roman" w:eastAsia="Times New Roman" w:hAnsi="Times New Roman"/>
          <w:bCs/>
          <w:sz w:val="28"/>
          <w:szCs w:val="28"/>
          <w:lang w:val="uk-UA" w:eastAsia="ar-SA"/>
        </w:rPr>
        <w:t xml:space="preserve"> Закону є усунення технічних </w:t>
      </w:r>
      <w:proofErr w:type="spellStart"/>
      <w:r w:rsidR="00034983" w:rsidRPr="00034983">
        <w:rPr>
          <w:rFonts w:ascii="Times New Roman" w:eastAsia="Times New Roman" w:hAnsi="Times New Roman"/>
          <w:bCs/>
          <w:sz w:val="28"/>
          <w:szCs w:val="28"/>
          <w:lang w:val="uk-UA" w:eastAsia="ar-SA"/>
        </w:rPr>
        <w:t>неузгодженостей</w:t>
      </w:r>
      <w:proofErr w:type="spellEnd"/>
      <w:r w:rsidR="00034983" w:rsidRPr="00034983">
        <w:rPr>
          <w:rFonts w:ascii="Times New Roman" w:eastAsia="Times New Roman" w:hAnsi="Times New Roman"/>
          <w:bCs/>
          <w:sz w:val="28"/>
          <w:szCs w:val="28"/>
          <w:lang w:val="uk-UA" w:eastAsia="ar-SA"/>
        </w:rPr>
        <w:t xml:space="preserve"> та недоліків, врегулювання суперечливих питань та узгодження деяких положень Кодексу між собою.</w:t>
      </w:r>
    </w:p>
    <w:p w:rsidR="004B19C1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Головне науково-експертне управління у своєму висновку від </w:t>
      </w:r>
      <w:r w:rsidR="0003498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</w:t>
      </w:r>
      <w:r w:rsidR="006C16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03498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лютого</w:t>
      </w:r>
      <w:r w:rsidR="00E97B2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03498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2021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</w:t>
      </w:r>
      <w:r w:rsidR="001C74A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висловлює</w:t>
      </w:r>
      <w:r w:rsidR="006C16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зауваження</w:t>
      </w:r>
      <w:r w:rsidR="001C74A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до зазначеного законопроекту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034983" w:rsidRDefault="00945240" w:rsidP="00034983">
      <w:pPr>
        <w:shd w:val="clear" w:color="auto" w:fill="FFFFFF"/>
        <w:spacing w:after="0" w:line="240" w:lineRule="auto"/>
        <w:ind w:right="1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Комітет Верховної Ради України з питан</w:t>
      </w:r>
      <w:r w:rsidR="00FA1B04">
        <w:rPr>
          <w:rFonts w:ascii="Times New Roman" w:hAnsi="Times New Roman"/>
          <w:sz w:val="28"/>
          <w:szCs w:val="28"/>
          <w:lang w:val="uk-UA"/>
        </w:rPr>
        <w:t xml:space="preserve">ь </w:t>
      </w:r>
      <w:r w:rsidR="001C74A3">
        <w:rPr>
          <w:rFonts w:ascii="Times New Roman" w:hAnsi="Times New Roman"/>
          <w:sz w:val="28"/>
          <w:szCs w:val="28"/>
          <w:lang w:val="uk-UA"/>
        </w:rPr>
        <w:t>бюджету у своєму висновку від 17.02.2021</w:t>
      </w:r>
      <w:r w:rsidR="00FA1B04">
        <w:rPr>
          <w:rFonts w:ascii="Times New Roman" w:hAnsi="Times New Roman"/>
          <w:sz w:val="28"/>
          <w:szCs w:val="28"/>
          <w:lang w:val="uk-UA"/>
        </w:rPr>
        <w:t>р. зазнача</w:t>
      </w:r>
      <w:r>
        <w:rPr>
          <w:rFonts w:ascii="Times New Roman" w:hAnsi="Times New Roman"/>
          <w:sz w:val="28"/>
          <w:szCs w:val="28"/>
          <w:lang w:val="uk-UA"/>
        </w:rPr>
        <w:t xml:space="preserve">є, що </w:t>
      </w:r>
      <w:r w:rsidR="00034983" w:rsidRPr="00034983">
        <w:rPr>
          <w:rFonts w:ascii="Times New Roman" w:hAnsi="Times New Roman"/>
          <w:sz w:val="28"/>
          <w:szCs w:val="28"/>
        </w:rPr>
        <w:t xml:space="preserve">законопроект не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матиме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прямого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впливу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показники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бюджету. У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разі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прийняття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відповідного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закону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він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може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набирати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чинності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термін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34983" w:rsidRPr="00034983">
        <w:rPr>
          <w:rFonts w:ascii="Times New Roman" w:hAnsi="Times New Roman"/>
          <w:sz w:val="28"/>
          <w:szCs w:val="28"/>
        </w:rPr>
        <w:t>визначений</w:t>
      </w:r>
      <w:proofErr w:type="spellEnd"/>
      <w:r w:rsidR="00034983" w:rsidRPr="00034983">
        <w:rPr>
          <w:rFonts w:ascii="Times New Roman" w:hAnsi="Times New Roman"/>
          <w:sz w:val="28"/>
          <w:szCs w:val="28"/>
        </w:rPr>
        <w:t xml:space="preserve"> автором законопроекту.</w:t>
      </w:r>
    </w:p>
    <w:p w:rsidR="005165A7" w:rsidRDefault="00034983" w:rsidP="005165A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</w:t>
      </w:r>
      <w:r w:rsidR="004B19C1" w:rsidRPr="004B19C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="005165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внести</w:t>
      </w:r>
      <w:proofErr w:type="spellEnd"/>
      <w:r w:rsidR="005165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9171C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проект Закону України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Pr="00B4615A">
        <w:rPr>
          <w:rFonts w:ascii="Times New Roman" w:hAnsi="Times New Roman"/>
          <w:sz w:val="28"/>
          <w:szCs w:val="28"/>
          <w:lang w:val="uk-UA"/>
        </w:rPr>
        <w:t>ро вн</w:t>
      </w:r>
      <w:r>
        <w:rPr>
          <w:rFonts w:ascii="Times New Roman" w:hAnsi="Times New Roman"/>
          <w:sz w:val="28"/>
          <w:szCs w:val="28"/>
          <w:lang w:val="uk-UA"/>
        </w:rPr>
        <w:t>есення змін до Кодексу України з процедур банкрутства</w:t>
      </w:r>
      <w:r w:rsidR="004B19C1" w:rsidRPr="004B19C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(ре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єстр.№ 4409</w:t>
      </w:r>
      <w:r w:rsidR="004B19C1" w:rsidRPr="004B19C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5165A7"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</w:t>
      </w:r>
      <w:r w:rsidR="005165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розгляд Верховної Ради України та </w:t>
      </w:r>
      <w:r w:rsidR="005165A7"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рекомендувати за результатами розгляду в першому читанні </w:t>
      </w:r>
      <w:r w:rsidR="005165A7" w:rsidRPr="00CF17FC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прийняти</w:t>
      </w:r>
      <w:r w:rsidR="002C17F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його</w:t>
      </w:r>
      <w:r w:rsidR="005165A7" w:rsidRPr="00CF17FC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за основу</w:t>
      </w:r>
      <w:r w:rsidR="005165A7"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5165A7" w:rsidRDefault="005165A7" w:rsidP="005165A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</w:t>
      </w:r>
      <w:r w:rsidR="00FA1B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Беручи до уваги висновок Гол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овного науково-експертного управління Апарату Верховної Ради України щодо усунення деяких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неузгодженостей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урахування висловлених зауважень і пропозицій до законопроекту, Комітет ухвалив рішення звернутись до Голови Верховної Ради України з пропозицією оголосити відповідно до частини першої статті 116 Регламенту Верховної Ради України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</w:t>
      </w:r>
      <w:r w:rsidR="00734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тексті законопроекту (реєстр.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 4409)</w:t>
      </w:r>
      <w:r w:rsidR="00734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інших структурних частин зазначеного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734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законопроекту та/або інших законодавчих актів, що не були предметом розгляду в першому читан</w:t>
      </w:r>
      <w:r w:rsidR="001C74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</w:t>
      </w:r>
      <w:r w:rsidR="00734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та відповідають предмету</w:t>
      </w:r>
      <w:r w:rsidR="00FA1B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734F4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правового регулювання законопроекту.</w:t>
      </w:r>
    </w:p>
    <w:p w:rsidR="004B19C1" w:rsidRPr="004B19C1" w:rsidRDefault="00734F4F" w:rsidP="001C74A3">
      <w:pPr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       </w:t>
      </w:r>
      <w:r w:rsidR="00F57A3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Співдоповідач з цього питання на пленарному засіданні Верховної Ради України від Комітету –</w:t>
      </w:r>
      <w:r w:rsidR="0066210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2053E" w:rsidRPr="00C205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Голова підкомітету </w:t>
      </w:r>
      <w:r w:rsidR="00C2053E" w:rsidRPr="00C205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Мовчан Олексій Васильович.</w:t>
      </w:r>
    </w:p>
    <w:p w:rsidR="004B19C1" w:rsidRPr="004B19C1" w:rsidRDefault="00D950ED" w:rsidP="004B19C1">
      <w:p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</w:t>
      </w:r>
    </w:p>
    <w:p w:rsidR="004B19C1" w:rsidRPr="004B19C1" w:rsidRDefault="004B19C1" w:rsidP="004B19C1">
      <w:pPr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  <w:lang w:val="uk-UA"/>
        </w:rPr>
        <w:t xml:space="preserve">          </w:t>
      </w:r>
      <w:r w:rsidRPr="004B19C1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4B19C1">
        <w:rPr>
          <w:rFonts w:ascii="Times New Roman" w:hAnsi="Times New Roman"/>
          <w:b/>
          <w:sz w:val="28"/>
        </w:rPr>
        <w:t>Комітету</w:t>
      </w:r>
      <w:proofErr w:type="spellEnd"/>
      <w:r w:rsidRPr="004B19C1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p w:rsidR="00A7635E" w:rsidRPr="00A7635E" w:rsidRDefault="00A7635E" w:rsidP="00CB4E2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4B19C1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F7E" w:rsidRDefault="005D6F7E" w:rsidP="005E306B">
      <w:pPr>
        <w:spacing w:after="0" w:line="240" w:lineRule="auto"/>
      </w:pPr>
      <w:r>
        <w:separator/>
      </w:r>
    </w:p>
  </w:endnote>
  <w:endnote w:type="continuationSeparator" w:id="0">
    <w:p w:rsidR="005D6F7E" w:rsidRDefault="005D6F7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D6F7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F7E" w:rsidRDefault="005D6F7E" w:rsidP="005E306B">
      <w:pPr>
        <w:spacing w:after="0" w:line="240" w:lineRule="auto"/>
      </w:pPr>
      <w:r>
        <w:separator/>
      </w:r>
    </w:p>
  </w:footnote>
  <w:footnote w:type="continuationSeparator" w:id="0">
    <w:p w:rsidR="005D6F7E" w:rsidRDefault="005D6F7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B19C1" w:rsidP="004B19C1">
          <w:pPr>
            <w:pStyle w:val="a3"/>
            <w:tabs>
              <w:tab w:val="clear" w:pos="4677"/>
              <w:tab w:val="clear" w:pos="9355"/>
            </w:tabs>
            <w:ind w:left="7265" w:right="789"/>
            <w:jc w:val="right"/>
            <w:rPr>
              <w:rFonts w:ascii="Times New Roman" w:hAnsi="Times New Roman"/>
              <w:color w:val="002060"/>
              <w:sz w:val="32"/>
              <w:szCs w:val="32"/>
            </w:rPr>
          </w:pP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="00B4615A">
            <w:rPr>
              <w:rFonts w:ascii="Times New Roman" w:hAnsi="Times New Roman"/>
              <w:b/>
              <w:sz w:val="24"/>
              <w:szCs w:val="24"/>
              <w:lang w:val="uk-UA"/>
            </w:rPr>
            <w:t>4409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="00B4615A">
            <w:rPr>
              <w:rFonts w:ascii="Times New Roman" w:hAnsi="Times New Roman"/>
              <w:b/>
              <w:sz w:val="24"/>
              <w:szCs w:val="24"/>
            </w:rPr>
            <w:t xml:space="preserve"> 20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</w:t>
          </w:r>
          <w:r w:rsidR="0039171C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="00B4615A">
            <w:rPr>
              <w:rFonts w:ascii="Times New Roman" w:hAnsi="Times New Roman"/>
              <w:b/>
              <w:sz w:val="24"/>
              <w:szCs w:val="24"/>
            </w:rPr>
            <w:t>1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.2020р</w:t>
          </w:r>
          <w:r w:rsidRPr="004B19C1">
            <w:rPr>
              <w:rFonts w:ascii="Times New Roman" w:hAnsi="Times New Roman"/>
              <w:sz w:val="28"/>
            </w:rPr>
            <w:t>.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983"/>
    <w:rsid w:val="0004046F"/>
    <w:rsid w:val="000F1586"/>
    <w:rsid w:val="000F734D"/>
    <w:rsid w:val="00117FAB"/>
    <w:rsid w:val="00141617"/>
    <w:rsid w:val="0019108F"/>
    <w:rsid w:val="0019231B"/>
    <w:rsid w:val="001966F0"/>
    <w:rsid w:val="001C74A3"/>
    <w:rsid w:val="001D3C24"/>
    <w:rsid w:val="001F47F4"/>
    <w:rsid w:val="0021032F"/>
    <w:rsid w:val="00235CD7"/>
    <w:rsid w:val="00237232"/>
    <w:rsid w:val="002510A3"/>
    <w:rsid w:val="002A27C5"/>
    <w:rsid w:val="002A5D4C"/>
    <w:rsid w:val="002B5FC1"/>
    <w:rsid w:val="002C17F9"/>
    <w:rsid w:val="002C68BE"/>
    <w:rsid w:val="002D0561"/>
    <w:rsid w:val="002E0A18"/>
    <w:rsid w:val="002E31BF"/>
    <w:rsid w:val="002E44DA"/>
    <w:rsid w:val="00333FDE"/>
    <w:rsid w:val="0039171C"/>
    <w:rsid w:val="003D0996"/>
    <w:rsid w:val="003D1CBA"/>
    <w:rsid w:val="00451750"/>
    <w:rsid w:val="004852FA"/>
    <w:rsid w:val="004B19C1"/>
    <w:rsid w:val="004C53C1"/>
    <w:rsid w:val="004E4F5C"/>
    <w:rsid w:val="004F7B8A"/>
    <w:rsid w:val="0050620F"/>
    <w:rsid w:val="005064BC"/>
    <w:rsid w:val="005165A7"/>
    <w:rsid w:val="00545919"/>
    <w:rsid w:val="0055005A"/>
    <w:rsid w:val="0056039F"/>
    <w:rsid w:val="0056352F"/>
    <w:rsid w:val="005A4728"/>
    <w:rsid w:val="005B71F5"/>
    <w:rsid w:val="005C164D"/>
    <w:rsid w:val="005C674D"/>
    <w:rsid w:val="005D6F7E"/>
    <w:rsid w:val="005E306B"/>
    <w:rsid w:val="005F090F"/>
    <w:rsid w:val="005F20B5"/>
    <w:rsid w:val="00626A3E"/>
    <w:rsid w:val="006440C7"/>
    <w:rsid w:val="00660B13"/>
    <w:rsid w:val="00662100"/>
    <w:rsid w:val="0066623D"/>
    <w:rsid w:val="00681674"/>
    <w:rsid w:val="006C16D8"/>
    <w:rsid w:val="006D7A02"/>
    <w:rsid w:val="006F10E8"/>
    <w:rsid w:val="00713E93"/>
    <w:rsid w:val="0073224C"/>
    <w:rsid w:val="00734F4F"/>
    <w:rsid w:val="007A0252"/>
    <w:rsid w:val="007F5D91"/>
    <w:rsid w:val="0080545D"/>
    <w:rsid w:val="00812DA4"/>
    <w:rsid w:val="0084269F"/>
    <w:rsid w:val="00844755"/>
    <w:rsid w:val="008D7BBE"/>
    <w:rsid w:val="009043DF"/>
    <w:rsid w:val="009224F9"/>
    <w:rsid w:val="00945240"/>
    <w:rsid w:val="00945B68"/>
    <w:rsid w:val="00953F00"/>
    <w:rsid w:val="00957D31"/>
    <w:rsid w:val="00972232"/>
    <w:rsid w:val="009865D4"/>
    <w:rsid w:val="009A720A"/>
    <w:rsid w:val="009F18AA"/>
    <w:rsid w:val="00A00059"/>
    <w:rsid w:val="00A24DE1"/>
    <w:rsid w:val="00A33505"/>
    <w:rsid w:val="00A41C1E"/>
    <w:rsid w:val="00A60747"/>
    <w:rsid w:val="00A7635E"/>
    <w:rsid w:val="00A76A60"/>
    <w:rsid w:val="00A833C8"/>
    <w:rsid w:val="00AD7F82"/>
    <w:rsid w:val="00B311E8"/>
    <w:rsid w:val="00B4615A"/>
    <w:rsid w:val="00B52642"/>
    <w:rsid w:val="00BD0801"/>
    <w:rsid w:val="00BF1E95"/>
    <w:rsid w:val="00C11FB6"/>
    <w:rsid w:val="00C2053E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77137"/>
    <w:rsid w:val="00D950ED"/>
    <w:rsid w:val="00DA3BC9"/>
    <w:rsid w:val="00DF0115"/>
    <w:rsid w:val="00E45EBE"/>
    <w:rsid w:val="00E97B22"/>
    <w:rsid w:val="00EB0245"/>
    <w:rsid w:val="00ED1B97"/>
    <w:rsid w:val="00F021A4"/>
    <w:rsid w:val="00F55423"/>
    <w:rsid w:val="00F57A34"/>
    <w:rsid w:val="00F62B71"/>
    <w:rsid w:val="00F646DA"/>
    <w:rsid w:val="00F91DD3"/>
    <w:rsid w:val="00FA1B04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B4E91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B6C1B-274F-4300-88BA-20903DB6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1434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11</cp:revision>
  <cp:lastPrinted>2019-11-08T11:28:00Z</cp:lastPrinted>
  <dcterms:created xsi:type="dcterms:W3CDTF">2021-02-22T09:15:00Z</dcterms:created>
  <dcterms:modified xsi:type="dcterms:W3CDTF">2021-03-04T11:14:00Z</dcterms:modified>
</cp:coreProperties>
</file>