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A62" w:rsidRPr="009F2A62" w:rsidRDefault="009F2A62" w:rsidP="009F2A62">
      <w:pPr>
        <w:ind w:left="6407"/>
        <w:rPr>
          <w:sz w:val="28"/>
          <w:szCs w:val="28"/>
        </w:rPr>
      </w:pPr>
      <w:bookmarkStart w:id="0" w:name="_GoBack"/>
      <w:bookmarkEnd w:id="0"/>
      <w:r w:rsidRPr="009F2A62">
        <w:rPr>
          <w:sz w:val="28"/>
          <w:szCs w:val="28"/>
        </w:rPr>
        <w:t xml:space="preserve">Проект </w:t>
      </w:r>
    </w:p>
    <w:p w:rsidR="009F2A62" w:rsidRPr="009F2A62" w:rsidRDefault="009F2A62" w:rsidP="009F2A62">
      <w:pPr>
        <w:ind w:left="4820"/>
        <w:rPr>
          <w:sz w:val="28"/>
          <w:szCs w:val="28"/>
        </w:rPr>
      </w:pPr>
      <w:r w:rsidRPr="009F2A62">
        <w:rPr>
          <w:sz w:val="28"/>
          <w:szCs w:val="28"/>
        </w:rPr>
        <w:t>вноситься народними депутатами</w:t>
      </w:r>
    </w:p>
    <w:p w:rsidR="009F2A62" w:rsidRPr="009F2A62" w:rsidRDefault="009F2A62" w:rsidP="009F2A62">
      <w:pPr>
        <w:ind w:left="4820"/>
        <w:rPr>
          <w:sz w:val="28"/>
          <w:szCs w:val="28"/>
        </w:rPr>
      </w:pPr>
      <w:r w:rsidRPr="009F2A62">
        <w:rPr>
          <w:sz w:val="28"/>
          <w:szCs w:val="28"/>
        </w:rPr>
        <w:t xml:space="preserve">України – членами Комітету з питань гуманітарної та інформаційної політики </w:t>
      </w:r>
      <w:r w:rsidR="00772BC5">
        <w:rPr>
          <w:sz w:val="28"/>
          <w:szCs w:val="28"/>
        </w:rPr>
        <w:t>Потураєвим М.Р</w:t>
      </w:r>
      <w:r w:rsidRPr="009F2A62">
        <w:rPr>
          <w:sz w:val="28"/>
          <w:szCs w:val="28"/>
        </w:rPr>
        <w:t>. та іншими</w:t>
      </w:r>
    </w:p>
    <w:p w:rsidR="009F2A62" w:rsidRPr="009F2A62" w:rsidRDefault="009F2A62" w:rsidP="009F2A62">
      <w:pPr>
        <w:jc w:val="center"/>
        <w:rPr>
          <w:sz w:val="28"/>
          <w:szCs w:val="28"/>
        </w:rPr>
      </w:pPr>
    </w:p>
    <w:p w:rsidR="009F2A62" w:rsidRPr="009F2A62" w:rsidRDefault="009F2A62" w:rsidP="009F2A62">
      <w:pPr>
        <w:jc w:val="center"/>
        <w:rPr>
          <w:sz w:val="28"/>
          <w:szCs w:val="28"/>
        </w:rPr>
      </w:pPr>
    </w:p>
    <w:p w:rsidR="009F2A62" w:rsidRPr="009F2A62" w:rsidRDefault="009F2A62" w:rsidP="009F2A62">
      <w:pPr>
        <w:jc w:val="center"/>
        <w:rPr>
          <w:sz w:val="28"/>
          <w:szCs w:val="28"/>
        </w:rPr>
      </w:pPr>
    </w:p>
    <w:p w:rsidR="009F2A62" w:rsidRPr="009F2A62" w:rsidRDefault="009F2A62" w:rsidP="009F2A62">
      <w:pPr>
        <w:jc w:val="center"/>
        <w:rPr>
          <w:sz w:val="28"/>
          <w:szCs w:val="28"/>
        </w:rPr>
      </w:pPr>
    </w:p>
    <w:p w:rsidR="009F2A62" w:rsidRPr="009F2A62" w:rsidRDefault="009F2A62" w:rsidP="009F2A62">
      <w:pPr>
        <w:jc w:val="center"/>
        <w:rPr>
          <w:sz w:val="28"/>
          <w:szCs w:val="28"/>
        </w:rPr>
      </w:pPr>
    </w:p>
    <w:p w:rsidR="009F2A62" w:rsidRPr="009F2A62" w:rsidRDefault="009F2A62" w:rsidP="009F2A62">
      <w:pPr>
        <w:jc w:val="center"/>
        <w:rPr>
          <w:bCs/>
          <w:sz w:val="28"/>
          <w:szCs w:val="28"/>
        </w:rPr>
      </w:pPr>
      <w:r w:rsidRPr="009F2A62">
        <w:rPr>
          <w:bCs/>
          <w:sz w:val="28"/>
          <w:szCs w:val="28"/>
        </w:rPr>
        <w:t xml:space="preserve">ПОСТАНОВА </w:t>
      </w:r>
    </w:p>
    <w:p w:rsidR="009F2A62" w:rsidRPr="009F2A62" w:rsidRDefault="009F2A62" w:rsidP="009F2A62">
      <w:pPr>
        <w:jc w:val="center"/>
        <w:rPr>
          <w:bCs/>
          <w:sz w:val="28"/>
          <w:szCs w:val="28"/>
        </w:rPr>
      </w:pPr>
      <w:r w:rsidRPr="009F2A62">
        <w:rPr>
          <w:bCs/>
          <w:sz w:val="28"/>
          <w:szCs w:val="28"/>
        </w:rPr>
        <w:t>ВЕРХОВНОЇ РАДИ УКРАЇНИ</w:t>
      </w:r>
    </w:p>
    <w:p w:rsidR="009F2A62" w:rsidRPr="009F2A62" w:rsidRDefault="009F2A62" w:rsidP="009F2A62">
      <w:pPr>
        <w:jc w:val="center"/>
        <w:rPr>
          <w:bCs/>
          <w:sz w:val="28"/>
          <w:szCs w:val="28"/>
        </w:rPr>
      </w:pPr>
    </w:p>
    <w:p w:rsidR="009F2A62" w:rsidRPr="009F2A62" w:rsidRDefault="009F2A62" w:rsidP="009F2A62">
      <w:pPr>
        <w:jc w:val="center"/>
        <w:rPr>
          <w:sz w:val="28"/>
          <w:szCs w:val="28"/>
        </w:rPr>
      </w:pPr>
    </w:p>
    <w:p w:rsidR="00645B8D" w:rsidRDefault="009F2A62" w:rsidP="00645B8D">
      <w:pPr>
        <w:jc w:val="center"/>
        <w:rPr>
          <w:sz w:val="28"/>
          <w:szCs w:val="28"/>
        </w:rPr>
      </w:pPr>
      <w:r w:rsidRPr="009F2A62">
        <w:rPr>
          <w:sz w:val="28"/>
          <w:szCs w:val="28"/>
        </w:rPr>
        <w:t xml:space="preserve">Про прийняття за основу проекту </w:t>
      </w:r>
      <w:r w:rsidR="00645B8D" w:rsidRPr="009F2A62">
        <w:rPr>
          <w:sz w:val="28"/>
          <w:szCs w:val="28"/>
        </w:rPr>
        <w:t xml:space="preserve">Закону України </w:t>
      </w:r>
      <w:r w:rsidR="00645B8D" w:rsidRPr="00B015D6">
        <w:rPr>
          <w:sz w:val="28"/>
          <w:szCs w:val="28"/>
        </w:rPr>
        <w:t xml:space="preserve">про внесення змін </w:t>
      </w:r>
    </w:p>
    <w:p w:rsidR="00645B8D" w:rsidRDefault="00645B8D" w:rsidP="00645B8D">
      <w:pPr>
        <w:jc w:val="center"/>
        <w:rPr>
          <w:sz w:val="28"/>
          <w:szCs w:val="28"/>
        </w:rPr>
      </w:pPr>
      <w:r w:rsidRPr="00B015D6">
        <w:rPr>
          <w:sz w:val="28"/>
          <w:szCs w:val="28"/>
        </w:rPr>
        <w:t xml:space="preserve">до статті 22 Закону України «Про рекламу» щодо реклами електронних </w:t>
      </w:r>
    </w:p>
    <w:p w:rsidR="009F2A62" w:rsidRPr="009F2A62" w:rsidRDefault="00645B8D" w:rsidP="00645B8D">
      <w:pPr>
        <w:jc w:val="center"/>
        <w:rPr>
          <w:bCs/>
          <w:sz w:val="28"/>
          <w:szCs w:val="28"/>
        </w:rPr>
      </w:pPr>
      <w:r w:rsidRPr="00B015D6">
        <w:rPr>
          <w:sz w:val="28"/>
          <w:szCs w:val="28"/>
        </w:rPr>
        <w:t>сигарет і рідин, що використовуються в електронних сигаретах</w:t>
      </w:r>
    </w:p>
    <w:p w:rsidR="009F2A62" w:rsidRPr="009F2A62" w:rsidRDefault="009F2A62" w:rsidP="009F2A62">
      <w:pPr>
        <w:jc w:val="center"/>
        <w:rPr>
          <w:bCs/>
          <w:sz w:val="28"/>
          <w:szCs w:val="28"/>
        </w:rPr>
      </w:pPr>
    </w:p>
    <w:p w:rsidR="009F2A62" w:rsidRPr="009F2A62" w:rsidRDefault="009F2A62" w:rsidP="009F2A62">
      <w:pPr>
        <w:jc w:val="center"/>
        <w:rPr>
          <w:bCs/>
          <w:sz w:val="28"/>
          <w:szCs w:val="28"/>
        </w:rPr>
      </w:pPr>
    </w:p>
    <w:p w:rsidR="009F2A62" w:rsidRPr="009F2A62" w:rsidRDefault="009F2A62" w:rsidP="009F2A62">
      <w:pPr>
        <w:ind w:firstLine="720"/>
        <w:rPr>
          <w:bCs/>
          <w:sz w:val="28"/>
          <w:szCs w:val="28"/>
        </w:rPr>
      </w:pPr>
      <w:r w:rsidRPr="009F2A62">
        <w:rPr>
          <w:sz w:val="28"/>
          <w:szCs w:val="28"/>
        </w:rPr>
        <w:t xml:space="preserve">Верховна Рада України    </w:t>
      </w:r>
      <w:r w:rsidRPr="009F2A62">
        <w:rPr>
          <w:bCs/>
          <w:sz w:val="28"/>
          <w:szCs w:val="28"/>
        </w:rPr>
        <w:t xml:space="preserve">п о с т а н о в л я є </w:t>
      </w:r>
      <w:r w:rsidRPr="009F2A62">
        <w:rPr>
          <w:sz w:val="28"/>
          <w:szCs w:val="28"/>
        </w:rPr>
        <w:t>:</w:t>
      </w:r>
      <w:r w:rsidRPr="009F2A62">
        <w:rPr>
          <w:bCs/>
          <w:sz w:val="28"/>
          <w:szCs w:val="28"/>
        </w:rPr>
        <w:t xml:space="preserve"> </w:t>
      </w:r>
    </w:p>
    <w:p w:rsidR="009F2A62" w:rsidRPr="009F2A62" w:rsidRDefault="009F2A62" w:rsidP="009F2A62">
      <w:pPr>
        <w:ind w:firstLine="720"/>
        <w:rPr>
          <w:bCs/>
          <w:sz w:val="28"/>
          <w:szCs w:val="28"/>
        </w:rPr>
      </w:pPr>
    </w:p>
    <w:p w:rsidR="00772BC5" w:rsidRPr="00B015D6" w:rsidRDefault="009F2A62" w:rsidP="00772BC5">
      <w:pPr>
        <w:ind w:firstLine="709"/>
        <w:jc w:val="both"/>
        <w:rPr>
          <w:sz w:val="28"/>
          <w:szCs w:val="28"/>
        </w:rPr>
      </w:pPr>
      <w:r w:rsidRPr="009F2A62">
        <w:rPr>
          <w:sz w:val="28"/>
          <w:szCs w:val="28"/>
        </w:rPr>
        <w:t xml:space="preserve">1. Прийняти за основу проект Закону України </w:t>
      </w:r>
      <w:r w:rsidR="00772BC5" w:rsidRPr="00B015D6">
        <w:rPr>
          <w:sz w:val="28"/>
          <w:szCs w:val="28"/>
        </w:rPr>
        <w:t xml:space="preserve">про внесення змін до статті 22 Закону України «Про рекламу» щодо реклами електронних сигарет і рідин, що використовуються в електронних сигаретах (реєстраційний № 4212 від 12 жовтня 2020 року), внесений народними депутатами України </w:t>
      </w:r>
      <w:r w:rsidR="00772BC5">
        <w:rPr>
          <w:sz w:val="28"/>
          <w:szCs w:val="28"/>
        </w:rPr>
        <w:t xml:space="preserve">Еллою Рєпіною </w:t>
      </w:r>
      <w:r w:rsidR="00772BC5" w:rsidRPr="00B015D6">
        <w:rPr>
          <w:sz w:val="28"/>
          <w:szCs w:val="28"/>
        </w:rPr>
        <w:t>та іншими.</w:t>
      </w:r>
    </w:p>
    <w:p w:rsidR="009F2A62" w:rsidRPr="009F2A62" w:rsidRDefault="009F2A62" w:rsidP="009F2A62">
      <w:pPr>
        <w:ind w:firstLine="709"/>
        <w:jc w:val="both"/>
        <w:rPr>
          <w:sz w:val="28"/>
          <w:szCs w:val="28"/>
        </w:rPr>
      </w:pPr>
    </w:p>
    <w:p w:rsidR="004C4356" w:rsidRDefault="009F2A62" w:rsidP="004C4356">
      <w:pPr>
        <w:ind w:firstLine="720"/>
        <w:jc w:val="both"/>
        <w:rPr>
          <w:bCs/>
          <w:sz w:val="28"/>
          <w:szCs w:val="28"/>
        </w:rPr>
      </w:pPr>
      <w:r w:rsidRPr="009F2A62">
        <w:rPr>
          <w:sz w:val="28"/>
          <w:szCs w:val="28"/>
        </w:rPr>
        <w:t xml:space="preserve">2. </w:t>
      </w:r>
      <w:r w:rsidRPr="009F2A62">
        <w:rPr>
          <w:bCs/>
          <w:sz w:val="28"/>
          <w:szCs w:val="28"/>
        </w:rPr>
        <w:t>Комітету Верховної Ради України з питань гуманітарної та інформаційної політики</w:t>
      </w:r>
      <w:r w:rsidRPr="009F2A62">
        <w:rPr>
          <w:sz w:val="28"/>
          <w:szCs w:val="28"/>
        </w:rPr>
        <w:t xml:space="preserve"> </w:t>
      </w:r>
      <w:r w:rsidRPr="009F2A62">
        <w:rPr>
          <w:bCs/>
          <w:sz w:val="28"/>
          <w:szCs w:val="28"/>
        </w:rPr>
        <w:t>доопрацювати зазначений законопроект з урахуванням зауважень і пропозицій суб’єктів права законодавчої ініціативи</w:t>
      </w:r>
      <w:r w:rsidR="004C4356">
        <w:rPr>
          <w:bCs/>
          <w:sz w:val="28"/>
          <w:szCs w:val="28"/>
        </w:rPr>
        <w:t>,</w:t>
      </w:r>
      <w:r w:rsidRPr="009F2A62">
        <w:rPr>
          <w:bCs/>
          <w:sz w:val="28"/>
          <w:szCs w:val="28"/>
        </w:rPr>
        <w:t xml:space="preserve"> </w:t>
      </w:r>
    </w:p>
    <w:p w:rsidR="004C4356" w:rsidRPr="004C4356" w:rsidRDefault="004C4356" w:rsidP="004C4356">
      <w:pPr>
        <w:autoSpaceDE/>
        <w:autoSpaceDN/>
        <w:jc w:val="both"/>
        <w:rPr>
          <w:sz w:val="28"/>
          <w:szCs w:val="24"/>
        </w:rPr>
      </w:pPr>
      <w:r w:rsidRPr="004C4356">
        <w:rPr>
          <w:sz w:val="28"/>
          <w:szCs w:val="24"/>
        </w:rPr>
        <w:t xml:space="preserve">пропозицій, висловлених у висновку Комітету з питань </w:t>
      </w:r>
      <w:r w:rsidRPr="004C4356">
        <w:rPr>
          <w:rFonts w:cs="Arial"/>
          <w:color w:val="000000" w:themeColor="text1"/>
          <w:sz w:val="28"/>
          <w:szCs w:val="28"/>
          <w:lang w:eastAsia="zh-CN"/>
        </w:rPr>
        <w:t>гуманітарної та інформаційної політики</w:t>
      </w:r>
      <w:r w:rsidRPr="004C4356">
        <w:rPr>
          <w:sz w:val="28"/>
          <w:szCs w:val="24"/>
        </w:rPr>
        <w:t xml:space="preserve"> від </w:t>
      </w:r>
      <w:r>
        <w:rPr>
          <w:sz w:val="28"/>
          <w:szCs w:val="24"/>
        </w:rPr>
        <w:t>18</w:t>
      </w:r>
      <w:r w:rsidRPr="004C4356">
        <w:rPr>
          <w:sz w:val="28"/>
          <w:szCs w:val="24"/>
        </w:rPr>
        <w:t xml:space="preserve"> </w:t>
      </w:r>
      <w:r>
        <w:rPr>
          <w:sz w:val="28"/>
          <w:szCs w:val="24"/>
        </w:rPr>
        <w:t>листопада</w:t>
      </w:r>
      <w:r w:rsidRPr="004C4356">
        <w:rPr>
          <w:sz w:val="28"/>
          <w:szCs w:val="24"/>
        </w:rPr>
        <w:t xml:space="preserve"> 2020 року відповідно до частини першої статті 116 Регламенту Верховної Ради України, та внести його на розгляд Верховної Ради України у другому читанні.</w:t>
      </w:r>
    </w:p>
    <w:p w:rsidR="009F2A62" w:rsidRPr="009F2A62" w:rsidRDefault="009F2A62" w:rsidP="009F2A62">
      <w:pPr>
        <w:ind w:firstLine="720"/>
        <w:jc w:val="both"/>
        <w:rPr>
          <w:sz w:val="28"/>
          <w:szCs w:val="28"/>
        </w:rPr>
      </w:pPr>
    </w:p>
    <w:p w:rsidR="009F2A62" w:rsidRPr="009F2A62" w:rsidRDefault="009F2A62" w:rsidP="009F2A62">
      <w:pPr>
        <w:ind w:firstLine="720"/>
        <w:jc w:val="both"/>
        <w:rPr>
          <w:sz w:val="28"/>
          <w:szCs w:val="28"/>
        </w:rPr>
      </w:pPr>
    </w:p>
    <w:p w:rsidR="009F2A62" w:rsidRPr="009F2A62" w:rsidRDefault="009F2A62" w:rsidP="009F2A62">
      <w:pPr>
        <w:ind w:firstLine="720"/>
        <w:jc w:val="both"/>
        <w:rPr>
          <w:bCs/>
          <w:sz w:val="28"/>
          <w:szCs w:val="28"/>
        </w:rPr>
      </w:pPr>
    </w:p>
    <w:p w:rsidR="009F2A62" w:rsidRPr="009F2A62" w:rsidRDefault="009F2A62" w:rsidP="009F2A62">
      <w:pPr>
        <w:ind w:firstLine="720"/>
        <w:jc w:val="both"/>
        <w:rPr>
          <w:sz w:val="28"/>
          <w:szCs w:val="28"/>
        </w:rPr>
      </w:pPr>
      <w:r w:rsidRPr="009F2A62">
        <w:rPr>
          <w:bCs/>
          <w:sz w:val="28"/>
          <w:szCs w:val="28"/>
        </w:rPr>
        <w:t>Голова</w:t>
      </w:r>
      <w:r w:rsidRPr="009F2A62">
        <w:rPr>
          <w:bCs/>
          <w:sz w:val="28"/>
          <w:szCs w:val="28"/>
          <w:lang w:val="ru-RU"/>
        </w:rPr>
        <w:t xml:space="preserve"> </w:t>
      </w:r>
      <w:r w:rsidRPr="009F2A62">
        <w:rPr>
          <w:sz w:val="28"/>
          <w:szCs w:val="28"/>
        </w:rPr>
        <w:t xml:space="preserve">Верховної Ради </w:t>
      </w:r>
    </w:p>
    <w:p w:rsidR="009F2A62" w:rsidRPr="009F2A62" w:rsidRDefault="009F2A62" w:rsidP="009F2A62">
      <w:pPr>
        <w:ind w:left="964" w:firstLine="720"/>
        <w:jc w:val="both"/>
        <w:rPr>
          <w:sz w:val="28"/>
          <w:szCs w:val="28"/>
        </w:rPr>
      </w:pPr>
      <w:r w:rsidRPr="009F2A62">
        <w:rPr>
          <w:sz w:val="28"/>
          <w:szCs w:val="28"/>
        </w:rPr>
        <w:t>України</w:t>
      </w:r>
      <w:r w:rsidRPr="009F2A62">
        <w:rPr>
          <w:sz w:val="28"/>
          <w:szCs w:val="28"/>
          <w:lang w:val="ru-RU"/>
        </w:rPr>
        <w:t xml:space="preserve">                   </w:t>
      </w:r>
      <w:r w:rsidRPr="009F2A62">
        <w:rPr>
          <w:sz w:val="28"/>
          <w:szCs w:val="28"/>
        </w:rPr>
        <w:t xml:space="preserve">           </w:t>
      </w:r>
      <w:r w:rsidR="004C4356">
        <w:rPr>
          <w:sz w:val="28"/>
          <w:szCs w:val="28"/>
        </w:rPr>
        <w:t xml:space="preserve">    </w:t>
      </w:r>
      <w:r w:rsidRPr="009F2A62">
        <w:rPr>
          <w:sz w:val="28"/>
          <w:szCs w:val="28"/>
        </w:rPr>
        <w:t xml:space="preserve">                      </w:t>
      </w:r>
      <w:r w:rsidRPr="009F2A62">
        <w:rPr>
          <w:sz w:val="28"/>
          <w:szCs w:val="28"/>
          <w:lang w:val="ru-RU"/>
        </w:rPr>
        <w:t xml:space="preserve">   </w:t>
      </w:r>
      <w:r w:rsidRPr="009F2A62">
        <w:rPr>
          <w:sz w:val="28"/>
          <w:szCs w:val="28"/>
        </w:rPr>
        <w:t>Д. РАЗУМКОВ</w:t>
      </w:r>
    </w:p>
    <w:p w:rsidR="009F2A62" w:rsidRPr="009F2A62" w:rsidRDefault="009F2A62" w:rsidP="009F2A62">
      <w:pPr>
        <w:ind w:firstLine="709"/>
        <w:jc w:val="both"/>
      </w:pPr>
    </w:p>
    <w:p w:rsidR="00200C91" w:rsidRPr="009F2A62" w:rsidRDefault="00200C91" w:rsidP="009F2A62"/>
    <w:sectPr w:rsidR="00200C91" w:rsidRPr="009F2A62" w:rsidSect="00B46530">
      <w:headerReference w:type="even" r:id="rId9"/>
      <w:headerReference w:type="default" r:id="rId10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8CF" w:rsidRDefault="004108CF">
      <w:r>
        <w:separator/>
      </w:r>
    </w:p>
  </w:endnote>
  <w:endnote w:type="continuationSeparator" w:id="0">
    <w:p w:rsidR="004108CF" w:rsidRDefault="00410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8CF" w:rsidRDefault="004108CF">
      <w:r>
        <w:separator/>
      </w:r>
    </w:p>
  </w:footnote>
  <w:footnote w:type="continuationSeparator" w:id="0">
    <w:p w:rsidR="004108CF" w:rsidRDefault="00410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E64" w:rsidRDefault="003B6E64" w:rsidP="0064081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C503C">
      <w:rPr>
        <w:rStyle w:val="a7"/>
        <w:noProof/>
      </w:rPr>
      <w:t>1</w:t>
    </w:r>
    <w:r>
      <w:rPr>
        <w:rStyle w:val="a7"/>
      </w:rPr>
      <w:fldChar w:fldCharType="end"/>
    </w:r>
  </w:p>
  <w:p w:rsidR="003B6E64" w:rsidRDefault="003B6E64" w:rsidP="00B46530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E64" w:rsidRDefault="003B6E64" w:rsidP="0064081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C503C">
      <w:rPr>
        <w:rStyle w:val="a7"/>
        <w:noProof/>
      </w:rPr>
      <w:t>1</w:t>
    </w:r>
    <w:r>
      <w:rPr>
        <w:rStyle w:val="a7"/>
      </w:rPr>
      <w:fldChar w:fldCharType="end"/>
    </w:r>
  </w:p>
  <w:p w:rsidR="003B6E64" w:rsidRDefault="003B6E64" w:rsidP="00B46530">
    <w:pPr>
      <w:pStyle w:val="a6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91"/>
    <w:rsid w:val="0000586F"/>
    <w:rsid w:val="0001383D"/>
    <w:rsid w:val="001C2FE7"/>
    <w:rsid w:val="001C755A"/>
    <w:rsid w:val="001E059B"/>
    <w:rsid w:val="00200C91"/>
    <w:rsid w:val="00234A42"/>
    <w:rsid w:val="002438AB"/>
    <w:rsid w:val="00253CBF"/>
    <w:rsid w:val="0025443A"/>
    <w:rsid w:val="002628A9"/>
    <w:rsid w:val="00280B19"/>
    <w:rsid w:val="002A1C83"/>
    <w:rsid w:val="002F5846"/>
    <w:rsid w:val="003316EC"/>
    <w:rsid w:val="00383BCD"/>
    <w:rsid w:val="00395CF9"/>
    <w:rsid w:val="003B6E64"/>
    <w:rsid w:val="003D19F1"/>
    <w:rsid w:val="00404801"/>
    <w:rsid w:val="004108CF"/>
    <w:rsid w:val="00411ABF"/>
    <w:rsid w:val="0041332D"/>
    <w:rsid w:val="00414F18"/>
    <w:rsid w:val="00426BDA"/>
    <w:rsid w:val="004C4356"/>
    <w:rsid w:val="004F711F"/>
    <w:rsid w:val="00510E66"/>
    <w:rsid w:val="00521B5C"/>
    <w:rsid w:val="0053549B"/>
    <w:rsid w:val="00577834"/>
    <w:rsid w:val="005A4FD3"/>
    <w:rsid w:val="005B3088"/>
    <w:rsid w:val="005C4C3D"/>
    <w:rsid w:val="005C503C"/>
    <w:rsid w:val="005F2A1A"/>
    <w:rsid w:val="00625050"/>
    <w:rsid w:val="00637484"/>
    <w:rsid w:val="00640815"/>
    <w:rsid w:val="00645B8D"/>
    <w:rsid w:val="00687739"/>
    <w:rsid w:val="00694363"/>
    <w:rsid w:val="006A3A13"/>
    <w:rsid w:val="006A761E"/>
    <w:rsid w:val="006E15A9"/>
    <w:rsid w:val="00720D27"/>
    <w:rsid w:val="00772BC5"/>
    <w:rsid w:val="0078055E"/>
    <w:rsid w:val="007A767D"/>
    <w:rsid w:val="00851AA0"/>
    <w:rsid w:val="00855E2B"/>
    <w:rsid w:val="008A2478"/>
    <w:rsid w:val="008B7110"/>
    <w:rsid w:val="008E34A9"/>
    <w:rsid w:val="00911B77"/>
    <w:rsid w:val="00921360"/>
    <w:rsid w:val="009528CE"/>
    <w:rsid w:val="00965202"/>
    <w:rsid w:val="009925ED"/>
    <w:rsid w:val="009B5561"/>
    <w:rsid w:val="009D15E5"/>
    <w:rsid w:val="009E3141"/>
    <w:rsid w:val="009F2A62"/>
    <w:rsid w:val="00A138C5"/>
    <w:rsid w:val="00A20D50"/>
    <w:rsid w:val="00A31706"/>
    <w:rsid w:val="00A6161E"/>
    <w:rsid w:val="00A6262B"/>
    <w:rsid w:val="00A85745"/>
    <w:rsid w:val="00A86CE4"/>
    <w:rsid w:val="00AA6571"/>
    <w:rsid w:val="00AD7181"/>
    <w:rsid w:val="00AE2353"/>
    <w:rsid w:val="00AE42B8"/>
    <w:rsid w:val="00AF307C"/>
    <w:rsid w:val="00B2644E"/>
    <w:rsid w:val="00B408B6"/>
    <w:rsid w:val="00B46530"/>
    <w:rsid w:val="00B51CDE"/>
    <w:rsid w:val="00B776F5"/>
    <w:rsid w:val="00B80930"/>
    <w:rsid w:val="00BA7217"/>
    <w:rsid w:val="00BE588A"/>
    <w:rsid w:val="00C43C55"/>
    <w:rsid w:val="00C5420E"/>
    <w:rsid w:val="00C8117D"/>
    <w:rsid w:val="00C95881"/>
    <w:rsid w:val="00CB60C6"/>
    <w:rsid w:val="00CC1030"/>
    <w:rsid w:val="00CD674F"/>
    <w:rsid w:val="00D01BA8"/>
    <w:rsid w:val="00D05B30"/>
    <w:rsid w:val="00D076FA"/>
    <w:rsid w:val="00D27B5B"/>
    <w:rsid w:val="00D35A54"/>
    <w:rsid w:val="00D660CC"/>
    <w:rsid w:val="00D87F84"/>
    <w:rsid w:val="00D90133"/>
    <w:rsid w:val="00DD60EC"/>
    <w:rsid w:val="00DE52C8"/>
    <w:rsid w:val="00E53B12"/>
    <w:rsid w:val="00E55F71"/>
    <w:rsid w:val="00E74F21"/>
    <w:rsid w:val="00EC129C"/>
    <w:rsid w:val="00ED3AA4"/>
    <w:rsid w:val="00EF1345"/>
    <w:rsid w:val="00F010E2"/>
    <w:rsid w:val="00F13711"/>
    <w:rsid w:val="00F51C28"/>
    <w:rsid w:val="00F60C4E"/>
    <w:rsid w:val="00FA1A43"/>
    <w:rsid w:val="00FA4CC5"/>
    <w:rsid w:val="00FA7762"/>
    <w:rsid w:val="00FD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A34D06-C163-428B-9355-C74DDAF8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C91"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qFormat/>
    <w:rsid w:val="00200C91"/>
    <w:pPr>
      <w:keepNext/>
      <w:jc w:val="righ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qFormat/>
    <w:rsid w:val="00200C9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00C91"/>
    <w:pPr>
      <w:spacing w:before="120" w:after="120"/>
      <w:jc w:val="both"/>
    </w:pPr>
    <w:rPr>
      <w:rFonts w:ascii="Peterburg" w:hAnsi="Peterburg" w:cs="Peterburg"/>
      <w:sz w:val="28"/>
      <w:szCs w:val="28"/>
    </w:rPr>
  </w:style>
  <w:style w:type="paragraph" w:styleId="20">
    <w:name w:val="Body Text 2"/>
    <w:basedOn w:val="a"/>
    <w:rsid w:val="00200C91"/>
    <w:pPr>
      <w:ind w:firstLine="708"/>
      <w:jc w:val="both"/>
    </w:pPr>
    <w:rPr>
      <w:sz w:val="28"/>
      <w:szCs w:val="28"/>
    </w:rPr>
  </w:style>
  <w:style w:type="paragraph" w:customStyle="1" w:styleId="10">
    <w:name w:val="заголовок 1"/>
    <w:basedOn w:val="a"/>
    <w:next w:val="a"/>
    <w:rsid w:val="00200C91"/>
    <w:pPr>
      <w:keepNext/>
      <w:jc w:val="right"/>
    </w:pPr>
    <w:rPr>
      <w:b/>
      <w:bCs/>
      <w:sz w:val="28"/>
      <w:szCs w:val="28"/>
    </w:rPr>
  </w:style>
  <w:style w:type="paragraph" w:styleId="a4">
    <w:name w:val="Body Text Indent"/>
    <w:basedOn w:val="a"/>
    <w:rsid w:val="00A6262B"/>
    <w:pPr>
      <w:spacing w:after="120"/>
      <w:ind w:left="283"/>
    </w:pPr>
  </w:style>
  <w:style w:type="paragraph" w:customStyle="1" w:styleId="a5">
    <w:name w:val="Стиль"/>
    <w:basedOn w:val="a"/>
    <w:rsid w:val="00DD60EC"/>
    <w:pPr>
      <w:autoSpaceDE/>
      <w:autoSpaceDN/>
    </w:pPr>
    <w:rPr>
      <w:rFonts w:ascii="Verdana" w:hAnsi="Verdana" w:cs="Verdana"/>
      <w:lang w:val="en-US" w:eastAsia="en-US"/>
    </w:rPr>
  </w:style>
  <w:style w:type="paragraph" w:styleId="21">
    <w:name w:val="Body Text Indent 2"/>
    <w:basedOn w:val="a"/>
    <w:rsid w:val="00FA4CC5"/>
    <w:pPr>
      <w:spacing w:after="120" w:line="480" w:lineRule="auto"/>
      <w:ind w:left="283"/>
    </w:pPr>
  </w:style>
  <w:style w:type="paragraph" w:styleId="a6">
    <w:name w:val="header"/>
    <w:basedOn w:val="a"/>
    <w:rsid w:val="00B46530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B46530"/>
    <w:rPr>
      <w:rFonts w:cs="Times New Roman"/>
    </w:rPr>
  </w:style>
  <w:style w:type="paragraph" w:customStyle="1" w:styleId="a8">
    <w:name w:val="_о___іїР__ ¾¬Ð"/>
    <w:basedOn w:val="a"/>
    <w:rsid w:val="00BA7217"/>
    <w:pPr>
      <w:spacing w:before="120"/>
      <w:ind w:firstLine="567"/>
    </w:pPr>
    <w:rPr>
      <w:rFonts w:ascii="Antiqua" w:eastAsia="Calibri" w:hAnsi="Antiqua" w:cs="Antiqua"/>
      <w:sz w:val="26"/>
      <w:szCs w:val="26"/>
    </w:rPr>
  </w:style>
  <w:style w:type="paragraph" w:styleId="a9">
    <w:name w:val="Balloon Text"/>
    <w:basedOn w:val="a"/>
    <w:link w:val="aa"/>
    <w:rsid w:val="005C503C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rsid w:val="005C503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76C7A6-7437-43C3-BEC1-7522F25CDC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754184-CEDE-4884-87F5-04FE0EB7FF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28EABC-A37A-4E2B-AA9E-6C60D6A18D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2020-11-26T10:56:00Z</dcterms:created>
  <dcterms:modified xsi:type="dcterms:W3CDTF">2020-11-26T10:56:00Z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