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77E" w:rsidRPr="00DD592F" w:rsidRDefault="00770555" w:rsidP="002B21F3">
      <w:pPr>
        <w:pStyle w:val="5"/>
        <w:jc w:val="center"/>
        <w:rPr>
          <w:i w:val="0"/>
          <w:sz w:val="28"/>
          <w:szCs w:val="28"/>
          <w:lang w:val="uk-UA"/>
        </w:rPr>
      </w:pPr>
      <w:bookmarkStart w:id="0" w:name="_GoBack"/>
      <w:bookmarkEnd w:id="0"/>
      <w:r w:rsidRPr="00DD592F">
        <w:rPr>
          <w:i w:val="0"/>
          <w:sz w:val="28"/>
          <w:szCs w:val="28"/>
          <w:lang w:val="uk-UA"/>
        </w:rPr>
        <w:t>ПОЯСНЮВАЛЬНА ЗАПИСКА</w:t>
      </w:r>
    </w:p>
    <w:p w:rsidR="00B613B4" w:rsidRPr="00DD592F" w:rsidRDefault="00B613B4" w:rsidP="003A4454">
      <w:pPr>
        <w:jc w:val="center"/>
        <w:rPr>
          <w:b/>
          <w:sz w:val="28"/>
          <w:szCs w:val="28"/>
          <w:lang w:val="uk-UA"/>
        </w:rPr>
      </w:pPr>
      <w:r w:rsidRPr="00DD592F">
        <w:rPr>
          <w:b/>
          <w:sz w:val="28"/>
          <w:szCs w:val="28"/>
          <w:lang w:val="uk-UA"/>
        </w:rPr>
        <w:t>до про</w:t>
      </w:r>
      <w:r w:rsidR="00196CE6" w:rsidRPr="00DD592F">
        <w:rPr>
          <w:b/>
          <w:sz w:val="28"/>
          <w:szCs w:val="28"/>
          <w:lang w:val="uk-UA"/>
        </w:rPr>
        <w:t>е</w:t>
      </w:r>
      <w:r w:rsidRPr="00DD592F">
        <w:rPr>
          <w:b/>
          <w:sz w:val="28"/>
          <w:szCs w:val="28"/>
          <w:lang w:val="uk-UA"/>
        </w:rPr>
        <w:t>кту Закону України</w:t>
      </w:r>
      <w:r w:rsidR="00B54A6C">
        <w:rPr>
          <w:b/>
          <w:sz w:val="28"/>
          <w:szCs w:val="28"/>
          <w:lang w:val="uk-UA"/>
        </w:rPr>
        <w:t xml:space="preserve"> </w:t>
      </w:r>
      <w:r w:rsidR="00CE120D" w:rsidRPr="00CE120D">
        <w:rPr>
          <w:sz w:val="28"/>
          <w:szCs w:val="28"/>
          <w:lang w:val="uk-UA"/>
        </w:rPr>
        <w:t>"</w:t>
      </w:r>
      <w:r w:rsidR="00BB161F" w:rsidRPr="00CE120D">
        <w:rPr>
          <w:b/>
          <w:sz w:val="28"/>
          <w:szCs w:val="28"/>
          <w:lang w:val="uk-UA"/>
        </w:rPr>
        <w:t>П</w:t>
      </w:r>
      <w:r w:rsidR="00BB161F" w:rsidRPr="00DD592F">
        <w:rPr>
          <w:b/>
          <w:sz w:val="28"/>
          <w:szCs w:val="28"/>
          <w:lang w:val="uk-UA"/>
        </w:rPr>
        <w:t>ро внесення змін до Податкового кодексу України та інших законів України щодо</w:t>
      </w:r>
      <w:r w:rsidR="00D164D2">
        <w:rPr>
          <w:b/>
          <w:sz w:val="28"/>
          <w:szCs w:val="28"/>
          <w:lang w:val="uk-UA"/>
        </w:rPr>
        <w:t xml:space="preserve"> </w:t>
      </w:r>
      <w:r w:rsidR="00B54A6C">
        <w:rPr>
          <w:b/>
          <w:sz w:val="28"/>
          <w:szCs w:val="28"/>
          <w:lang w:val="uk-UA"/>
        </w:rPr>
        <w:t>соціальн</w:t>
      </w:r>
      <w:r w:rsidR="00B54A6C" w:rsidRPr="00DD592F">
        <w:rPr>
          <w:b/>
          <w:sz w:val="28"/>
          <w:szCs w:val="28"/>
          <w:lang w:val="uk-UA"/>
        </w:rPr>
        <w:t xml:space="preserve">ої підтримки платників податків </w:t>
      </w:r>
      <w:r w:rsidR="00B54A6C">
        <w:rPr>
          <w:b/>
          <w:sz w:val="28"/>
          <w:szCs w:val="28"/>
          <w:lang w:val="uk-UA"/>
        </w:rPr>
        <w:t xml:space="preserve">на період здійснення </w:t>
      </w:r>
      <w:r w:rsidR="00B54A6C" w:rsidRPr="00DD592F">
        <w:rPr>
          <w:b/>
          <w:sz w:val="28"/>
          <w:szCs w:val="28"/>
          <w:lang w:val="uk-UA"/>
        </w:rPr>
        <w:t xml:space="preserve">обмежувальних </w:t>
      </w:r>
      <w:r w:rsidR="00B54A6C">
        <w:rPr>
          <w:b/>
          <w:sz w:val="28"/>
          <w:szCs w:val="28"/>
          <w:lang w:val="uk-UA"/>
        </w:rPr>
        <w:t xml:space="preserve">протиепідемічних </w:t>
      </w:r>
      <w:r w:rsidR="00B54A6C" w:rsidRPr="00DD592F">
        <w:rPr>
          <w:b/>
          <w:sz w:val="28"/>
          <w:szCs w:val="28"/>
          <w:lang w:val="uk-UA"/>
        </w:rPr>
        <w:t xml:space="preserve">заходів, запроваджених з метою запобігання поширенню на території України гострої </w:t>
      </w:r>
      <w:r w:rsidR="00BB161F" w:rsidRPr="00DD592F">
        <w:rPr>
          <w:b/>
          <w:sz w:val="28"/>
          <w:szCs w:val="28"/>
          <w:lang w:val="uk-UA"/>
        </w:rPr>
        <w:t>респіраторної хвороби COVID-19, спричиненої коронавірусом SARS-CoV-2</w:t>
      </w:r>
      <w:r w:rsidR="00CE120D" w:rsidRPr="00CE120D">
        <w:rPr>
          <w:sz w:val="28"/>
          <w:szCs w:val="28"/>
          <w:lang w:val="uk-UA"/>
        </w:rPr>
        <w:t>"</w:t>
      </w:r>
      <w:r w:rsidRPr="00DD592F">
        <w:rPr>
          <w:b/>
          <w:sz w:val="28"/>
          <w:szCs w:val="28"/>
          <w:lang w:val="uk-UA"/>
        </w:rPr>
        <w:t xml:space="preserve"> </w:t>
      </w:r>
    </w:p>
    <w:p w:rsidR="00513F37" w:rsidRPr="00DD592F" w:rsidRDefault="00513F37" w:rsidP="00AA1607">
      <w:pPr>
        <w:pStyle w:val="3"/>
        <w:widowControl w:val="0"/>
        <w:ind w:firstLine="709"/>
        <w:jc w:val="both"/>
        <w:rPr>
          <w:b/>
          <w:i w:val="0"/>
          <w:szCs w:val="28"/>
        </w:rPr>
      </w:pPr>
    </w:p>
    <w:p w:rsidR="006D2B59" w:rsidRPr="00DD592F" w:rsidRDefault="006D2B59" w:rsidP="00DD592F">
      <w:pPr>
        <w:pStyle w:val="ae"/>
        <w:tabs>
          <w:tab w:val="left" w:pos="567"/>
          <w:tab w:val="left" w:pos="851"/>
        </w:tabs>
        <w:ind w:left="0" w:firstLine="709"/>
        <w:jc w:val="both"/>
        <w:rPr>
          <w:sz w:val="28"/>
          <w:szCs w:val="28"/>
          <w:lang w:val="uk-UA"/>
        </w:rPr>
      </w:pPr>
      <w:r w:rsidRPr="00DD592F">
        <w:rPr>
          <w:b/>
          <w:bCs/>
          <w:sz w:val="28"/>
          <w:szCs w:val="28"/>
          <w:lang w:val="uk-UA"/>
        </w:rPr>
        <w:t xml:space="preserve">1. </w:t>
      </w:r>
      <w:r w:rsidRPr="00DD592F">
        <w:rPr>
          <w:b/>
          <w:sz w:val="28"/>
          <w:szCs w:val="28"/>
          <w:lang w:val="uk-UA"/>
        </w:rPr>
        <w:t>Обґрунтування необхідності прийняття законопроекту</w:t>
      </w:r>
    </w:p>
    <w:p w:rsidR="007A4139" w:rsidRPr="00DD592F" w:rsidRDefault="00273A52" w:rsidP="00DD592F">
      <w:pPr>
        <w:ind w:firstLine="709"/>
        <w:jc w:val="both"/>
        <w:rPr>
          <w:sz w:val="28"/>
          <w:szCs w:val="28"/>
          <w:lang w:val="uk-UA"/>
        </w:rPr>
      </w:pPr>
      <w:r w:rsidRPr="00DD592F">
        <w:rPr>
          <w:sz w:val="28"/>
          <w:szCs w:val="28"/>
          <w:lang w:val="uk-UA"/>
        </w:rPr>
        <w:t>Метою про</w:t>
      </w:r>
      <w:r w:rsidR="00196CE6" w:rsidRPr="00DD592F">
        <w:rPr>
          <w:sz w:val="28"/>
          <w:szCs w:val="28"/>
          <w:lang w:val="uk-UA"/>
        </w:rPr>
        <w:t>е</w:t>
      </w:r>
      <w:r w:rsidRPr="00DD592F">
        <w:rPr>
          <w:sz w:val="28"/>
          <w:szCs w:val="28"/>
          <w:lang w:val="uk-UA"/>
        </w:rPr>
        <w:t xml:space="preserve">кту Закону України </w:t>
      </w:r>
      <w:r w:rsidR="00CE120D" w:rsidRPr="00CE120D">
        <w:rPr>
          <w:sz w:val="28"/>
          <w:szCs w:val="28"/>
          <w:lang w:val="uk-UA"/>
        </w:rPr>
        <w:t>"</w:t>
      </w:r>
      <w:r w:rsidR="00BB161F" w:rsidRPr="00DD592F">
        <w:rPr>
          <w:sz w:val="28"/>
          <w:szCs w:val="28"/>
          <w:lang w:val="uk-UA"/>
        </w:rPr>
        <w:t xml:space="preserve">Про внесення змін до Податкового кодексу України </w:t>
      </w:r>
      <w:r w:rsidR="00564F8A" w:rsidRPr="00564F8A">
        <w:rPr>
          <w:sz w:val="28"/>
          <w:szCs w:val="28"/>
          <w:lang w:val="uk-UA"/>
        </w:rPr>
        <w:t>та інших законів України щодо соціальної підтримки платників податків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r w:rsidR="00CE120D" w:rsidRPr="00CE120D">
        <w:rPr>
          <w:sz w:val="28"/>
          <w:szCs w:val="28"/>
          <w:lang w:val="uk-UA"/>
        </w:rPr>
        <w:t>"</w:t>
      </w:r>
      <w:r w:rsidRPr="00DD592F">
        <w:rPr>
          <w:sz w:val="28"/>
          <w:szCs w:val="28"/>
          <w:lang w:val="uk-UA"/>
        </w:rPr>
        <w:t xml:space="preserve"> </w:t>
      </w:r>
      <w:r w:rsidR="00951DEC" w:rsidRPr="00DD592F">
        <w:rPr>
          <w:sz w:val="28"/>
          <w:szCs w:val="28"/>
          <w:lang w:val="uk-UA"/>
        </w:rPr>
        <w:t xml:space="preserve">є </w:t>
      </w:r>
      <w:r w:rsidR="007A4139" w:rsidRPr="00DD592F">
        <w:rPr>
          <w:sz w:val="28"/>
          <w:szCs w:val="28"/>
          <w:lang w:val="uk-UA"/>
        </w:rPr>
        <w:t>впровадження додаткових заходів підтримки громадян та малого бізнесу у період дії посилених обмежувальних заходів, запроваджених з метою запобігання поширенню на території України гострої респіраторної хвороби COVID-19, спричиненої коронавірусом SARS-CoV-2.</w:t>
      </w:r>
    </w:p>
    <w:p w:rsidR="007A4139" w:rsidRPr="00DD592F" w:rsidRDefault="007A4139" w:rsidP="00DD592F">
      <w:pPr>
        <w:ind w:firstLine="709"/>
        <w:jc w:val="both"/>
        <w:rPr>
          <w:sz w:val="28"/>
          <w:szCs w:val="28"/>
          <w:lang w:val="uk-UA"/>
        </w:rPr>
      </w:pPr>
    </w:p>
    <w:p w:rsidR="006D2B59" w:rsidRPr="00DD592F" w:rsidRDefault="006D2B59" w:rsidP="00DD592F">
      <w:pPr>
        <w:ind w:firstLine="709"/>
        <w:jc w:val="both"/>
        <w:rPr>
          <w:b/>
          <w:bCs/>
          <w:sz w:val="28"/>
          <w:szCs w:val="28"/>
          <w:lang w:val="uk-UA"/>
        </w:rPr>
      </w:pPr>
      <w:r w:rsidRPr="00DD592F">
        <w:rPr>
          <w:b/>
          <w:bCs/>
          <w:sz w:val="28"/>
          <w:szCs w:val="28"/>
          <w:lang w:val="uk-UA"/>
        </w:rPr>
        <w:t>2.</w:t>
      </w:r>
      <w:r w:rsidR="004F71F1">
        <w:rPr>
          <w:b/>
          <w:bCs/>
          <w:sz w:val="28"/>
          <w:szCs w:val="28"/>
          <w:lang w:val="en-US"/>
        </w:rPr>
        <w:t xml:space="preserve"> </w:t>
      </w:r>
      <w:r w:rsidRPr="00DD592F">
        <w:rPr>
          <w:b/>
          <w:bCs/>
          <w:sz w:val="28"/>
          <w:szCs w:val="28"/>
          <w:lang w:val="uk-UA"/>
        </w:rPr>
        <w:t>Проблема, яка потребує розв'язання</w:t>
      </w:r>
    </w:p>
    <w:p w:rsidR="00F85FA4" w:rsidRPr="00DD592F" w:rsidRDefault="0029302D" w:rsidP="00DD592F">
      <w:pPr>
        <w:ind w:firstLine="709"/>
        <w:jc w:val="both"/>
        <w:rPr>
          <w:sz w:val="28"/>
          <w:szCs w:val="28"/>
          <w:lang w:val="uk-UA"/>
        </w:rPr>
      </w:pPr>
      <w:r w:rsidRPr="00DD592F">
        <w:rPr>
          <w:sz w:val="28"/>
          <w:szCs w:val="28"/>
          <w:lang w:val="uk-UA"/>
        </w:rPr>
        <w:t xml:space="preserve">У </w:t>
      </w:r>
      <w:r w:rsidR="00F85FA4" w:rsidRPr="00DD592F">
        <w:rPr>
          <w:sz w:val="28"/>
          <w:szCs w:val="28"/>
          <w:lang w:val="uk-UA"/>
        </w:rPr>
        <w:t xml:space="preserve">результаті запровадження карантинних обмежень </w:t>
      </w:r>
      <w:r w:rsidR="006E7CBF" w:rsidRPr="00DD592F">
        <w:rPr>
          <w:sz w:val="28"/>
          <w:szCs w:val="28"/>
          <w:lang w:val="uk-UA"/>
        </w:rPr>
        <w:t>з метою запобігання поширенню на території України гострої респіраторної хвороби COVID-19</w:t>
      </w:r>
      <w:r w:rsidR="00F85FA4" w:rsidRPr="00DD592F">
        <w:rPr>
          <w:sz w:val="28"/>
          <w:szCs w:val="28"/>
          <w:lang w:val="uk-UA"/>
        </w:rPr>
        <w:t xml:space="preserve"> знизилася ділова та економічна активність суб’єктів господарювання, зменшилися обсяги виробництва, порушені господарські зв’язки, відбулося зупинення або обмеження діяльності </w:t>
      </w:r>
      <w:r w:rsidR="006E7CBF" w:rsidRPr="00DD592F">
        <w:rPr>
          <w:sz w:val="28"/>
          <w:szCs w:val="28"/>
          <w:lang w:val="uk-UA"/>
        </w:rPr>
        <w:t>окремих</w:t>
      </w:r>
      <w:r w:rsidRPr="00DD592F">
        <w:rPr>
          <w:sz w:val="28"/>
          <w:szCs w:val="28"/>
          <w:lang w:val="uk-UA"/>
        </w:rPr>
        <w:t xml:space="preserve"> суб’єктів господарювання, в</w:t>
      </w:r>
      <w:r w:rsidR="00F85FA4" w:rsidRPr="00DD592F">
        <w:rPr>
          <w:sz w:val="28"/>
          <w:szCs w:val="28"/>
          <w:lang w:val="uk-UA"/>
        </w:rPr>
        <w:t>наслідок чого такі суб’єкти господарювання опинились під загрозою банкрутства, збільшився рівень безробіття, значна частина громадян втратила робочі місця</w:t>
      </w:r>
      <w:r w:rsidR="006E7CBF" w:rsidRPr="00DD592F">
        <w:rPr>
          <w:sz w:val="28"/>
          <w:szCs w:val="28"/>
          <w:lang w:val="uk-UA"/>
        </w:rPr>
        <w:t xml:space="preserve"> та</w:t>
      </w:r>
      <w:r w:rsidR="00F85FA4" w:rsidRPr="00DD592F">
        <w:rPr>
          <w:sz w:val="28"/>
          <w:szCs w:val="28"/>
          <w:lang w:val="uk-UA"/>
        </w:rPr>
        <w:t xml:space="preserve"> доходи, а підприємства – обігові кошти, що у свою чергу негативно вплинуло на виконання конституційного обов’язку щодо сплати податків та стало загрозою </w:t>
      </w:r>
      <w:r w:rsidR="00DD592F" w:rsidRPr="00DD592F">
        <w:rPr>
          <w:sz w:val="28"/>
          <w:szCs w:val="28"/>
          <w:lang w:val="uk-UA"/>
        </w:rPr>
        <w:t xml:space="preserve">значного </w:t>
      </w:r>
      <w:r w:rsidR="00F85FA4" w:rsidRPr="00DD592F">
        <w:rPr>
          <w:sz w:val="28"/>
          <w:szCs w:val="28"/>
          <w:lang w:val="uk-UA"/>
        </w:rPr>
        <w:t>зростання податкового боргу.</w:t>
      </w:r>
    </w:p>
    <w:p w:rsidR="00F85FA4" w:rsidRPr="00DD592F" w:rsidRDefault="00F85FA4" w:rsidP="00DD592F">
      <w:pPr>
        <w:ind w:firstLine="709"/>
        <w:jc w:val="both"/>
        <w:rPr>
          <w:kern w:val="24"/>
          <w:sz w:val="28"/>
          <w:szCs w:val="28"/>
          <w:lang w:val="uk-UA"/>
        </w:rPr>
      </w:pPr>
      <w:r w:rsidRPr="00DD592F">
        <w:rPr>
          <w:kern w:val="24"/>
          <w:sz w:val="28"/>
          <w:szCs w:val="28"/>
          <w:lang w:val="uk-UA"/>
        </w:rPr>
        <w:t>Тому виник</w:t>
      </w:r>
      <w:r w:rsidR="009D56C2" w:rsidRPr="00DD592F">
        <w:rPr>
          <w:kern w:val="24"/>
          <w:sz w:val="28"/>
          <w:szCs w:val="28"/>
          <w:lang w:val="uk-UA"/>
        </w:rPr>
        <w:t>ла</w:t>
      </w:r>
      <w:r w:rsidRPr="00DD592F">
        <w:rPr>
          <w:kern w:val="24"/>
          <w:sz w:val="28"/>
          <w:szCs w:val="28"/>
          <w:lang w:val="uk-UA"/>
        </w:rPr>
        <w:t xml:space="preserve"> необхідність у підготовці змін до Податкового кодексу України та </w:t>
      </w:r>
      <w:r w:rsidR="00DD592F" w:rsidRPr="00DD592F">
        <w:rPr>
          <w:kern w:val="24"/>
          <w:sz w:val="28"/>
          <w:szCs w:val="28"/>
          <w:lang w:val="uk-UA"/>
        </w:rPr>
        <w:t>інших окремих</w:t>
      </w:r>
      <w:r w:rsidRPr="00DD592F">
        <w:rPr>
          <w:kern w:val="24"/>
          <w:sz w:val="28"/>
          <w:szCs w:val="28"/>
          <w:lang w:val="uk-UA"/>
        </w:rPr>
        <w:t xml:space="preserve"> законодавчих актів, спрямованих на </w:t>
      </w:r>
      <w:r w:rsidR="009D56C2" w:rsidRPr="00DD592F">
        <w:rPr>
          <w:kern w:val="24"/>
          <w:sz w:val="28"/>
          <w:szCs w:val="28"/>
          <w:lang w:val="uk-UA"/>
        </w:rPr>
        <w:t xml:space="preserve">впровадження заходів з </w:t>
      </w:r>
      <w:r w:rsidRPr="00DD592F">
        <w:rPr>
          <w:kern w:val="24"/>
          <w:sz w:val="28"/>
          <w:szCs w:val="28"/>
          <w:lang w:val="uk-UA"/>
        </w:rPr>
        <w:t>підтримк</w:t>
      </w:r>
      <w:r w:rsidR="009D56C2" w:rsidRPr="00DD592F">
        <w:rPr>
          <w:kern w:val="24"/>
          <w:sz w:val="28"/>
          <w:szCs w:val="28"/>
          <w:lang w:val="uk-UA"/>
        </w:rPr>
        <w:t>и</w:t>
      </w:r>
      <w:r w:rsidRPr="00DD592F">
        <w:rPr>
          <w:kern w:val="24"/>
          <w:sz w:val="28"/>
          <w:szCs w:val="28"/>
          <w:lang w:val="uk-UA"/>
        </w:rPr>
        <w:t xml:space="preserve"> платників податків, у т</w:t>
      </w:r>
      <w:r w:rsidR="009D56C2" w:rsidRPr="00DD592F">
        <w:rPr>
          <w:kern w:val="24"/>
          <w:sz w:val="28"/>
          <w:szCs w:val="28"/>
          <w:lang w:val="uk-UA"/>
        </w:rPr>
        <w:t xml:space="preserve">ому </w:t>
      </w:r>
      <w:r w:rsidRPr="00DD592F">
        <w:rPr>
          <w:kern w:val="24"/>
          <w:sz w:val="28"/>
          <w:szCs w:val="28"/>
          <w:lang w:val="uk-UA"/>
        </w:rPr>
        <w:t>ч</w:t>
      </w:r>
      <w:r w:rsidR="009D56C2" w:rsidRPr="00DD592F">
        <w:rPr>
          <w:kern w:val="24"/>
          <w:sz w:val="28"/>
          <w:szCs w:val="28"/>
          <w:lang w:val="uk-UA"/>
        </w:rPr>
        <w:t>ислі</w:t>
      </w:r>
      <w:r w:rsidRPr="00DD592F">
        <w:rPr>
          <w:kern w:val="24"/>
          <w:sz w:val="28"/>
          <w:szCs w:val="28"/>
          <w:lang w:val="uk-UA"/>
        </w:rPr>
        <w:t xml:space="preserve"> шляхом врегулювання їх боргів перед державою.</w:t>
      </w:r>
    </w:p>
    <w:p w:rsidR="001F6D62" w:rsidRPr="00DD592F" w:rsidRDefault="001F6D62" w:rsidP="00DD592F">
      <w:pPr>
        <w:ind w:firstLine="709"/>
        <w:jc w:val="both"/>
        <w:rPr>
          <w:sz w:val="28"/>
          <w:szCs w:val="28"/>
          <w:lang w:val="uk-UA"/>
        </w:rPr>
      </w:pPr>
    </w:p>
    <w:p w:rsidR="006D2B59" w:rsidRPr="00DD592F" w:rsidRDefault="006D2B59" w:rsidP="00DD592F">
      <w:pPr>
        <w:widowControl w:val="0"/>
        <w:tabs>
          <w:tab w:val="left" w:pos="1080"/>
        </w:tabs>
        <w:autoSpaceDE w:val="0"/>
        <w:autoSpaceDN w:val="0"/>
        <w:adjustRightInd w:val="0"/>
        <w:ind w:firstLine="709"/>
        <w:jc w:val="both"/>
        <w:rPr>
          <w:b/>
          <w:sz w:val="28"/>
          <w:szCs w:val="28"/>
          <w:lang w:val="uk-UA"/>
        </w:rPr>
      </w:pPr>
      <w:r w:rsidRPr="00DD592F">
        <w:rPr>
          <w:b/>
          <w:sz w:val="28"/>
          <w:szCs w:val="28"/>
          <w:lang w:val="uk-UA"/>
        </w:rPr>
        <w:t>3.</w:t>
      </w:r>
      <w:r w:rsidRPr="00DD592F">
        <w:rPr>
          <w:sz w:val="28"/>
          <w:szCs w:val="28"/>
          <w:lang w:val="uk-UA"/>
        </w:rPr>
        <w:t xml:space="preserve"> </w:t>
      </w:r>
      <w:r w:rsidRPr="00DD592F">
        <w:rPr>
          <w:b/>
          <w:sz w:val="28"/>
          <w:szCs w:val="28"/>
          <w:lang w:val="uk-UA"/>
        </w:rPr>
        <w:t>Загальна характеристика та основні положення законопроекту</w:t>
      </w:r>
    </w:p>
    <w:p w:rsidR="00F85FA4" w:rsidRPr="00DD592F" w:rsidRDefault="00F85FA4" w:rsidP="00DD592F">
      <w:pPr>
        <w:ind w:firstLine="709"/>
        <w:jc w:val="both"/>
        <w:rPr>
          <w:sz w:val="28"/>
          <w:szCs w:val="28"/>
          <w:lang w:val="uk-UA"/>
        </w:rPr>
      </w:pPr>
      <w:r w:rsidRPr="00DD592F">
        <w:rPr>
          <w:sz w:val="28"/>
          <w:szCs w:val="28"/>
          <w:lang w:val="uk-UA"/>
        </w:rPr>
        <w:t>З метою підтримки платників податків на період карантину, стимулювання платників податків до добровільної сплати грошових (податкових) зобов’язань, недопущення виникнення (зростання) податкового боргу законопроектом, зокрема</w:t>
      </w:r>
      <w:r w:rsidR="00202637" w:rsidRPr="00DD592F">
        <w:rPr>
          <w:sz w:val="28"/>
          <w:szCs w:val="28"/>
          <w:lang w:val="uk-UA"/>
        </w:rPr>
        <w:t>,</w:t>
      </w:r>
      <w:r w:rsidRPr="00DD592F">
        <w:rPr>
          <w:sz w:val="28"/>
          <w:szCs w:val="28"/>
          <w:lang w:val="uk-UA"/>
        </w:rPr>
        <w:t xml:space="preserve"> пропонується:</w:t>
      </w:r>
    </w:p>
    <w:p w:rsidR="00F85FA4" w:rsidRPr="00DD592F" w:rsidRDefault="00F85FA4" w:rsidP="00DD592F">
      <w:pPr>
        <w:ind w:firstLine="709"/>
        <w:jc w:val="both"/>
        <w:rPr>
          <w:sz w:val="28"/>
          <w:szCs w:val="28"/>
          <w:lang w:val="uk-UA"/>
        </w:rPr>
      </w:pPr>
      <w:r w:rsidRPr="00DD592F">
        <w:rPr>
          <w:sz w:val="28"/>
          <w:szCs w:val="28"/>
          <w:lang w:val="uk-UA"/>
        </w:rPr>
        <w:t>списати податковий борг платникам податків</w:t>
      </w:r>
      <w:r w:rsidR="000E72E0" w:rsidRPr="00DD592F">
        <w:rPr>
          <w:sz w:val="28"/>
          <w:szCs w:val="28"/>
          <w:lang w:val="uk-UA"/>
        </w:rPr>
        <w:t xml:space="preserve"> у разі, якщо </w:t>
      </w:r>
      <w:r w:rsidR="00BF6E5D" w:rsidRPr="00DD592F">
        <w:rPr>
          <w:sz w:val="28"/>
          <w:szCs w:val="28"/>
          <w:lang w:val="uk-UA"/>
        </w:rPr>
        <w:t>сукупний розмір</w:t>
      </w:r>
      <w:r w:rsidR="000E72E0" w:rsidRPr="00DD592F">
        <w:rPr>
          <w:sz w:val="28"/>
          <w:szCs w:val="28"/>
          <w:lang w:val="uk-UA"/>
        </w:rPr>
        <w:t xml:space="preserve"> боргу платника </w:t>
      </w:r>
      <w:r w:rsidR="00BF6E5D" w:rsidRPr="00DD592F">
        <w:rPr>
          <w:sz w:val="28"/>
          <w:szCs w:val="28"/>
          <w:lang w:val="uk-UA"/>
        </w:rPr>
        <w:t xml:space="preserve">за усіма податками і зборами не перевищує </w:t>
      </w:r>
      <w:r w:rsidR="00D93314" w:rsidRPr="00DD592F">
        <w:rPr>
          <w:sz w:val="28"/>
          <w:szCs w:val="28"/>
          <w:lang w:val="uk-UA"/>
        </w:rPr>
        <w:t>3060 грн та його</w:t>
      </w:r>
      <w:r w:rsidRPr="00DD592F">
        <w:rPr>
          <w:sz w:val="28"/>
          <w:szCs w:val="28"/>
          <w:lang w:val="uk-UA"/>
        </w:rPr>
        <w:t xml:space="preserve"> не погашено станом на 01.11.2020;</w:t>
      </w:r>
    </w:p>
    <w:p w:rsidR="00F85FA4" w:rsidRPr="00DD592F" w:rsidRDefault="00F85FA4" w:rsidP="00DD592F">
      <w:pPr>
        <w:ind w:firstLine="709"/>
        <w:jc w:val="both"/>
        <w:rPr>
          <w:sz w:val="28"/>
          <w:szCs w:val="28"/>
          <w:lang w:val="uk-UA" w:eastAsia="uk-UA"/>
        </w:rPr>
      </w:pPr>
      <w:r w:rsidRPr="00DD592F">
        <w:rPr>
          <w:sz w:val="28"/>
          <w:szCs w:val="28"/>
          <w:lang w:val="uk-UA" w:eastAsia="uk-UA"/>
        </w:rPr>
        <w:lastRenderedPageBreak/>
        <w:t>відстрочити</w:t>
      </w:r>
      <w:r w:rsidR="00BF6E5D" w:rsidRPr="00DD592F">
        <w:rPr>
          <w:sz w:val="28"/>
          <w:szCs w:val="28"/>
          <w:lang w:val="uk-UA"/>
        </w:rPr>
        <w:t xml:space="preserve"> до 29 грудня 2021 року</w:t>
      </w:r>
      <w:r w:rsidR="00BF6E5D" w:rsidRPr="00DD592F">
        <w:rPr>
          <w:sz w:val="28"/>
          <w:szCs w:val="28"/>
          <w:lang w:val="uk-UA" w:eastAsia="uk-UA"/>
        </w:rPr>
        <w:t xml:space="preserve"> </w:t>
      </w:r>
      <w:r w:rsidRPr="00DD592F">
        <w:rPr>
          <w:sz w:val="28"/>
          <w:szCs w:val="28"/>
          <w:lang w:val="uk-UA" w:eastAsia="uk-UA"/>
        </w:rPr>
        <w:t>погашення податкового боргу платників податків – фізичних осіб, у тому числі самозайнятих осіб</w:t>
      </w:r>
      <w:r w:rsidR="00BF6E5D" w:rsidRPr="00DD592F">
        <w:rPr>
          <w:sz w:val="28"/>
          <w:szCs w:val="28"/>
          <w:lang w:val="uk-UA" w:eastAsia="uk-UA"/>
        </w:rPr>
        <w:t>,</w:t>
      </w:r>
      <w:r w:rsidRPr="00DD592F">
        <w:rPr>
          <w:sz w:val="28"/>
          <w:szCs w:val="28"/>
          <w:lang w:val="uk-UA" w:eastAsia="uk-UA"/>
        </w:rPr>
        <w:t xml:space="preserve"> що у загальній сумі не перевищує 6800 гривень;</w:t>
      </w:r>
    </w:p>
    <w:p w:rsidR="00F85FA4" w:rsidRPr="00DD592F" w:rsidRDefault="00F85FA4" w:rsidP="00DD592F">
      <w:pPr>
        <w:ind w:firstLine="709"/>
        <w:jc w:val="both"/>
        <w:rPr>
          <w:sz w:val="28"/>
          <w:szCs w:val="28"/>
          <w:lang w:val="uk-UA"/>
        </w:rPr>
      </w:pPr>
      <w:r w:rsidRPr="00DD592F">
        <w:rPr>
          <w:sz w:val="28"/>
          <w:szCs w:val="28"/>
          <w:lang w:val="uk-UA"/>
        </w:rPr>
        <w:t>списати пені та штрафні санкції у разі самостійної сплати платниками податків податкового боргу за основним платежем протягом 6 місяців</w:t>
      </w:r>
      <w:r w:rsidR="00BF6E5D" w:rsidRPr="00DD592F">
        <w:rPr>
          <w:sz w:val="28"/>
          <w:szCs w:val="28"/>
          <w:lang w:val="uk-UA"/>
        </w:rPr>
        <w:t xml:space="preserve"> з дня набрання чинності Законом</w:t>
      </w:r>
      <w:r w:rsidR="00075325" w:rsidRPr="00E92C78">
        <w:rPr>
          <w:sz w:val="28"/>
          <w:szCs w:val="28"/>
        </w:rPr>
        <w:t xml:space="preserve"> (</w:t>
      </w:r>
      <w:r w:rsidR="00075325">
        <w:rPr>
          <w:sz w:val="28"/>
          <w:szCs w:val="28"/>
          <w:lang w:val="uk-UA"/>
        </w:rPr>
        <w:t>крім визначених Законом випадків)</w:t>
      </w:r>
      <w:r w:rsidRPr="00DD592F">
        <w:rPr>
          <w:sz w:val="28"/>
          <w:szCs w:val="28"/>
          <w:lang w:val="uk-UA"/>
        </w:rPr>
        <w:t>;</w:t>
      </w:r>
    </w:p>
    <w:p w:rsidR="00F85FA4" w:rsidRPr="00DD592F" w:rsidRDefault="00F85FA4" w:rsidP="00DD592F">
      <w:pPr>
        <w:ind w:firstLine="709"/>
        <w:jc w:val="both"/>
        <w:rPr>
          <w:sz w:val="28"/>
          <w:szCs w:val="28"/>
          <w:lang w:val="uk-UA"/>
        </w:rPr>
      </w:pPr>
      <w:r w:rsidRPr="00DD592F">
        <w:rPr>
          <w:sz w:val="28"/>
          <w:szCs w:val="28"/>
          <w:lang w:val="uk-UA"/>
        </w:rPr>
        <w:t xml:space="preserve">збільшити поріг </w:t>
      </w:r>
      <w:r w:rsidR="009C6BC9" w:rsidRPr="00DD592F">
        <w:rPr>
          <w:sz w:val="28"/>
          <w:szCs w:val="28"/>
          <w:lang w:val="uk-UA"/>
        </w:rPr>
        <w:t xml:space="preserve">обсягу податкового боргу </w:t>
      </w:r>
      <w:r w:rsidRPr="00DD592F">
        <w:rPr>
          <w:sz w:val="28"/>
          <w:szCs w:val="28"/>
          <w:lang w:val="uk-UA"/>
        </w:rPr>
        <w:t xml:space="preserve">для застосування заходів </w:t>
      </w:r>
      <w:r w:rsidR="009C6BC9" w:rsidRPr="00DD592F">
        <w:rPr>
          <w:sz w:val="28"/>
          <w:szCs w:val="28"/>
          <w:lang w:val="uk-UA"/>
        </w:rPr>
        <w:t xml:space="preserve">щодо його стягнення </w:t>
      </w:r>
      <w:r w:rsidRPr="00DD592F">
        <w:rPr>
          <w:sz w:val="28"/>
          <w:szCs w:val="28"/>
          <w:lang w:val="uk-UA"/>
        </w:rPr>
        <w:t>до</w:t>
      </w:r>
      <w:r w:rsidR="009C6BC9" w:rsidRPr="00DD592F">
        <w:rPr>
          <w:sz w:val="28"/>
          <w:szCs w:val="28"/>
          <w:lang w:val="uk-UA"/>
        </w:rPr>
        <w:t xml:space="preserve"> </w:t>
      </w:r>
      <w:r w:rsidRPr="00DD592F">
        <w:rPr>
          <w:sz w:val="28"/>
          <w:szCs w:val="28"/>
          <w:lang w:val="uk-UA"/>
        </w:rPr>
        <w:t>3060 гривень;</w:t>
      </w:r>
    </w:p>
    <w:p w:rsidR="004C0022" w:rsidRPr="00DD592F" w:rsidRDefault="009C6BC9" w:rsidP="00DD592F">
      <w:pPr>
        <w:ind w:firstLine="709"/>
        <w:jc w:val="both"/>
        <w:rPr>
          <w:sz w:val="28"/>
          <w:szCs w:val="28"/>
          <w:lang w:val="uk-UA" w:eastAsia="uk-UA"/>
        </w:rPr>
      </w:pPr>
      <w:r w:rsidRPr="00DD592F">
        <w:rPr>
          <w:sz w:val="28"/>
          <w:szCs w:val="28"/>
          <w:lang w:val="uk-UA" w:eastAsia="uk-UA"/>
        </w:rPr>
        <w:t>віднести до функцій контролюючих органів</w:t>
      </w:r>
      <w:r w:rsidR="004C0022" w:rsidRPr="00DD592F">
        <w:rPr>
          <w:sz w:val="28"/>
          <w:szCs w:val="28"/>
          <w:lang w:val="uk-UA" w:eastAsia="uk-UA"/>
        </w:rPr>
        <w:t xml:space="preserve"> </w:t>
      </w:r>
      <w:r w:rsidR="00AA7CDC" w:rsidRPr="00DD592F">
        <w:rPr>
          <w:sz w:val="28"/>
          <w:szCs w:val="28"/>
          <w:lang w:val="uk-UA" w:eastAsia="uk-UA"/>
        </w:rPr>
        <w:t xml:space="preserve">формування </w:t>
      </w:r>
      <w:r w:rsidR="004C0022" w:rsidRPr="00DD592F">
        <w:rPr>
          <w:sz w:val="28"/>
          <w:szCs w:val="28"/>
          <w:lang w:val="uk-UA" w:eastAsia="uk-UA"/>
        </w:rPr>
        <w:t>Реєстр</w:t>
      </w:r>
      <w:r w:rsidR="00AA7CDC" w:rsidRPr="00DD592F">
        <w:rPr>
          <w:sz w:val="28"/>
          <w:szCs w:val="28"/>
          <w:lang w:val="uk-UA" w:eastAsia="uk-UA"/>
        </w:rPr>
        <w:t>у</w:t>
      </w:r>
      <w:r w:rsidR="004C0022" w:rsidRPr="00DD592F">
        <w:rPr>
          <w:sz w:val="28"/>
          <w:szCs w:val="28"/>
          <w:lang w:val="uk-UA" w:eastAsia="uk-UA"/>
        </w:rPr>
        <w:t xml:space="preserve"> </w:t>
      </w:r>
      <w:r w:rsidR="00AA7CDC" w:rsidRPr="00DD592F">
        <w:rPr>
          <w:sz w:val="28"/>
          <w:szCs w:val="28"/>
          <w:lang w:val="uk-UA" w:eastAsia="uk-UA"/>
        </w:rPr>
        <w:t>набувачів одноразової компенсації</w:t>
      </w:r>
      <w:r w:rsidR="00E24B86">
        <w:rPr>
          <w:sz w:val="28"/>
          <w:szCs w:val="28"/>
          <w:lang w:val="uk-UA" w:eastAsia="uk-UA"/>
        </w:rPr>
        <w:t xml:space="preserve"> суб’єктам господарювання</w:t>
      </w:r>
      <w:r w:rsidR="00AA7CDC" w:rsidRPr="00DD592F">
        <w:rPr>
          <w:sz w:val="28"/>
          <w:szCs w:val="28"/>
          <w:lang w:val="uk-UA" w:eastAsia="uk-UA"/>
        </w:rPr>
        <w:t xml:space="preserve"> витрат, понесених за сплату єдиного внеску на загальнообов’язкове державне соціальне страхування за найманих осіб, та здійснення розрахунку розмірів сум </w:t>
      </w:r>
      <w:r w:rsidR="00BD7EEB" w:rsidRPr="00DD592F">
        <w:rPr>
          <w:sz w:val="28"/>
          <w:szCs w:val="28"/>
          <w:lang w:val="uk-UA" w:eastAsia="uk-UA"/>
        </w:rPr>
        <w:t>таких</w:t>
      </w:r>
      <w:r w:rsidR="00AA7CDC" w:rsidRPr="00DD592F">
        <w:rPr>
          <w:sz w:val="28"/>
          <w:szCs w:val="28"/>
          <w:lang w:val="uk-UA" w:eastAsia="uk-UA"/>
        </w:rPr>
        <w:t xml:space="preserve"> компенсацій для</w:t>
      </w:r>
      <w:r w:rsidR="00BD7EEB" w:rsidRPr="00DD592F">
        <w:rPr>
          <w:sz w:val="28"/>
          <w:szCs w:val="28"/>
          <w:lang w:val="uk-UA" w:eastAsia="uk-UA"/>
        </w:rPr>
        <w:t xml:space="preserve"> їх</w:t>
      </w:r>
      <w:r w:rsidR="00AA7CDC" w:rsidRPr="00DD592F">
        <w:rPr>
          <w:sz w:val="28"/>
          <w:szCs w:val="28"/>
          <w:lang w:val="uk-UA" w:eastAsia="uk-UA"/>
        </w:rPr>
        <w:t xml:space="preserve"> </w:t>
      </w:r>
      <w:r w:rsidR="0029302D" w:rsidRPr="00DD592F">
        <w:rPr>
          <w:sz w:val="28"/>
          <w:szCs w:val="28"/>
          <w:lang w:val="uk-UA" w:eastAsia="uk-UA"/>
        </w:rPr>
        <w:t>виплати суб’єктам господарювання</w:t>
      </w:r>
      <w:r w:rsidR="00CE120D">
        <w:rPr>
          <w:sz w:val="28"/>
          <w:szCs w:val="28"/>
          <w:lang w:val="uk-UA" w:eastAsia="uk-UA"/>
        </w:rPr>
        <w:t xml:space="preserve"> </w:t>
      </w:r>
      <w:r w:rsidR="0029302D" w:rsidRPr="00DD592F">
        <w:rPr>
          <w:sz w:val="28"/>
          <w:szCs w:val="28"/>
          <w:lang w:val="uk-UA" w:eastAsia="uk-UA"/>
        </w:rPr>
        <w:t>−</w:t>
      </w:r>
      <w:r w:rsidR="00CE120D">
        <w:rPr>
          <w:sz w:val="28"/>
          <w:szCs w:val="28"/>
          <w:lang w:val="uk-UA" w:eastAsia="uk-UA"/>
        </w:rPr>
        <w:t xml:space="preserve"> </w:t>
      </w:r>
      <w:r w:rsidR="0029302D" w:rsidRPr="00DD592F">
        <w:rPr>
          <w:sz w:val="28"/>
          <w:szCs w:val="28"/>
          <w:lang w:val="uk-UA" w:eastAsia="uk-UA"/>
        </w:rPr>
        <w:t>юридичним особам</w:t>
      </w:r>
      <w:r w:rsidR="004C0022" w:rsidRPr="00DD592F">
        <w:rPr>
          <w:sz w:val="28"/>
          <w:szCs w:val="28"/>
          <w:lang w:val="uk-UA" w:eastAsia="uk-UA"/>
        </w:rPr>
        <w:t>;</w:t>
      </w:r>
    </w:p>
    <w:p w:rsidR="00B43ECD" w:rsidRPr="00DD592F" w:rsidRDefault="00BD7EEB" w:rsidP="00DD592F">
      <w:pPr>
        <w:ind w:firstLine="709"/>
        <w:jc w:val="both"/>
        <w:rPr>
          <w:sz w:val="28"/>
          <w:szCs w:val="28"/>
          <w:lang w:val="uk-UA" w:eastAsia="uk-UA"/>
        </w:rPr>
      </w:pPr>
      <w:r w:rsidRPr="00DD592F">
        <w:rPr>
          <w:sz w:val="28"/>
          <w:szCs w:val="28"/>
          <w:lang w:val="uk-UA"/>
        </w:rPr>
        <w:t>не</w:t>
      </w:r>
      <w:r w:rsidR="00B43ECD" w:rsidRPr="00DD592F">
        <w:rPr>
          <w:sz w:val="28"/>
          <w:szCs w:val="28"/>
          <w:lang w:val="uk-UA"/>
        </w:rPr>
        <w:t xml:space="preserve"> оподатк</w:t>
      </w:r>
      <w:r w:rsidRPr="00DD592F">
        <w:rPr>
          <w:sz w:val="28"/>
          <w:szCs w:val="28"/>
          <w:lang w:val="uk-UA"/>
        </w:rPr>
        <w:t xml:space="preserve">овувати податком на доходи фізичних осіб та податком на прибуток підприємств </w:t>
      </w:r>
      <w:r w:rsidR="00B43ECD" w:rsidRPr="00DD592F">
        <w:rPr>
          <w:sz w:val="28"/>
          <w:szCs w:val="28"/>
          <w:lang w:val="uk-UA" w:eastAsia="uk-UA"/>
        </w:rPr>
        <w:t>дох</w:t>
      </w:r>
      <w:r w:rsidRPr="00DD592F">
        <w:rPr>
          <w:sz w:val="28"/>
          <w:szCs w:val="28"/>
          <w:lang w:val="uk-UA" w:eastAsia="uk-UA"/>
        </w:rPr>
        <w:t>оди</w:t>
      </w:r>
      <w:r w:rsidR="004C0022" w:rsidRPr="00DD592F">
        <w:rPr>
          <w:sz w:val="28"/>
          <w:szCs w:val="28"/>
          <w:lang w:val="uk-UA" w:eastAsia="uk-UA"/>
        </w:rPr>
        <w:t xml:space="preserve"> (матеріальн</w:t>
      </w:r>
      <w:r w:rsidRPr="00DD592F">
        <w:rPr>
          <w:sz w:val="28"/>
          <w:szCs w:val="28"/>
          <w:lang w:val="uk-UA" w:eastAsia="uk-UA"/>
        </w:rPr>
        <w:t>у</w:t>
      </w:r>
      <w:r w:rsidR="004C0022" w:rsidRPr="00DD592F">
        <w:rPr>
          <w:sz w:val="28"/>
          <w:szCs w:val="28"/>
          <w:lang w:val="uk-UA" w:eastAsia="uk-UA"/>
        </w:rPr>
        <w:t xml:space="preserve"> допомог</w:t>
      </w:r>
      <w:r w:rsidRPr="00DD592F">
        <w:rPr>
          <w:sz w:val="28"/>
          <w:szCs w:val="28"/>
          <w:lang w:val="uk-UA" w:eastAsia="uk-UA"/>
        </w:rPr>
        <w:t>у</w:t>
      </w:r>
      <w:r w:rsidR="004C0022" w:rsidRPr="00DD592F">
        <w:rPr>
          <w:sz w:val="28"/>
          <w:szCs w:val="28"/>
          <w:lang w:val="uk-UA" w:eastAsia="uk-UA"/>
        </w:rPr>
        <w:t>, компенсації)</w:t>
      </w:r>
      <w:r w:rsidRPr="00DD592F">
        <w:rPr>
          <w:sz w:val="28"/>
          <w:szCs w:val="28"/>
          <w:lang w:val="uk-UA" w:eastAsia="uk-UA"/>
        </w:rPr>
        <w:t>,</w:t>
      </w:r>
      <w:r w:rsidR="004C0022" w:rsidRPr="00DD592F">
        <w:rPr>
          <w:sz w:val="28"/>
          <w:szCs w:val="28"/>
          <w:lang w:val="uk-UA" w:eastAsia="uk-UA"/>
        </w:rPr>
        <w:t xml:space="preserve"> отриман</w:t>
      </w:r>
      <w:r w:rsidRPr="00DD592F">
        <w:rPr>
          <w:sz w:val="28"/>
          <w:szCs w:val="28"/>
          <w:lang w:val="uk-UA" w:eastAsia="uk-UA"/>
        </w:rPr>
        <w:t>і</w:t>
      </w:r>
      <w:r w:rsidR="004C0022" w:rsidRPr="00DD592F">
        <w:rPr>
          <w:sz w:val="28"/>
          <w:szCs w:val="28"/>
          <w:lang w:val="uk-UA" w:eastAsia="uk-UA"/>
        </w:rPr>
        <w:t xml:space="preserve"> </w:t>
      </w:r>
      <w:r w:rsidR="00B43ECD" w:rsidRPr="00DD592F">
        <w:rPr>
          <w:sz w:val="28"/>
          <w:szCs w:val="28"/>
          <w:lang w:val="uk-UA" w:eastAsia="uk-UA"/>
        </w:rPr>
        <w:t xml:space="preserve">відповідно до Закону України </w:t>
      </w:r>
      <w:r w:rsidR="00CE120D" w:rsidRPr="00CE120D">
        <w:rPr>
          <w:sz w:val="28"/>
          <w:szCs w:val="28"/>
          <w:lang w:val="uk-UA"/>
        </w:rPr>
        <w:t>"</w:t>
      </w:r>
      <w:r w:rsidRPr="00DD592F">
        <w:rPr>
          <w:sz w:val="28"/>
          <w:szCs w:val="28"/>
          <w:lang w:val="uk-UA"/>
        </w:rPr>
        <w:t>Про соціальну підтримку застрахованих осіб та суб’єктів господарювання на період встановлення обмежувальних протиепідемічних</w:t>
      </w:r>
      <w:r w:rsidRPr="00DD592F">
        <w:rPr>
          <w:color w:val="333333"/>
          <w:shd w:val="clear" w:color="auto" w:fill="FFFFFF"/>
          <w:lang w:val="uk-UA"/>
        </w:rPr>
        <w:t xml:space="preserve"> </w:t>
      </w:r>
      <w:r w:rsidRPr="00DD592F">
        <w:rPr>
          <w:sz w:val="28"/>
          <w:szCs w:val="28"/>
          <w:lang w:val="uk-UA"/>
        </w:rPr>
        <w:t>заходів, запроваджених з метою запобігання поширенню на території України гострої респіраторної хвороби COVID-19, спричиненої коронавірусом SARS-CoV-2</w:t>
      </w:r>
      <w:r w:rsidR="00CE120D" w:rsidRPr="00CE120D">
        <w:rPr>
          <w:sz w:val="28"/>
          <w:szCs w:val="28"/>
          <w:lang w:val="uk-UA"/>
        </w:rPr>
        <w:t>"</w:t>
      </w:r>
      <w:r w:rsidR="00B43ECD" w:rsidRPr="00DD592F">
        <w:rPr>
          <w:sz w:val="28"/>
          <w:szCs w:val="28"/>
          <w:lang w:val="uk-UA" w:eastAsia="uk-UA"/>
        </w:rPr>
        <w:t>;</w:t>
      </w:r>
    </w:p>
    <w:p w:rsidR="00ED7A91" w:rsidRPr="00DD592F" w:rsidRDefault="00FC689D" w:rsidP="00DD592F">
      <w:pPr>
        <w:ind w:firstLine="709"/>
        <w:jc w:val="both"/>
        <w:rPr>
          <w:sz w:val="28"/>
          <w:szCs w:val="28"/>
          <w:lang w:val="uk-UA"/>
        </w:rPr>
      </w:pPr>
      <w:r w:rsidRPr="00DD592F">
        <w:rPr>
          <w:sz w:val="28"/>
          <w:szCs w:val="28"/>
          <w:lang w:val="uk-UA" w:eastAsia="uk-UA"/>
        </w:rPr>
        <w:t xml:space="preserve">звільнити </w:t>
      </w:r>
      <w:r w:rsidR="00C3440D" w:rsidRPr="00DD592F">
        <w:rPr>
          <w:sz w:val="28"/>
          <w:szCs w:val="28"/>
          <w:lang w:val="uk-UA"/>
        </w:rPr>
        <w:t>платників єдиного податку першої групи від сплати цього податку за грудень 2020 року та січень</w:t>
      </w:r>
      <w:r w:rsidR="00CE120D">
        <w:rPr>
          <w:sz w:val="28"/>
          <w:szCs w:val="28"/>
          <w:lang w:val="uk-UA"/>
        </w:rPr>
        <w:t xml:space="preserve"> – </w:t>
      </w:r>
      <w:r w:rsidR="00C3440D" w:rsidRPr="00DD592F">
        <w:rPr>
          <w:sz w:val="28"/>
          <w:szCs w:val="28"/>
          <w:lang w:val="uk-UA"/>
        </w:rPr>
        <w:t>травень 2021року</w:t>
      </w:r>
      <w:r w:rsidRPr="00DD592F">
        <w:rPr>
          <w:sz w:val="28"/>
          <w:szCs w:val="28"/>
          <w:lang w:val="uk-UA" w:eastAsia="uk-UA"/>
        </w:rPr>
        <w:t>;</w:t>
      </w:r>
    </w:p>
    <w:p w:rsidR="007423B9" w:rsidRPr="00DD592F" w:rsidRDefault="007423B9" w:rsidP="00DD592F">
      <w:pPr>
        <w:ind w:firstLine="709"/>
        <w:jc w:val="both"/>
        <w:rPr>
          <w:sz w:val="28"/>
          <w:szCs w:val="28"/>
          <w:lang w:val="uk-UA" w:eastAsia="uk-UA"/>
        </w:rPr>
      </w:pPr>
      <w:r w:rsidRPr="00DD592F">
        <w:rPr>
          <w:sz w:val="28"/>
          <w:szCs w:val="28"/>
          <w:lang w:val="uk-UA" w:eastAsia="uk-UA"/>
        </w:rPr>
        <w:t xml:space="preserve">звільнити </w:t>
      </w:r>
      <w:r w:rsidR="00C3440D" w:rsidRPr="00DD592F">
        <w:rPr>
          <w:sz w:val="28"/>
          <w:szCs w:val="28"/>
          <w:lang w:val="uk-UA"/>
        </w:rPr>
        <w:t xml:space="preserve">від нарахування, обчислення та сплати єдиного внеску платників єдиного податку першої групи в частині сум, що підлягають нарахуванню, обчисленню та сплаті такими особами за періоди з 1 по </w:t>
      </w:r>
      <w:r w:rsidR="00075325">
        <w:rPr>
          <w:sz w:val="28"/>
          <w:szCs w:val="28"/>
          <w:lang w:val="uk-UA"/>
        </w:rPr>
        <w:t xml:space="preserve">           </w:t>
      </w:r>
      <w:r w:rsidR="00C3440D" w:rsidRPr="00DD592F">
        <w:rPr>
          <w:sz w:val="28"/>
          <w:szCs w:val="28"/>
          <w:lang w:val="uk-UA"/>
        </w:rPr>
        <w:t xml:space="preserve">31 грудня 2020 року, з 1 по 31 січня, з 1 по 28 лютого, з 1 по 31 березня, з </w:t>
      </w:r>
      <w:r w:rsidR="00075325">
        <w:rPr>
          <w:sz w:val="28"/>
          <w:szCs w:val="28"/>
          <w:lang w:val="uk-UA"/>
        </w:rPr>
        <w:t xml:space="preserve">       </w:t>
      </w:r>
      <w:r w:rsidR="00C3440D" w:rsidRPr="00DD592F">
        <w:rPr>
          <w:sz w:val="28"/>
          <w:szCs w:val="28"/>
          <w:lang w:val="uk-UA"/>
        </w:rPr>
        <w:t>1 по 30 квітня та з 1 по 31 травня 2021 року за себе</w:t>
      </w:r>
      <w:r w:rsidR="00CE120D">
        <w:rPr>
          <w:sz w:val="28"/>
          <w:szCs w:val="28"/>
          <w:lang w:val="uk-UA"/>
        </w:rPr>
        <w:t>,</w:t>
      </w:r>
      <w:r w:rsidR="00AF0A63" w:rsidRPr="00DD592F">
        <w:rPr>
          <w:sz w:val="28"/>
          <w:szCs w:val="28"/>
          <w:lang w:val="uk-UA"/>
        </w:rPr>
        <w:t xml:space="preserve"> та визначити, що такі періоди включаються до страхового стажу.</w:t>
      </w:r>
      <w:r w:rsidRPr="00DD592F">
        <w:rPr>
          <w:sz w:val="28"/>
          <w:szCs w:val="28"/>
          <w:lang w:val="uk-UA" w:eastAsia="uk-UA"/>
        </w:rPr>
        <w:t xml:space="preserve"> </w:t>
      </w:r>
    </w:p>
    <w:p w:rsidR="00514C57" w:rsidRPr="00DD592F" w:rsidRDefault="00514C57" w:rsidP="00DD592F">
      <w:pPr>
        <w:ind w:firstLine="709"/>
        <w:jc w:val="both"/>
        <w:rPr>
          <w:sz w:val="28"/>
          <w:szCs w:val="28"/>
          <w:lang w:val="uk-UA" w:eastAsia="uk-UA"/>
        </w:rPr>
      </w:pPr>
    </w:p>
    <w:p w:rsidR="006D2B59" w:rsidRPr="00DD592F" w:rsidRDefault="006D2B59" w:rsidP="00DD592F">
      <w:pPr>
        <w:widowControl w:val="0"/>
        <w:tabs>
          <w:tab w:val="left" w:pos="1080"/>
        </w:tabs>
        <w:autoSpaceDE w:val="0"/>
        <w:autoSpaceDN w:val="0"/>
        <w:adjustRightInd w:val="0"/>
        <w:ind w:firstLine="709"/>
        <w:jc w:val="both"/>
        <w:rPr>
          <w:b/>
          <w:sz w:val="28"/>
          <w:szCs w:val="28"/>
          <w:lang w:val="uk-UA"/>
        </w:rPr>
      </w:pPr>
      <w:r w:rsidRPr="00DD592F">
        <w:rPr>
          <w:b/>
          <w:sz w:val="28"/>
          <w:szCs w:val="28"/>
          <w:lang w:val="uk-UA"/>
        </w:rPr>
        <w:t>4. Стан нормативно-правової бази у зазначеній сфері правового регулювання</w:t>
      </w:r>
    </w:p>
    <w:p w:rsidR="00EE2918" w:rsidRPr="00DD592F" w:rsidRDefault="00EE2918" w:rsidP="00DD592F">
      <w:pPr>
        <w:tabs>
          <w:tab w:val="left" w:pos="1080"/>
        </w:tabs>
        <w:ind w:firstLine="709"/>
        <w:jc w:val="both"/>
        <w:rPr>
          <w:sz w:val="28"/>
          <w:szCs w:val="28"/>
          <w:lang w:val="uk-UA"/>
        </w:rPr>
      </w:pPr>
      <w:r w:rsidRPr="00DD592F">
        <w:rPr>
          <w:color w:val="000000"/>
          <w:sz w:val="28"/>
          <w:szCs w:val="28"/>
          <w:lang w:val="uk-UA"/>
        </w:rPr>
        <w:t>Правові відносини у вказаній сфері регулюються Конституцією України</w:t>
      </w:r>
      <w:r w:rsidR="00AF0A63" w:rsidRPr="00DD592F">
        <w:rPr>
          <w:color w:val="000000"/>
          <w:sz w:val="28"/>
          <w:szCs w:val="28"/>
          <w:lang w:val="uk-UA"/>
        </w:rPr>
        <w:t xml:space="preserve">,  Податковим кодексом України, </w:t>
      </w:r>
      <w:r w:rsidR="00AF0A63" w:rsidRPr="00DD592F">
        <w:rPr>
          <w:sz w:val="28"/>
          <w:szCs w:val="28"/>
          <w:lang w:val="uk-UA"/>
        </w:rPr>
        <w:t>Закон</w:t>
      </w:r>
      <w:r w:rsidR="001239A5" w:rsidRPr="00DD592F">
        <w:rPr>
          <w:sz w:val="28"/>
          <w:szCs w:val="28"/>
          <w:lang w:val="uk-UA"/>
        </w:rPr>
        <w:t>ом</w:t>
      </w:r>
      <w:r w:rsidR="00AF0A63" w:rsidRPr="00DD592F">
        <w:rPr>
          <w:sz w:val="28"/>
          <w:szCs w:val="28"/>
          <w:lang w:val="uk-UA"/>
        </w:rPr>
        <w:t xml:space="preserve"> України "Про виконавче провадження"</w:t>
      </w:r>
      <w:r w:rsidR="001239A5" w:rsidRPr="00DD592F">
        <w:rPr>
          <w:sz w:val="28"/>
          <w:szCs w:val="28"/>
          <w:lang w:val="uk-UA"/>
        </w:rPr>
        <w:t xml:space="preserve">, Законом України "Про збір та облік єдиного внеску на загальнообов’язкове державне соціальне страхування", Законом України "Про загальнообов’язкове державне </w:t>
      </w:r>
      <w:r w:rsidR="00E24B86">
        <w:rPr>
          <w:sz w:val="28"/>
          <w:szCs w:val="28"/>
          <w:lang w:val="uk-UA"/>
        </w:rPr>
        <w:t>пенсій</w:t>
      </w:r>
      <w:r w:rsidR="001239A5" w:rsidRPr="00DD592F">
        <w:rPr>
          <w:sz w:val="28"/>
          <w:szCs w:val="28"/>
          <w:lang w:val="uk-UA"/>
        </w:rPr>
        <w:t>не страхування".</w:t>
      </w:r>
    </w:p>
    <w:p w:rsidR="001239A5" w:rsidRPr="00DD592F" w:rsidRDefault="001239A5" w:rsidP="00DD592F">
      <w:pPr>
        <w:tabs>
          <w:tab w:val="left" w:pos="1080"/>
        </w:tabs>
        <w:ind w:firstLine="709"/>
        <w:jc w:val="both"/>
        <w:rPr>
          <w:color w:val="000000"/>
          <w:sz w:val="28"/>
          <w:szCs w:val="28"/>
          <w:lang w:val="uk-UA"/>
        </w:rPr>
      </w:pPr>
    </w:p>
    <w:p w:rsidR="00EE2918" w:rsidRPr="00DD592F" w:rsidRDefault="00EE2918" w:rsidP="00DD592F">
      <w:pPr>
        <w:tabs>
          <w:tab w:val="left" w:pos="1080"/>
        </w:tabs>
        <w:ind w:firstLine="709"/>
        <w:jc w:val="both"/>
        <w:rPr>
          <w:b/>
          <w:sz w:val="28"/>
          <w:szCs w:val="28"/>
          <w:lang w:val="uk-UA"/>
        </w:rPr>
      </w:pPr>
      <w:r w:rsidRPr="00DD592F">
        <w:rPr>
          <w:b/>
          <w:sz w:val="28"/>
          <w:szCs w:val="28"/>
          <w:lang w:val="uk-UA"/>
        </w:rPr>
        <w:t>5. Фінансово-економічне обґрунтування</w:t>
      </w:r>
    </w:p>
    <w:p w:rsidR="00887538" w:rsidRPr="00DD592F" w:rsidRDefault="001239A5" w:rsidP="00DD592F">
      <w:pPr>
        <w:spacing w:line="228" w:lineRule="auto"/>
        <w:ind w:firstLine="709"/>
        <w:jc w:val="both"/>
        <w:rPr>
          <w:spacing w:val="-3"/>
          <w:sz w:val="28"/>
          <w:szCs w:val="28"/>
          <w:shd w:val="clear" w:color="auto" w:fill="FFFFFF"/>
          <w:lang w:val="uk-UA"/>
        </w:rPr>
      </w:pPr>
      <w:r w:rsidRPr="00DD592F">
        <w:rPr>
          <w:spacing w:val="-3"/>
          <w:sz w:val="28"/>
          <w:szCs w:val="28"/>
          <w:shd w:val="clear" w:color="auto" w:fill="FFFFFF"/>
          <w:lang w:val="uk-UA"/>
        </w:rPr>
        <w:t>Реалізація законопроекту не потребує фінансування з д</w:t>
      </w:r>
      <w:r w:rsidR="00887538" w:rsidRPr="00DD592F">
        <w:rPr>
          <w:spacing w:val="-3"/>
          <w:sz w:val="28"/>
          <w:szCs w:val="28"/>
          <w:shd w:val="clear" w:color="auto" w:fill="FFFFFF"/>
          <w:lang w:val="uk-UA"/>
        </w:rPr>
        <w:t xml:space="preserve">ержавного чи місцевого бюджетів. </w:t>
      </w:r>
      <w:r w:rsidRPr="00DD592F">
        <w:rPr>
          <w:spacing w:val="-3"/>
          <w:sz w:val="28"/>
          <w:szCs w:val="28"/>
          <w:shd w:val="clear" w:color="auto" w:fill="FFFFFF"/>
          <w:lang w:val="uk-UA"/>
        </w:rPr>
        <w:t xml:space="preserve"> </w:t>
      </w:r>
    </w:p>
    <w:p w:rsidR="001239A5" w:rsidRPr="00DD592F" w:rsidRDefault="00EA2D4B" w:rsidP="00DD592F">
      <w:pPr>
        <w:spacing w:line="228" w:lineRule="auto"/>
        <w:ind w:firstLine="709"/>
        <w:jc w:val="both"/>
        <w:rPr>
          <w:sz w:val="28"/>
          <w:szCs w:val="28"/>
          <w:lang w:val="uk-UA"/>
        </w:rPr>
      </w:pPr>
      <w:r w:rsidRPr="00DD592F">
        <w:rPr>
          <w:sz w:val="28"/>
          <w:szCs w:val="28"/>
          <w:lang w:val="uk-UA"/>
        </w:rPr>
        <w:t>За інформацією Державної податкової служби України</w:t>
      </w:r>
      <w:r w:rsidR="00207C38" w:rsidRPr="00DD592F">
        <w:rPr>
          <w:sz w:val="28"/>
          <w:szCs w:val="28"/>
          <w:lang w:val="uk-UA"/>
        </w:rPr>
        <w:t>,</w:t>
      </w:r>
      <w:r w:rsidRPr="00DD592F">
        <w:rPr>
          <w:sz w:val="28"/>
          <w:szCs w:val="28"/>
          <w:lang w:val="uk-UA"/>
        </w:rPr>
        <w:t xml:space="preserve"> </w:t>
      </w:r>
      <w:r w:rsidR="00207C38" w:rsidRPr="00DD592F">
        <w:rPr>
          <w:sz w:val="28"/>
          <w:szCs w:val="28"/>
          <w:lang w:val="uk-UA"/>
        </w:rPr>
        <w:t xml:space="preserve">передбачені проектом Закону положення щодо відстрочення та списання податкового боргу поширюються на наведену нижче </w:t>
      </w:r>
      <w:r w:rsidRPr="00DD592F">
        <w:rPr>
          <w:sz w:val="28"/>
          <w:szCs w:val="28"/>
          <w:lang w:val="uk-UA"/>
        </w:rPr>
        <w:t>к</w:t>
      </w:r>
      <w:r w:rsidR="00FA72DB" w:rsidRPr="00DD592F">
        <w:rPr>
          <w:sz w:val="28"/>
          <w:szCs w:val="28"/>
          <w:lang w:val="uk-UA"/>
        </w:rPr>
        <w:t xml:space="preserve">ількість платників податків та </w:t>
      </w:r>
      <w:r w:rsidR="006D67DB" w:rsidRPr="00DD592F">
        <w:rPr>
          <w:sz w:val="28"/>
          <w:szCs w:val="28"/>
          <w:lang w:val="uk-UA"/>
        </w:rPr>
        <w:t>обсяги</w:t>
      </w:r>
      <w:r w:rsidR="00FA72DB" w:rsidRPr="00DD592F">
        <w:rPr>
          <w:sz w:val="28"/>
          <w:szCs w:val="28"/>
          <w:lang w:val="uk-UA"/>
        </w:rPr>
        <w:t xml:space="preserve"> податкового боргу</w:t>
      </w:r>
      <w:r w:rsidR="001239A5" w:rsidRPr="00DD592F">
        <w:rPr>
          <w:sz w:val="28"/>
          <w:szCs w:val="28"/>
          <w:lang w:val="uk-UA"/>
        </w:rPr>
        <w:t>:</w:t>
      </w:r>
    </w:p>
    <w:p w:rsidR="001239A5" w:rsidRPr="00DD592F" w:rsidRDefault="00207C38" w:rsidP="00DD592F">
      <w:pPr>
        <w:ind w:firstLine="709"/>
        <w:jc w:val="both"/>
        <w:rPr>
          <w:sz w:val="28"/>
          <w:szCs w:val="28"/>
          <w:lang w:val="uk-UA"/>
        </w:rPr>
      </w:pPr>
      <w:r w:rsidRPr="00DD592F">
        <w:rPr>
          <w:sz w:val="28"/>
          <w:szCs w:val="28"/>
          <w:lang w:val="uk-UA"/>
        </w:rPr>
        <w:lastRenderedPageBreak/>
        <w:t xml:space="preserve">положення щодо </w:t>
      </w:r>
      <w:r w:rsidR="00D93314" w:rsidRPr="00DD592F">
        <w:rPr>
          <w:sz w:val="28"/>
          <w:szCs w:val="28"/>
          <w:lang w:val="uk-UA"/>
        </w:rPr>
        <w:t>списа</w:t>
      </w:r>
      <w:r w:rsidRPr="00DD592F">
        <w:rPr>
          <w:sz w:val="28"/>
          <w:szCs w:val="28"/>
          <w:lang w:val="uk-UA"/>
        </w:rPr>
        <w:t>ння</w:t>
      </w:r>
      <w:r w:rsidR="00D93314" w:rsidRPr="00DD592F">
        <w:rPr>
          <w:sz w:val="28"/>
          <w:szCs w:val="28"/>
          <w:lang w:val="uk-UA"/>
        </w:rPr>
        <w:t xml:space="preserve"> податков</w:t>
      </w:r>
      <w:r w:rsidRPr="00DD592F">
        <w:rPr>
          <w:sz w:val="28"/>
          <w:szCs w:val="28"/>
          <w:lang w:val="uk-UA"/>
        </w:rPr>
        <w:t>ого</w:t>
      </w:r>
      <w:r w:rsidR="00D93314" w:rsidRPr="00DD592F">
        <w:rPr>
          <w:sz w:val="28"/>
          <w:szCs w:val="28"/>
          <w:lang w:val="uk-UA"/>
        </w:rPr>
        <w:t xml:space="preserve"> борг</w:t>
      </w:r>
      <w:r w:rsidRPr="00DD592F">
        <w:rPr>
          <w:sz w:val="28"/>
          <w:szCs w:val="28"/>
          <w:lang w:val="uk-UA"/>
        </w:rPr>
        <w:t>у</w:t>
      </w:r>
      <w:r w:rsidR="00D93314" w:rsidRPr="00DD592F">
        <w:rPr>
          <w:sz w:val="28"/>
          <w:szCs w:val="28"/>
          <w:lang w:val="uk-UA"/>
        </w:rPr>
        <w:t xml:space="preserve"> платникам податків у разі, якщо сукупний розмір боргу платника за усіма податками і зборами не перевищує 3060 грн</w:t>
      </w:r>
      <w:r w:rsidR="001239A5" w:rsidRPr="00DD592F">
        <w:rPr>
          <w:sz w:val="28"/>
          <w:szCs w:val="28"/>
          <w:lang w:val="uk-UA"/>
        </w:rPr>
        <w:t xml:space="preserve"> </w:t>
      </w:r>
      <w:r w:rsidR="00D93314" w:rsidRPr="00DD592F">
        <w:rPr>
          <w:sz w:val="28"/>
          <w:szCs w:val="28"/>
          <w:lang w:val="uk-UA"/>
        </w:rPr>
        <w:t>та його не погашено станом на 01.11.2020</w:t>
      </w:r>
      <w:r w:rsidR="00D672A3" w:rsidRPr="00DD592F">
        <w:rPr>
          <w:sz w:val="28"/>
          <w:szCs w:val="28"/>
          <w:lang w:val="uk-UA"/>
        </w:rPr>
        <w:t xml:space="preserve">, стосується </w:t>
      </w:r>
      <w:r w:rsidR="00CE120D">
        <w:rPr>
          <w:sz w:val="28"/>
          <w:szCs w:val="28"/>
          <w:lang w:val="uk-UA"/>
        </w:rPr>
        <w:t xml:space="preserve">                  </w:t>
      </w:r>
      <w:r w:rsidR="001239A5" w:rsidRPr="00DD592F">
        <w:rPr>
          <w:sz w:val="28"/>
          <w:szCs w:val="28"/>
          <w:lang w:val="uk-UA"/>
        </w:rPr>
        <w:t xml:space="preserve"> 4</w:t>
      </w:r>
      <w:r w:rsidR="00CE120D">
        <w:rPr>
          <w:sz w:val="28"/>
          <w:szCs w:val="28"/>
          <w:lang w:val="uk-UA"/>
        </w:rPr>
        <w:t xml:space="preserve"> </w:t>
      </w:r>
      <w:r w:rsidR="001239A5" w:rsidRPr="00DD592F">
        <w:rPr>
          <w:sz w:val="28"/>
          <w:szCs w:val="28"/>
          <w:lang w:val="uk-UA"/>
        </w:rPr>
        <w:t>млн боржників на суму податкового боргу 1,3 млрд</w:t>
      </w:r>
      <w:r w:rsidR="00D672A3" w:rsidRPr="00DD592F">
        <w:rPr>
          <w:sz w:val="28"/>
          <w:szCs w:val="28"/>
          <w:lang w:val="uk-UA"/>
        </w:rPr>
        <w:t xml:space="preserve"> грн</w:t>
      </w:r>
      <w:r w:rsidR="001239A5" w:rsidRPr="00DD592F">
        <w:rPr>
          <w:sz w:val="28"/>
          <w:szCs w:val="28"/>
          <w:lang w:val="uk-UA"/>
        </w:rPr>
        <w:t>;</w:t>
      </w:r>
    </w:p>
    <w:p w:rsidR="00075325" w:rsidRDefault="006D67DB" w:rsidP="00DD592F">
      <w:pPr>
        <w:ind w:firstLine="709"/>
        <w:jc w:val="both"/>
        <w:rPr>
          <w:sz w:val="28"/>
          <w:szCs w:val="28"/>
          <w:lang w:val="uk-UA"/>
        </w:rPr>
      </w:pPr>
      <w:r w:rsidRPr="00DD592F">
        <w:rPr>
          <w:sz w:val="28"/>
          <w:szCs w:val="28"/>
          <w:lang w:val="uk-UA"/>
        </w:rPr>
        <w:t xml:space="preserve">орієнтовна сума погашення боргу внаслідок застосування </w:t>
      </w:r>
      <w:r w:rsidR="00D672A3" w:rsidRPr="00DD592F">
        <w:rPr>
          <w:sz w:val="28"/>
          <w:szCs w:val="28"/>
          <w:lang w:val="uk-UA"/>
        </w:rPr>
        <w:t xml:space="preserve">положення щодо </w:t>
      </w:r>
      <w:r w:rsidR="001239A5" w:rsidRPr="00DD592F">
        <w:rPr>
          <w:sz w:val="28"/>
          <w:szCs w:val="28"/>
          <w:lang w:val="uk-UA"/>
        </w:rPr>
        <w:t>списа</w:t>
      </w:r>
      <w:r w:rsidR="00D672A3" w:rsidRPr="00DD592F">
        <w:rPr>
          <w:sz w:val="28"/>
          <w:szCs w:val="28"/>
          <w:lang w:val="uk-UA"/>
        </w:rPr>
        <w:t>ння</w:t>
      </w:r>
      <w:r w:rsidR="001239A5" w:rsidRPr="00DD592F">
        <w:rPr>
          <w:sz w:val="28"/>
          <w:szCs w:val="28"/>
          <w:lang w:val="uk-UA"/>
        </w:rPr>
        <w:t xml:space="preserve"> пен</w:t>
      </w:r>
      <w:r w:rsidR="00D672A3" w:rsidRPr="00DD592F">
        <w:rPr>
          <w:sz w:val="28"/>
          <w:szCs w:val="28"/>
          <w:lang w:val="uk-UA"/>
        </w:rPr>
        <w:t>і</w:t>
      </w:r>
      <w:r w:rsidR="001239A5" w:rsidRPr="00DD592F">
        <w:rPr>
          <w:sz w:val="28"/>
          <w:szCs w:val="28"/>
          <w:lang w:val="uk-UA"/>
        </w:rPr>
        <w:t xml:space="preserve"> та штрафн</w:t>
      </w:r>
      <w:r w:rsidR="00D672A3" w:rsidRPr="00DD592F">
        <w:rPr>
          <w:sz w:val="28"/>
          <w:szCs w:val="28"/>
          <w:lang w:val="uk-UA"/>
        </w:rPr>
        <w:t>их</w:t>
      </w:r>
      <w:r w:rsidR="001239A5" w:rsidRPr="00DD592F">
        <w:rPr>
          <w:sz w:val="28"/>
          <w:szCs w:val="28"/>
          <w:lang w:val="uk-UA"/>
        </w:rPr>
        <w:t xml:space="preserve"> санкці</w:t>
      </w:r>
      <w:r w:rsidR="00D672A3" w:rsidRPr="00DD592F">
        <w:rPr>
          <w:sz w:val="28"/>
          <w:szCs w:val="28"/>
          <w:lang w:val="uk-UA"/>
        </w:rPr>
        <w:t>й</w:t>
      </w:r>
      <w:r w:rsidR="001239A5" w:rsidRPr="00DD592F">
        <w:rPr>
          <w:sz w:val="28"/>
          <w:szCs w:val="28"/>
          <w:lang w:val="uk-UA"/>
        </w:rPr>
        <w:t xml:space="preserve"> у разі самостійної сплати платниками податків податкового боргу </w:t>
      </w:r>
      <w:r w:rsidR="00D672A3" w:rsidRPr="00DD592F">
        <w:rPr>
          <w:sz w:val="28"/>
          <w:szCs w:val="28"/>
          <w:lang w:val="uk-UA"/>
        </w:rPr>
        <w:t xml:space="preserve">за </w:t>
      </w:r>
      <w:r w:rsidR="001239A5" w:rsidRPr="00DD592F">
        <w:rPr>
          <w:sz w:val="28"/>
          <w:szCs w:val="28"/>
          <w:lang w:val="uk-UA"/>
        </w:rPr>
        <w:t>основн</w:t>
      </w:r>
      <w:r w:rsidR="00D672A3" w:rsidRPr="00DD592F">
        <w:rPr>
          <w:sz w:val="28"/>
          <w:szCs w:val="28"/>
          <w:lang w:val="uk-UA"/>
        </w:rPr>
        <w:t>им</w:t>
      </w:r>
      <w:r w:rsidR="001239A5" w:rsidRPr="00DD592F">
        <w:rPr>
          <w:sz w:val="28"/>
          <w:szCs w:val="28"/>
          <w:lang w:val="uk-UA"/>
        </w:rPr>
        <w:t xml:space="preserve"> платеж</w:t>
      </w:r>
      <w:r w:rsidR="00D672A3" w:rsidRPr="00DD592F">
        <w:rPr>
          <w:sz w:val="28"/>
          <w:szCs w:val="28"/>
          <w:lang w:val="uk-UA"/>
        </w:rPr>
        <w:t>ем</w:t>
      </w:r>
      <w:r w:rsidR="001239A5" w:rsidRPr="00DD592F">
        <w:rPr>
          <w:sz w:val="28"/>
          <w:szCs w:val="28"/>
          <w:lang w:val="uk-UA"/>
        </w:rPr>
        <w:t xml:space="preserve"> </w:t>
      </w:r>
      <w:r w:rsidR="00D672A3" w:rsidRPr="00DD592F">
        <w:rPr>
          <w:sz w:val="28"/>
          <w:szCs w:val="28"/>
          <w:lang w:val="uk-UA"/>
        </w:rPr>
        <w:t xml:space="preserve">протягом </w:t>
      </w:r>
      <w:r w:rsidR="00075325">
        <w:rPr>
          <w:sz w:val="28"/>
          <w:szCs w:val="28"/>
          <w:lang w:val="uk-UA"/>
        </w:rPr>
        <w:t xml:space="preserve">       </w:t>
      </w:r>
      <w:r w:rsidR="00D672A3" w:rsidRPr="00DD592F">
        <w:rPr>
          <w:sz w:val="28"/>
          <w:szCs w:val="28"/>
          <w:lang w:val="uk-UA"/>
        </w:rPr>
        <w:t>6</w:t>
      </w:r>
      <w:r w:rsidR="00CE120D">
        <w:rPr>
          <w:sz w:val="28"/>
          <w:szCs w:val="28"/>
          <w:lang w:val="uk-UA"/>
        </w:rPr>
        <w:t xml:space="preserve"> </w:t>
      </w:r>
      <w:r w:rsidR="00D672A3" w:rsidRPr="00DD592F">
        <w:rPr>
          <w:sz w:val="28"/>
          <w:szCs w:val="28"/>
          <w:lang w:val="uk-UA"/>
        </w:rPr>
        <w:t>місяців з дня набрання чинності Законом</w:t>
      </w:r>
      <w:r w:rsidR="001239A5" w:rsidRPr="00DD592F">
        <w:rPr>
          <w:sz w:val="28"/>
          <w:szCs w:val="28"/>
          <w:lang w:val="uk-UA"/>
        </w:rPr>
        <w:t xml:space="preserve"> </w:t>
      </w:r>
      <w:r w:rsidR="00CE120D">
        <w:rPr>
          <w:sz w:val="28"/>
          <w:szCs w:val="28"/>
          <w:lang w:val="uk-UA"/>
        </w:rPr>
        <w:t>становить</w:t>
      </w:r>
      <w:r w:rsidR="00075325">
        <w:rPr>
          <w:sz w:val="28"/>
          <w:szCs w:val="28"/>
          <w:lang w:val="uk-UA"/>
        </w:rPr>
        <w:t xml:space="preserve"> 12 млрд грн;</w:t>
      </w:r>
      <w:r w:rsidR="001239A5" w:rsidRPr="00DD592F">
        <w:rPr>
          <w:sz w:val="28"/>
          <w:szCs w:val="28"/>
          <w:lang w:val="uk-UA"/>
        </w:rPr>
        <w:t xml:space="preserve"> </w:t>
      </w:r>
    </w:p>
    <w:p w:rsidR="00C859A8" w:rsidRPr="00DD592F" w:rsidRDefault="00F35A50" w:rsidP="00DD592F">
      <w:pPr>
        <w:ind w:firstLine="709"/>
        <w:jc w:val="both"/>
        <w:rPr>
          <w:sz w:val="28"/>
          <w:szCs w:val="28"/>
          <w:lang w:val="uk-UA" w:eastAsia="uk-UA"/>
        </w:rPr>
      </w:pPr>
      <w:r w:rsidRPr="00DD592F">
        <w:rPr>
          <w:sz w:val="28"/>
          <w:szCs w:val="28"/>
          <w:lang w:val="uk-UA" w:eastAsia="uk-UA"/>
        </w:rPr>
        <w:t xml:space="preserve">відповідно до положення про </w:t>
      </w:r>
      <w:r w:rsidR="00C859A8" w:rsidRPr="00DD592F">
        <w:rPr>
          <w:sz w:val="28"/>
          <w:szCs w:val="28"/>
          <w:lang w:val="uk-UA" w:eastAsia="uk-UA"/>
        </w:rPr>
        <w:t>відстроч</w:t>
      </w:r>
      <w:r w:rsidRPr="00DD592F">
        <w:rPr>
          <w:sz w:val="28"/>
          <w:szCs w:val="28"/>
          <w:lang w:val="uk-UA" w:eastAsia="uk-UA"/>
        </w:rPr>
        <w:t>ення</w:t>
      </w:r>
      <w:r w:rsidR="00C859A8" w:rsidRPr="00DD592F">
        <w:rPr>
          <w:sz w:val="28"/>
          <w:szCs w:val="28"/>
          <w:lang w:val="uk-UA"/>
        </w:rPr>
        <w:t xml:space="preserve"> </w:t>
      </w:r>
      <w:r w:rsidR="00C859A8" w:rsidRPr="00DD592F">
        <w:rPr>
          <w:sz w:val="28"/>
          <w:szCs w:val="28"/>
          <w:lang w:val="uk-UA" w:eastAsia="uk-UA"/>
        </w:rPr>
        <w:t xml:space="preserve">погашення податкового боргу платників податків – фізичних осіб, що у загальній сумі </w:t>
      </w:r>
      <w:r w:rsidRPr="00DD592F">
        <w:rPr>
          <w:sz w:val="28"/>
          <w:szCs w:val="28"/>
          <w:lang w:val="uk-UA" w:eastAsia="uk-UA"/>
        </w:rPr>
        <w:t>для платника не перевищує 6800 грн</w:t>
      </w:r>
      <w:r w:rsidR="00CE120D">
        <w:rPr>
          <w:sz w:val="28"/>
          <w:szCs w:val="28"/>
          <w:lang w:val="uk-UA" w:eastAsia="uk-UA"/>
        </w:rPr>
        <w:t>,</w:t>
      </w:r>
      <w:r w:rsidRPr="00DD592F">
        <w:rPr>
          <w:sz w:val="28"/>
          <w:szCs w:val="28"/>
          <w:lang w:val="uk-UA" w:eastAsia="uk-UA"/>
        </w:rPr>
        <w:t xml:space="preserve"> може бути відстрочено сплату 310 млн грн близько 80</w:t>
      </w:r>
      <w:r w:rsidR="00CE120D">
        <w:rPr>
          <w:sz w:val="28"/>
          <w:szCs w:val="28"/>
          <w:lang w:val="uk-UA" w:eastAsia="uk-UA"/>
        </w:rPr>
        <w:t xml:space="preserve"> </w:t>
      </w:r>
      <w:r w:rsidRPr="00DD592F">
        <w:rPr>
          <w:sz w:val="28"/>
          <w:szCs w:val="28"/>
          <w:lang w:val="uk-UA" w:eastAsia="uk-UA"/>
        </w:rPr>
        <w:t>тисячам фізичних осіб – підприємців та громадян</w:t>
      </w:r>
      <w:r w:rsidR="00AA7CF1" w:rsidRPr="00DD592F">
        <w:rPr>
          <w:sz w:val="28"/>
          <w:szCs w:val="28"/>
          <w:lang w:val="uk-UA" w:eastAsia="uk-UA"/>
        </w:rPr>
        <w:t>.</w:t>
      </w:r>
    </w:p>
    <w:p w:rsidR="000E7918" w:rsidRPr="00DD592F" w:rsidRDefault="000E7918" w:rsidP="00DD592F">
      <w:pPr>
        <w:spacing w:line="228" w:lineRule="auto"/>
        <w:ind w:firstLine="709"/>
        <w:jc w:val="both"/>
        <w:rPr>
          <w:spacing w:val="-3"/>
          <w:sz w:val="28"/>
          <w:szCs w:val="28"/>
          <w:shd w:val="clear" w:color="auto" w:fill="FFFFFF"/>
          <w:lang w:val="uk-UA"/>
        </w:rPr>
      </w:pPr>
      <w:r w:rsidRPr="00DD592F">
        <w:rPr>
          <w:spacing w:val="-3"/>
          <w:sz w:val="28"/>
          <w:szCs w:val="28"/>
          <w:shd w:val="clear" w:color="auto" w:fill="FFFFFF"/>
          <w:lang w:val="uk-UA"/>
        </w:rPr>
        <w:t xml:space="preserve">Впровадження згаданих положень також матиме наслідком зменшення витрат на здійснення заходів </w:t>
      </w:r>
      <w:r w:rsidR="00F408CF">
        <w:rPr>
          <w:spacing w:val="-3"/>
          <w:sz w:val="28"/>
          <w:szCs w:val="28"/>
          <w:shd w:val="clear" w:color="auto" w:fill="FFFFFF"/>
          <w:lang w:val="uk-UA"/>
        </w:rPr>
        <w:t xml:space="preserve">зі </w:t>
      </w:r>
      <w:r w:rsidRPr="00DD592F">
        <w:rPr>
          <w:spacing w:val="-3"/>
          <w:sz w:val="28"/>
          <w:szCs w:val="28"/>
          <w:shd w:val="clear" w:color="auto" w:fill="FFFFFF"/>
          <w:lang w:val="uk-UA"/>
        </w:rPr>
        <w:t>стягнення</w:t>
      </w:r>
      <w:r w:rsidR="009276A1" w:rsidRPr="00DD592F">
        <w:rPr>
          <w:spacing w:val="-3"/>
          <w:sz w:val="28"/>
          <w:szCs w:val="28"/>
          <w:shd w:val="clear" w:color="auto" w:fill="FFFFFF"/>
          <w:lang w:val="uk-UA"/>
        </w:rPr>
        <w:t xml:space="preserve"> податкового боргу</w:t>
      </w:r>
      <w:r w:rsidRPr="00DD592F">
        <w:rPr>
          <w:spacing w:val="-3"/>
          <w:sz w:val="28"/>
          <w:szCs w:val="28"/>
          <w:shd w:val="clear" w:color="auto" w:fill="FFFFFF"/>
          <w:lang w:val="uk-UA"/>
        </w:rPr>
        <w:t xml:space="preserve">. </w:t>
      </w:r>
    </w:p>
    <w:p w:rsidR="00EE2918" w:rsidRPr="00DD592F" w:rsidRDefault="00EE2918" w:rsidP="00DD592F">
      <w:pPr>
        <w:tabs>
          <w:tab w:val="left" w:pos="1080"/>
        </w:tabs>
        <w:ind w:firstLine="709"/>
        <w:jc w:val="both"/>
        <w:rPr>
          <w:sz w:val="28"/>
          <w:szCs w:val="28"/>
          <w:lang w:val="uk-UA"/>
        </w:rPr>
      </w:pPr>
    </w:p>
    <w:p w:rsidR="00EE2918" w:rsidRPr="00DD592F" w:rsidRDefault="00EE2918" w:rsidP="00DD592F">
      <w:pPr>
        <w:tabs>
          <w:tab w:val="left" w:pos="1080"/>
        </w:tabs>
        <w:ind w:firstLine="709"/>
        <w:jc w:val="both"/>
        <w:rPr>
          <w:b/>
          <w:sz w:val="28"/>
          <w:szCs w:val="28"/>
          <w:lang w:val="uk-UA"/>
        </w:rPr>
      </w:pPr>
      <w:r w:rsidRPr="00DD592F">
        <w:rPr>
          <w:b/>
          <w:sz w:val="28"/>
          <w:szCs w:val="28"/>
          <w:lang w:val="uk-UA"/>
        </w:rPr>
        <w:t>6. Прогноз впливу соціально-економічних, правових та інших наслідків прийняття відповідного Закону України</w:t>
      </w:r>
    </w:p>
    <w:p w:rsidR="00774118" w:rsidRPr="00DD592F" w:rsidRDefault="00774118" w:rsidP="00DD592F">
      <w:pPr>
        <w:ind w:firstLine="709"/>
        <w:jc w:val="both"/>
        <w:rPr>
          <w:sz w:val="28"/>
          <w:szCs w:val="28"/>
          <w:lang w:val="uk-UA"/>
        </w:rPr>
      </w:pPr>
      <w:r w:rsidRPr="00DD592F">
        <w:rPr>
          <w:sz w:val="28"/>
          <w:szCs w:val="28"/>
          <w:lang w:val="uk-UA"/>
        </w:rPr>
        <w:t xml:space="preserve">Реалізація передбачених законопроектом положень дасть змогу підтримати платників податків, які зазнають суттєвих втрат внаслідок </w:t>
      </w:r>
      <w:r w:rsidR="005926CC" w:rsidRPr="00DD592F">
        <w:rPr>
          <w:sz w:val="28"/>
          <w:szCs w:val="28"/>
          <w:lang w:val="uk-UA"/>
        </w:rPr>
        <w:t>встановлення</w:t>
      </w:r>
      <w:r w:rsidRPr="00DD592F">
        <w:rPr>
          <w:sz w:val="28"/>
          <w:szCs w:val="28"/>
          <w:lang w:val="uk-UA"/>
        </w:rPr>
        <w:t xml:space="preserve"> за рішенням Уряду України обмежувальних </w:t>
      </w:r>
      <w:r w:rsidRPr="00DD592F">
        <w:rPr>
          <w:sz w:val="28"/>
          <w:szCs w:val="28"/>
          <w:lang w:val="uk-UA" w:eastAsia="uk-UA"/>
        </w:rPr>
        <w:t>протиепідемічних заходів</w:t>
      </w:r>
      <w:r w:rsidR="00CE120D">
        <w:rPr>
          <w:sz w:val="28"/>
          <w:szCs w:val="28"/>
          <w:lang w:val="uk-UA"/>
        </w:rPr>
        <w:t>,</w:t>
      </w:r>
      <w:r w:rsidRPr="00DD592F">
        <w:rPr>
          <w:sz w:val="28"/>
          <w:szCs w:val="28"/>
          <w:lang w:val="uk-UA"/>
        </w:rPr>
        <w:t xml:space="preserve"> сприятиме покращенню фінансового стану суб’єктів господарювання і громадян, </w:t>
      </w:r>
      <w:r w:rsidR="005926CC" w:rsidRPr="00DD592F">
        <w:rPr>
          <w:sz w:val="28"/>
          <w:szCs w:val="28"/>
          <w:lang w:val="uk-UA"/>
        </w:rPr>
        <w:t>послабленню адміністративного тиску на платників податків</w:t>
      </w:r>
      <w:r w:rsidR="00E430FA" w:rsidRPr="00DD592F">
        <w:rPr>
          <w:sz w:val="28"/>
          <w:szCs w:val="28"/>
          <w:lang w:val="uk-UA"/>
        </w:rPr>
        <w:t>,</w:t>
      </w:r>
      <w:r w:rsidR="005926CC" w:rsidRPr="00DD592F">
        <w:rPr>
          <w:sz w:val="28"/>
          <w:szCs w:val="28"/>
          <w:lang w:val="uk-UA"/>
        </w:rPr>
        <w:t xml:space="preserve"> </w:t>
      </w:r>
      <w:r w:rsidR="00E430FA" w:rsidRPr="00DD592F">
        <w:rPr>
          <w:sz w:val="28"/>
          <w:szCs w:val="28"/>
          <w:lang w:val="uk-UA"/>
        </w:rPr>
        <w:t xml:space="preserve">оптимізації витрати часу податкових органів та ресурсів на погашення податкового боргу. </w:t>
      </w:r>
    </w:p>
    <w:p w:rsidR="008934CF" w:rsidRPr="00DD592F" w:rsidRDefault="008934CF" w:rsidP="008934CF">
      <w:pPr>
        <w:spacing w:line="228" w:lineRule="auto"/>
        <w:ind w:firstLine="567"/>
        <w:rPr>
          <w:b/>
          <w:spacing w:val="-3"/>
          <w:sz w:val="28"/>
          <w:szCs w:val="28"/>
          <w:lang w:val="uk-UA"/>
        </w:rPr>
      </w:pPr>
    </w:p>
    <w:p w:rsidR="00AA0138" w:rsidRPr="00DD592F" w:rsidRDefault="00AA0138" w:rsidP="008934CF">
      <w:pPr>
        <w:spacing w:line="228" w:lineRule="auto"/>
        <w:ind w:firstLine="567"/>
        <w:rPr>
          <w:b/>
          <w:spacing w:val="-3"/>
          <w:sz w:val="28"/>
          <w:szCs w:val="28"/>
          <w:lang w:val="uk-UA"/>
        </w:rPr>
      </w:pPr>
    </w:p>
    <w:p w:rsidR="00AA0138" w:rsidRPr="00DD592F" w:rsidRDefault="00AA0138" w:rsidP="008934CF">
      <w:pPr>
        <w:spacing w:line="228" w:lineRule="auto"/>
        <w:ind w:firstLine="567"/>
        <w:rPr>
          <w:b/>
          <w:spacing w:val="-3"/>
          <w:sz w:val="28"/>
          <w:szCs w:val="28"/>
          <w:lang w:val="uk-UA"/>
        </w:rPr>
      </w:pPr>
    </w:p>
    <w:tbl>
      <w:tblPr>
        <w:tblW w:w="0" w:type="auto"/>
        <w:tblInd w:w="-142" w:type="dxa"/>
        <w:tblLook w:val="04A0" w:firstRow="1" w:lastRow="0" w:firstColumn="1" w:lastColumn="0" w:noHBand="0" w:noVBand="1"/>
      </w:tblPr>
      <w:tblGrid>
        <w:gridCol w:w="4484"/>
        <w:gridCol w:w="26"/>
        <w:gridCol w:w="5143"/>
        <w:gridCol w:w="59"/>
      </w:tblGrid>
      <w:tr w:rsidR="00AA0138" w:rsidRPr="00DD592F" w:rsidTr="00B84F22">
        <w:trPr>
          <w:gridAfter w:val="1"/>
          <w:wAfter w:w="59" w:type="dxa"/>
        </w:trPr>
        <w:tc>
          <w:tcPr>
            <w:tcW w:w="4511" w:type="dxa"/>
            <w:shd w:val="clear" w:color="auto" w:fill="auto"/>
          </w:tcPr>
          <w:p w:rsidR="00B84F22" w:rsidRPr="00DD592F" w:rsidRDefault="00B84F22" w:rsidP="00B84F22">
            <w:pPr>
              <w:pStyle w:val="22"/>
              <w:tabs>
                <w:tab w:val="left" w:pos="0"/>
              </w:tabs>
              <w:spacing w:after="0" w:line="240" w:lineRule="auto"/>
              <w:ind w:firstLine="426"/>
              <w:jc w:val="both"/>
              <w:rPr>
                <w:rFonts w:ascii="Times New Roman" w:hAnsi="Times New Roman"/>
                <w:sz w:val="28"/>
                <w:szCs w:val="28"/>
                <w:lang w:eastAsia="ru-RU"/>
              </w:rPr>
            </w:pPr>
            <w:r w:rsidRPr="00DD592F">
              <w:rPr>
                <w:rFonts w:ascii="Times New Roman" w:hAnsi="Times New Roman"/>
                <w:sz w:val="28"/>
                <w:szCs w:val="28"/>
                <w:lang w:eastAsia="ru-RU"/>
              </w:rPr>
              <w:t xml:space="preserve">Заступник Керівника </w:t>
            </w:r>
          </w:p>
          <w:p w:rsidR="00B84F22" w:rsidRPr="00DD592F" w:rsidRDefault="00B84F22" w:rsidP="00B84F22">
            <w:pPr>
              <w:pStyle w:val="22"/>
              <w:tabs>
                <w:tab w:val="left" w:pos="0"/>
              </w:tabs>
              <w:spacing w:after="0" w:line="240" w:lineRule="auto"/>
              <w:jc w:val="both"/>
              <w:rPr>
                <w:rFonts w:ascii="Times New Roman" w:hAnsi="Times New Roman"/>
                <w:b/>
                <w:sz w:val="28"/>
                <w:szCs w:val="28"/>
                <w:lang w:eastAsia="ru-RU"/>
              </w:rPr>
            </w:pPr>
            <w:r w:rsidRPr="00DD592F">
              <w:rPr>
                <w:rFonts w:ascii="Times New Roman" w:hAnsi="Times New Roman"/>
                <w:sz w:val="28"/>
                <w:szCs w:val="28"/>
                <w:lang w:eastAsia="ru-RU"/>
              </w:rPr>
              <w:t xml:space="preserve">Офісу Президента України </w:t>
            </w:r>
            <w:r w:rsidRPr="00DD592F">
              <w:rPr>
                <w:rFonts w:ascii="Times New Roman" w:hAnsi="Times New Roman"/>
                <w:sz w:val="28"/>
                <w:szCs w:val="28"/>
                <w:lang w:eastAsia="ru-RU"/>
              </w:rPr>
              <w:tab/>
            </w:r>
            <w:r w:rsidRPr="00DD592F">
              <w:rPr>
                <w:rFonts w:ascii="Times New Roman" w:hAnsi="Times New Roman"/>
                <w:sz w:val="28"/>
                <w:szCs w:val="28"/>
                <w:lang w:eastAsia="ru-RU"/>
              </w:rPr>
              <w:tab/>
            </w:r>
            <w:r w:rsidRPr="00DD592F">
              <w:rPr>
                <w:rFonts w:ascii="Times New Roman" w:hAnsi="Times New Roman"/>
                <w:sz w:val="28"/>
                <w:szCs w:val="28"/>
                <w:lang w:eastAsia="ru-RU"/>
              </w:rPr>
              <w:tab/>
            </w:r>
            <w:r w:rsidRPr="00DD592F">
              <w:rPr>
                <w:rFonts w:ascii="Times New Roman" w:hAnsi="Times New Roman"/>
                <w:sz w:val="28"/>
                <w:szCs w:val="28"/>
                <w:lang w:eastAsia="ru-RU"/>
              </w:rPr>
              <w:tab/>
            </w:r>
          </w:p>
          <w:p w:rsidR="00AA0138" w:rsidRPr="00DD592F" w:rsidRDefault="00AA0138" w:rsidP="001453AB">
            <w:pPr>
              <w:jc w:val="both"/>
              <w:rPr>
                <w:b/>
                <w:sz w:val="28"/>
                <w:szCs w:val="28"/>
                <w:lang w:val="uk-UA"/>
              </w:rPr>
            </w:pPr>
          </w:p>
        </w:tc>
        <w:tc>
          <w:tcPr>
            <w:tcW w:w="5201" w:type="dxa"/>
            <w:gridSpan w:val="2"/>
            <w:shd w:val="clear" w:color="auto" w:fill="auto"/>
          </w:tcPr>
          <w:p w:rsidR="00B84F22" w:rsidRPr="00DD592F" w:rsidRDefault="00B84F22" w:rsidP="001453AB">
            <w:pPr>
              <w:jc w:val="right"/>
              <w:rPr>
                <w:b/>
                <w:sz w:val="28"/>
                <w:szCs w:val="28"/>
                <w:lang w:val="uk-UA"/>
              </w:rPr>
            </w:pPr>
          </w:p>
          <w:p w:rsidR="00AA0138" w:rsidRPr="00DD592F" w:rsidRDefault="00B84F22" w:rsidP="001453AB">
            <w:pPr>
              <w:jc w:val="right"/>
              <w:rPr>
                <w:b/>
                <w:sz w:val="28"/>
                <w:szCs w:val="28"/>
                <w:lang w:val="uk-UA"/>
              </w:rPr>
            </w:pPr>
            <w:r w:rsidRPr="00DD592F">
              <w:rPr>
                <w:b/>
                <w:sz w:val="28"/>
                <w:szCs w:val="28"/>
                <w:lang w:val="uk-UA"/>
              </w:rPr>
              <w:t>Ю.Ковалів</w:t>
            </w:r>
          </w:p>
        </w:tc>
      </w:tr>
      <w:tr w:rsidR="00AA0138" w:rsidRPr="00DD592F" w:rsidTr="001453AB">
        <w:tc>
          <w:tcPr>
            <w:tcW w:w="4537" w:type="dxa"/>
            <w:gridSpan w:val="2"/>
            <w:shd w:val="clear" w:color="auto" w:fill="auto"/>
          </w:tcPr>
          <w:p w:rsidR="00AA0138" w:rsidRPr="00DD592F" w:rsidRDefault="00AA0138" w:rsidP="001453AB">
            <w:pPr>
              <w:jc w:val="both"/>
              <w:rPr>
                <w:rFonts w:ascii="Calibri" w:hAnsi="Calibri"/>
                <w:b/>
                <w:sz w:val="28"/>
                <w:szCs w:val="28"/>
                <w:lang w:val="uk-UA" w:eastAsia="en-US"/>
              </w:rPr>
            </w:pPr>
          </w:p>
        </w:tc>
        <w:tc>
          <w:tcPr>
            <w:tcW w:w="5234" w:type="dxa"/>
            <w:gridSpan w:val="2"/>
            <w:shd w:val="clear" w:color="auto" w:fill="auto"/>
          </w:tcPr>
          <w:p w:rsidR="00AA0138" w:rsidRPr="00DD592F" w:rsidRDefault="00AA0138" w:rsidP="001453AB">
            <w:pPr>
              <w:jc w:val="right"/>
              <w:rPr>
                <w:rFonts w:ascii="Calibri" w:hAnsi="Calibri"/>
                <w:b/>
                <w:sz w:val="28"/>
                <w:szCs w:val="28"/>
                <w:lang w:val="uk-UA" w:eastAsia="en-US"/>
              </w:rPr>
            </w:pPr>
          </w:p>
        </w:tc>
      </w:tr>
    </w:tbl>
    <w:p w:rsidR="008934CF" w:rsidRPr="00DD592F" w:rsidRDefault="008934CF" w:rsidP="00AA0138">
      <w:pPr>
        <w:spacing w:line="228" w:lineRule="auto"/>
        <w:rPr>
          <w:sz w:val="28"/>
          <w:szCs w:val="28"/>
          <w:lang w:val="uk-UA"/>
        </w:rPr>
      </w:pPr>
    </w:p>
    <w:sectPr w:rsidR="008934CF" w:rsidRPr="00DD592F" w:rsidSect="00B84F22">
      <w:headerReference w:type="even" r:id="rId8"/>
      <w:headerReference w:type="default" r:id="rId9"/>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85A" w:rsidRDefault="00F2585A">
      <w:r>
        <w:separator/>
      </w:r>
    </w:p>
  </w:endnote>
  <w:endnote w:type="continuationSeparator" w:id="0">
    <w:p w:rsidR="00F2585A" w:rsidRDefault="00F25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85A" w:rsidRDefault="00F2585A">
      <w:r>
        <w:separator/>
      </w:r>
    </w:p>
  </w:footnote>
  <w:footnote w:type="continuationSeparator" w:id="0">
    <w:p w:rsidR="00F2585A" w:rsidRDefault="00F258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98A" w:rsidRDefault="0057298A" w:rsidP="0004103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7298A" w:rsidRDefault="0057298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298A" w:rsidRDefault="0057298A" w:rsidP="0004103D">
    <w:pPr>
      <w:pStyle w:val="a3"/>
      <w:framePr w:wrap="around" w:vAnchor="text" w:hAnchor="margin" w:xAlign="center" w:y="1"/>
      <w:rPr>
        <w:rStyle w:val="a5"/>
      </w:rPr>
    </w:pPr>
    <w:r w:rsidRPr="00DB3C91">
      <w:rPr>
        <w:rStyle w:val="a5"/>
        <w:sz w:val="28"/>
      </w:rPr>
      <w:fldChar w:fldCharType="begin"/>
    </w:r>
    <w:r w:rsidRPr="00DB3C91">
      <w:rPr>
        <w:rStyle w:val="a5"/>
        <w:sz w:val="28"/>
      </w:rPr>
      <w:instrText xml:space="preserve">PAGE  </w:instrText>
    </w:r>
    <w:r w:rsidRPr="00DB3C91">
      <w:rPr>
        <w:rStyle w:val="a5"/>
        <w:sz w:val="28"/>
      </w:rPr>
      <w:fldChar w:fldCharType="separate"/>
    </w:r>
    <w:r w:rsidR="00E92C78">
      <w:rPr>
        <w:rStyle w:val="a5"/>
        <w:noProof/>
        <w:sz w:val="28"/>
      </w:rPr>
      <w:t>2</w:t>
    </w:r>
    <w:r w:rsidRPr="00DB3C91">
      <w:rPr>
        <w:rStyle w:val="a5"/>
        <w:sz w:val="28"/>
      </w:rPr>
      <w:fldChar w:fldCharType="end"/>
    </w:r>
  </w:p>
  <w:p w:rsidR="0057298A" w:rsidRDefault="0057298A">
    <w:pPr>
      <w:pStyle w:val="a3"/>
      <w:rPr>
        <w:lang w:val="uk-UA"/>
      </w:rPr>
    </w:pPr>
  </w:p>
  <w:p w:rsidR="00DB3C91" w:rsidRPr="00DB3C91" w:rsidRDefault="00DB3C91">
    <w:pPr>
      <w:pStyle w:val="a3"/>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BD9"/>
    <w:multiLevelType w:val="multilevel"/>
    <w:tmpl w:val="7A72FE7A"/>
    <w:lvl w:ilvl="0">
      <w:start w:val="7"/>
      <w:numFmt w:val="decimal"/>
      <w:lvlText w:val="30.%1"/>
      <w:lvlJc w:val="left"/>
      <w:rPr>
        <w:rFonts w:ascii="Times New Roman" w:eastAsia="Times New Roman" w:hAnsi="Times New Roman" w:cs="Times New Roman"/>
        <w:b w:val="0"/>
        <w:bCs w:val="0"/>
        <w:i w:val="0"/>
        <w:iCs w:val="0"/>
        <w:smallCaps w:val="0"/>
        <w:strike w:val="0"/>
        <w:color w:val="000000"/>
        <w:spacing w:val="-2"/>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672BDA"/>
    <w:multiLevelType w:val="multilevel"/>
    <w:tmpl w:val="F402A3C2"/>
    <w:lvl w:ilvl="0">
      <w:start w:val="1"/>
      <w:numFmt w:val="decimal"/>
      <w:lvlText w:val="27.%1"/>
      <w:lvlJc w:val="left"/>
      <w:rPr>
        <w:rFonts w:ascii="Times New Roman" w:eastAsia="Times New Roman" w:hAnsi="Times New Roman" w:cs="Times New Roman"/>
        <w:b w:val="0"/>
        <w:bCs w:val="0"/>
        <w:i w:val="0"/>
        <w:iCs w:val="0"/>
        <w:smallCaps w:val="0"/>
        <w:strike w:val="0"/>
        <w:color w:val="000000"/>
        <w:spacing w:val="-2"/>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1C65832"/>
    <w:multiLevelType w:val="hybridMultilevel"/>
    <w:tmpl w:val="9B42C880"/>
    <w:lvl w:ilvl="0" w:tplc="43E0377E">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F7E42FF"/>
    <w:multiLevelType w:val="hybridMultilevel"/>
    <w:tmpl w:val="7832990E"/>
    <w:lvl w:ilvl="0" w:tplc="0419000D">
      <w:start w:val="1"/>
      <w:numFmt w:val="bullet"/>
      <w:lvlText w:val=""/>
      <w:lvlJc w:val="left"/>
      <w:pPr>
        <w:tabs>
          <w:tab w:val="num" w:pos="1260"/>
        </w:tabs>
        <w:ind w:left="1260" w:hanging="360"/>
      </w:pPr>
      <w:rPr>
        <w:rFonts w:ascii="Wingdings" w:hAnsi="Wingdings" w:hint="default"/>
      </w:rPr>
    </w:lvl>
    <w:lvl w:ilvl="1" w:tplc="8D1CCF6A">
      <w:numFmt w:val="bullet"/>
      <w:lvlText w:val="-"/>
      <w:lvlJc w:val="left"/>
      <w:pPr>
        <w:tabs>
          <w:tab w:val="num" w:pos="2760"/>
        </w:tabs>
        <w:ind w:left="2760" w:hanging="960"/>
      </w:pPr>
      <w:rPr>
        <w:rFonts w:ascii="Times New Roman" w:eastAsia="Times New Roman" w:hAnsi="Times New Roman" w:cs="Times New Roman" w:hint="default"/>
        <w:i/>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486621EA"/>
    <w:multiLevelType w:val="hybridMultilevel"/>
    <w:tmpl w:val="3A10DC88"/>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5" w15:restartNumberingAfterBreak="0">
    <w:nsid w:val="53120FF5"/>
    <w:multiLevelType w:val="singleLevel"/>
    <w:tmpl w:val="9A88D9B0"/>
    <w:lvl w:ilvl="0">
      <w:start w:val="1"/>
      <w:numFmt w:val="decimal"/>
      <w:lvlText w:val="%1."/>
      <w:lvlJc w:val="left"/>
      <w:pPr>
        <w:tabs>
          <w:tab w:val="num" w:pos="1080"/>
        </w:tabs>
        <w:ind w:left="1080" w:hanging="360"/>
      </w:pPr>
      <w:rPr>
        <w:rFonts w:hint="default"/>
      </w:rPr>
    </w:lvl>
  </w:abstractNum>
  <w:abstractNum w:abstractNumId="6" w15:restartNumberingAfterBreak="0">
    <w:nsid w:val="55E90E86"/>
    <w:multiLevelType w:val="multilevel"/>
    <w:tmpl w:val="3A10DC88"/>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7" w15:restartNumberingAfterBreak="0">
    <w:nsid w:val="5891033F"/>
    <w:multiLevelType w:val="hybridMultilevel"/>
    <w:tmpl w:val="61BE425C"/>
    <w:lvl w:ilvl="0" w:tplc="43E0377E">
      <w:numFmt w:val="bullet"/>
      <w:lvlText w:val="-"/>
      <w:lvlJc w:val="left"/>
      <w:pPr>
        <w:ind w:left="180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8" w15:restartNumberingAfterBreak="0">
    <w:nsid w:val="704545A0"/>
    <w:multiLevelType w:val="hybridMultilevel"/>
    <w:tmpl w:val="D8E2126E"/>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9" w15:restartNumberingAfterBreak="0">
    <w:nsid w:val="75FA47AB"/>
    <w:multiLevelType w:val="hybridMultilevel"/>
    <w:tmpl w:val="29A05598"/>
    <w:lvl w:ilvl="0" w:tplc="43E0377E">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0" w15:restartNumberingAfterBreak="0">
    <w:nsid w:val="771831C7"/>
    <w:multiLevelType w:val="hybridMultilevel"/>
    <w:tmpl w:val="7826B6C4"/>
    <w:lvl w:ilvl="0">
      <w:numFmt w:val="bullet"/>
      <w:lvlText w:val="-"/>
      <w:lvlJc w:val="left"/>
      <w:pPr>
        <w:tabs>
          <w:tab w:val="num" w:pos="1650"/>
        </w:tabs>
        <w:ind w:left="1650" w:hanging="93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7EAC53BD"/>
    <w:multiLevelType w:val="hybridMultilevel"/>
    <w:tmpl w:val="8144AF26"/>
    <w:lvl w:ilvl="0" w:tplc="43E0377E">
      <w:numFmt w:val="bullet"/>
      <w:lvlText w:val="-"/>
      <w:lvlJc w:val="left"/>
      <w:pPr>
        <w:ind w:left="1800" w:hanging="360"/>
      </w:pPr>
      <w:rPr>
        <w:rFonts w:ascii="Times New Roman" w:eastAsia="Times New Roman" w:hAnsi="Times New Roman" w:cs="Times New Roman"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num w:numId="1">
    <w:abstractNumId w:val="4"/>
  </w:num>
  <w:num w:numId="2">
    <w:abstractNumId w:val="10"/>
  </w:num>
  <w:num w:numId="3">
    <w:abstractNumId w:val="8"/>
  </w:num>
  <w:num w:numId="4">
    <w:abstractNumId w:val="6"/>
  </w:num>
  <w:num w:numId="5">
    <w:abstractNumId w:val="5"/>
  </w:num>
  <w:num w:numId="6">
    <w:abstractNumId w:val="3"/>
  </w:num>
  <w:num w:numId="7">
    <w:abstractNumId w:val="9"/>
  </w:num>
  <w:num w:numId="8">
    <w:abstractNumId w:val="7"/>
  </w:num>
  <w:num w:numId="9">
    <w:abstractNumId w:val="11"/>
  </w:num>
  <w:num w:numId="10">
    <w:abstractNumId w:val="2"/>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7538"/>
    <w:rsid w:val="0000576E"/>
    <w:rsid w:val="000105F4"/>
    <w:rsid w:val="00014668"/>
    <w:rsid w:val="00016450"/>
    <w:rsid w:val="00020EBE"/>
    <w:rsid w:val="0002496E"/>
    <w:rsid w:val="0002767E"/>
    <w:rsid w:val="00032CDF"/>
    <w:rsid w:val="00037A43"/>
    <w:rsid w:val="0004103D"/>
    <w:rsid w:val="00042420"/>
    <w:rsid w:val="00045B02"/>
    <w:rsid w:val="0005302A"/>
    <w:rsid w:val="00054AC3"/>
    <w:rsid w:val="0005723D"/>
    <w:rsid w:val="00060BE5"/>
    <w:rsid w:val="00064637"/>
    <w:rsid w:val="00065724"/>
    <w:rsid w:val="00075325"/>
    <w:rsid w:val="00081A52"/>
    <w:rsid w:val="00086DD5"/>
    <w:rsid w:val="00093F2C"/>
    <w:rsid w:val="000942EB"/>
    <w:rsid w:val="00097304"/>
    <w:rsid w:val="000A00B2"/>
    <w:rsid w:val="000A78CF"/>
    <w:rsid w:val="000B119C"/>
    <w:rsid w:val="000B20AD"/>
    <w:rsid w:val="000C4144"/>
    <w:rsid w:val="000C5F5D"/>
    <w:rsid w:val="000D1F2A"/>
    <w:rsid w:val="000D26C5"/>
    <w:rsid w:val="000D2C80"/>
    <w:rsid w:val="000D3423"/>
    <w:rsid w:val="000E72E0"/>
    <w:rsid w:val="000E7918"/>
    <w:rsid w:val="000F3CA4"/>
    <w:rsid w:val="000F6FF1"/>
    <w:rsid w:val="001051C5"/>
    <w:rsid w:val="0010730A"/>
    <w:rsid w:val="001107B0"/>
    <w:rsid w:val="001239A5"/>
    <w:rsid w:val="001276CE"/>
    <w:rsid w:val="00130C95"/>
    <w:rsid w:val="001432BD"/>
    <w:rsid w:val="001453AB"/>
    <w:rsid w:val="00145C58"/>
    <w:rsid w:val="0015006C"/>
    <w:rsid w:val="001506BB"/>
    <w:rsid w:val="00153242"/>
    <w:rsid w:val="00160DA8"/>
    <w:rsid w:val="00161A47"/>
    <w:rsid w:val="00173BB7"/>
    <w:rsid w:val="00175B82"/>
    <w:rsid w:val="001804B6"/>
    <w:rsid w:val="001866FE"/>
    <w:rsid w:val="0019106C"/>
    <w:rsid w:val="00196CE6"/>
    <w:rsid w:val="001B4C1B"/>
    <w:rsid w:val="001B6BFE"/>
    <w:rsid w:val="001B7109"/>
    <w:rsid w:val="001C11E3"/>
    <w:rsid w:val="001C5690"/>
    <w:rsid w:val="001C79FB"/>
    <w:rsid w:val="001E120C"/>
    <w:rsid w:val="001E15D1"/>
    <w:rsid w:val="001E1D66"/>
    <w:rsid w:val="001E68B9"/>
    <w:rsid w:val="001F6D62"/>
    <w:rsid w:val="00202637"/>
    <w:rsid w:val="00203293"/>
    <w:rsid w:val="00207C38"/>
    <w:rsid w:val="00211875"/>
    <w:rsid w:val="00214A10"/>
    <w:rsid w:val="00226CA5"/>
    <w:rsid w:val="002312A1"/>
    <w:rsid w:val="00231EBD"/>
    <w:rsid w:val="00235E1E"/>
    <w:rsid w:val="00235EA8"/>
    <w:rsid w:val="00240C23"/>
    <w:rsid w:val="002433D9"/>
    <w:rsid w:val="00257BEF"/>
    <w:rsid w:val="00260C72"/>
    <w:rsid w:val="00266E4C"/>
    <w:rsid w:val="002704C6"/>
    <w:rsid w:val="00273A52"/>
    <w:rsid w:val="0027415B"/>
    <w:rsid w:val="00283A24"/>
    <w:rsid w:val="00286165"/>
    <w:rsid w:val="00287B31"/>
    <w:rsid w:val="00292B3A"/>
    <w:rsid w:val="0029302D"/>
    <w:rsid w:val="002A1E37"/>
    <w:rsid w:val="002A2846"/>
    <w:rsid w:val="002A51FE"/>
    <w:rsid w:val="002B21F3"/>
    <w:rsid w:val="002B3C84"/>
    <w:rsid w:val="002B5A59"/>
    <w:rsid w:val="002E096F"/>
    <w:rsid w:val="002E24E6"/>
    <w:rsid w:val="002E5966"/>
    <w:rsid w:val="002F142F"/>
    <w:rsid w:val="002F48A4"/>
    <w:rsid w:val="002F58B5"/>
    <w:rsid w:val="003144B2"/>
    <w:rsid w:val="0032033B"/>
    <w:rsid w:val="0032524C"/>
    <w:rsid w:val="003356E8"/>
    <w:rsid w:val="003420D4"/>
    <w:rsid w:val="003464BE"/>
    <w:rsid w:val="00350582"/>
    <w:rsid w:val="00351BC6"/>
    <w:rsid w:val="00351C72"/>
    <w:rsid w:val="00357B2A"/>
    <w:rsid w:val="003657F4"/>
    <w:rsid w:val="00370095"/>
    <w:rsid w:val="003800C9"/>
    <w:rsid w:val="00387538"/>
    <w:rsid w:val="00394E72"/>
    <w:rsid w:val="00395A5E"/>
    <w:rsid w:val="00396C77"/>
    <w:rsid w:val="003A4454"/>
    <w:rsid w:val="003A4F95"/>
    <w:rsid w:val="003B5439"/>
    <w:rsid w:val="003C1CB8"/>
    <w:rsid w:val="003C7122"/>
    <w:rsid w:val="003D215E"/>
    <w:rsid w:val="003E6905"/>
    <w:rsid w:val="003F67A2"/>
    <w:rsid w:val="00405121"/>
    <w:rsid w:val="00407FCA"/>
    <w:rsid w:val="00412F7D"/>
    <w:rsid w:val="00420927"/>
    <w:rsid w:val="00421088"/>
    <w:rsid w:val="00422694"/>
    <w:rsid w:val="00422A9A"/>
    <w:rsid w:val="00423366"/>
    <w:rsid w:val="00423E28"/>
    <w:rsid w:val="00424E7E"/>
    <w:rsid w:val="004266C6"/>
    <w:rsid w:val="0043482E"/>
    <w:rsid w:val="004407DF"/>
    <w:rsid w:val="00444864"/>
    <w:rsid w:val="0044631D"/>
    <w:rsid w:val="00451C80"/>
    <w:rsid w:val="0045289A"/>
    <w:rsid w:val="00455D18"/>
    <w:rsid w:val="00461AC9"/>
    <w:rsid w:val="00481077"/>
    <w:rsid w:val="0048229F"/>
    <w:rsid w:val="00483256"/>
    <w:rsid w:val="00490D22"/>
    <w:rsid w:val="004936CF"/>
    <w:rsid w:val="00494265"/>
    <w:rsid w:val="0049455D"/>
    <w:rsid w:val="004A24EE"/>
    <w:rsid w:val="004A4DD6"/>
    <w:rsid w:val="004A6CFD"/>
    <w:rsid w:val="004B0C96"/>
    <w:rsid w:val="004B313F"/>
    <w:rsid w:val="004B7944"/>
    <w:rsid w:val="004C0022"/>
    <w:rsid w:val="004C0BCC"/>
    <w:rsid w:val="004C19DB"/>
    <w:rsid w:val="004C5C47"/>
    <w:rsid w:val="004D1E3E"/>
    <w:rsid w:val="004D566B"/>
    <w:rsid w:val="004D60C4"/>
    <w:rsid w:val="004E12AE"/>
    <w:rsid w:val="004E2714"/>
    <w:rsid w:val="004E5709"/>
    <w:rsid w:val="004F71F1"/>
    <w:rsid w:val="004F7422"/>
    <w:rsid w:val="00501E1F"/>
    <w:rsid w:val="005065FB"/>
    <w:rsid w:val="00506B58"/>
    <w:rsid w:val="00513F37"/>
    <w:rsid w:val="00514C57"/>
    <w:rsid w:val="00517CEA"/>
    <w:rsid w:val="00521037"/>
    <w:rsid w:val="0052154C"/>
    <w:rsid w:val="00525253"/>
    <w:rsid w:val="00532A32"/>
    <w:rsid w:val="00534057"/>
    <w:rsid w:val="00541E8C"/>
    <w:rsid w:val="0054382B"/>
    <w:rsid w:val="00552690"/>
    <w:rsid w:val="00555F66"/>
    <w:rsid w:val="00562323"/>
    <w:rsid w:val="00564F8A"/>
    <w:rsid w:val="00567524"/>
    <w:rsid w:val="0057298A"/>
    <w:rsid w:val="00572B8E"/>
    <w:rsid w:val="00576F68"/>
    <w:rsid w:val="00577050"/>
    <w:rsid w:val="0058005D"/>
    <w:rsid w:val="00583A3C"/>
    <w:rsid w:val="00583F52"/>
    <w:rsid w:val="005926CC"/>
    <w:rsid w:val="00594DFF"/>
    <w:rsid w:val="005A21CA"/>
    <w:rsid w:val="005B1415"/>
    <w:rsid w:val="005B37FA"/>
    <w:rsid w:val="005B52EA"/>
    <w:rsid w:val="005B5BFE"/>
    <w:rsid w:val="005B712E"/>
    <w:rsid w:val="005C240F"/>
    <w:rsid w:val="005C5580"/>
    <w:rsid w:val="005C5E3D"/>
    <w:rsid w:val="005C6C1C"/>
    <w:rsid w:val="005D7C0E"/>
    <w:rsid w:val="005D7CD1"/>
    <w:rsid w:val="005E3677"/>
    <w:rsid w:val="005E4388"/>
    <w:rsid w:val="005F3450"/>
    <w:rsid w:val="005F4CDB"/>
    <w:rsid w:val="00601502"/>
    <w:rsid w:val="00610A3E"/>
    <w:rsid w:val="0061167E"/>
    <w:rsid w:val="006125AC"/>
    <w:rsid w:val="00615192"/>
    <w:rsid w:val="00620658"/>
    <w:rsid w:val="00621732"/>
    <w:rsid w:val="006332CD"/>
    <w:rsid w:val="006342BD"/>
    <w:rsid w:val="00634981"/>
    <w:rsid w:val="00640948"/>
    <w:rsid w:val="006513A0"/>
    <w:rsid w:val="006665C1"/>
    <w:rsid w:val="00681F86"/>
    <w:rsid w:val="00683202"/>
    <w:rsid w:val="006865C1"/>
    <w:rsid w:val="0068764A"/>
    <w:rsid w:val="00692D8F"/>
    <w:rsid w:val="00693F28"/>
    <w:rsid w:val="006A0E7C"/>
    <w:rsid w:val="006A3E0E"/>
    <w:rsid w:val="006A741F"/>
    <w:rsid w:val="006B0C5B"/>
    <w:rsid w:val="006B1934"/>
    <w:rsid w:val="006B2C8E"/>
    <w:rsid w:val="006B43B0"/>
    <w:rsid w:val="006B7C64"/>
    <w:rsid w:val="006C09C2"/>
    <w:rsid w:val="006D2B59"/>
    <w:rsid w:val="006D459F"/>
    <w:rsid w:val="006D5627"/>
    <w:rsid w:val="006D67DB"/>
    <w:rsid w:val="006D7904"/>
    <w:rsid w:val="006E2A29"/>
    <w:rsid w:val="006E3FD6"/>
    <w:rsid w:val="006E4A02"/>
    <w:rsid w:val="006E747F"/>
    <w:rsid w:val="006E7CBF"/>
    <w:rsid w:val="006F3A51"/>
    <w:rsid w:val="00704F53"/>
    <w:rsid w:val="007050EB"/>
    <w:rsid w:val="007149C8"/>
    <w:rsid w:val="00716E2F"/>
    <w:rsid w:val="00717161"/>
    <w:rsid w:val="00720D99"/>
    <w:rsid w:val="00724108"/>
    <w:rsid w:val="00726257"/>
    <w:rsid w:val="00734A7B"/>
    <w:rsid w:val="007423B9"/>
    <w:rsid w:val="00743A03"/>
    <w:rsid w:val="00744CDE"/>
    <w:rsid w:val="00745598"/>
    <w:rsid w:val="00745A8E"/>
    <w:rsid w:val="00752CC5"/>
    <w:rsid w:val="00753FA5"/>
    <w:rsid w:val="00757188"/>
    <w:rsid w:val="0076225D"/>
    <w:rsid w:val="00767033"/>
    <w:rsid w:val="0076764F"/>
    <w:rsid w:val="00770555"/>
    <w:rsid w:val="00774118"/>
    <w:rsid w:val="00774BAD"/>
    <w:rsid w:val="0078421E"/>
    <w:rsid w:val="00786016"/>
    <w:rsid w:val="00786313"/>
    <w:rsid w:val="007972AB"/>
    <w:rsid w:val="007A4139"/>
    <w:rsid w:val="007A4C2E"/>
    <w:rsid w:val="007A535B"/>
    <w:rsid w:val="007A5BF3"/>
    <w:rsid w:val="007A6CE8"/>
    <w:rsid w:val="007B02AC"/>
    <w:rsid w:val="007C7300"/>
    <w:rsid w:val="007D00A9"/>
    <w:rsid w:val="007D192A"/>
    <w:rsid w:val="007E2089"/>
    <w:rsid w:val="007E24A5"/>
    <w:rsid w:val="007E6B8B"/>
    <w:rsid w:val="007F3249"/>
    <w:rsid w:val="007F4832"/>
    <w:rsid w:val="007F595B"/>
    <w:rsid w:val="007F6DEA"/>
    <w:rsid w:val="008017A6"/>
    <w:rsid w:val="00801B80"/>
    <w:rsid w:val="008040C1"/>
    <w:rsid w:val="008051B6"/>
    <w:rsid w:val="00832289"/>
    <w:rsid w:val="00832359"/>
    <w:rsid w:val="00833489"/>
    <w:rsid w:val="008359F9"/>
    <w:rsid w:val="0083677E"/>
    <w:rsid w:val="00842394"/>
    <w:rsid w:val="00851669"/>
    <w:rsid w:val="0085389A"/>
    <w:rsid w:val="008554DA"/>
    <w:rsid w:val="00857790"/>
    <w:rsid w:val="008709C7"/>
    <w:rsid w:val="00870DFE"/>
    <w:rsid w:val="008747F9"/>
    <w:rsid w:val="008770CC"/>
    <w:rsid w:val="008777A0"/>
    <w:rsid w:val="00881955"/>
    <w:rsid w:val="00883AE0"/>
    <w:rsid w:val="00887538"/>
    <w:rsid w:val="008934CF"/>
    <w:rsid w:val="008A30E6"/>
    <w:rsid w:val="008A5ECA"/>
    <w:rsid w:val="008B46AB"/>
    <w:rsid w:val="008C22B4"/>
    <w:rsid w:val="008D2A9B"/>
    <w:rsid w:val="008D7C66"/>
    <w:rsid w:val="008E07A1"/>
    <w:rsid w:val="008E4951"/>
    <w:rsid w:val="008E4DBB"/>
    <w:rsid w:val="008F5158"/>
    <w:rsid w:val="008F5E1B"/>
    <w:rsid w:val="008F6502"/>
    <w:rsid w:val="009002A4"/>
    <w:rsid w:val="00901BE9"/>
    <w:rsid w:val="009133DC"/>
    <w:rsid w:val="009153E4"/>
    <w:rsid w:val="00915DDD"/>
    <w:rsid w:val="00915F2A"/>
    <w:rsid w:val="00920D28"/>
    <w:rsid w:val="0092686E"/>
    <w:rsid w:val="009276A1"/>
    <w:rsid w:val="0093070C"/>
    <w:rsid w:val="00932AC0"/>
    <w:rsid w:val="00933B64"/>
    <w:rsid w:val="0093448E"/>
    <w:rsid w:val="009363F7"/>
    <w:rsid w:val="00940EBD"/>
    <w:rsid w:val="00941756"/>
    <w:rsid w:val="00941D6E"/>
    <w:rsid w:val="009441D1"/>
    <w:rsid w:val="00945052"/>
    <w:rsid w:val="00951DEC"/>
    <w:rsid w:val="00967FF7"/>
    <w:rsid w:val="009722A1"/>
    <w:rsid w:val="0098136A"/>
    <w:rsid w:val="00983402"/>
    <w:rsid w:val="00983ED3"/>
    <w:rsid w:val="00986DB5"/>
    <w:rsid w:val="009871B3"/>
    <w:rsid w:val="00987B11"/>
    <w:rsid w:val="009959C8"/>
    <w:rsid w:val="009A12BC"/>
    <w:rsid w:val="009B1028"/>
    <w:rsid w:val="009B2FB8"/>
    <w:rsid w:val="009C1C96"/>
    <w:rsid w:val="009C6BC9"/>
    <w:rsid w:val="009D15F9"/>
    <w:rsid w:val="009D410E"/>
    <w:rsid w:val="009D5402"/>
    <w:rsid w:val="009D56C2"/>
    <w:rsid w:val="009E28BF"/>
    <w:rsid w:val="009E4C99"/>
    <w:rsid w:val="009E5DAF"/>
    <w:rsid w:val="009F2B3C"/>
    <w:rsid w:val="009F6B87"/>
    <w:rsid w:val="00A01AA7"/>
    <w:rsid w:val="00A03CBD"/>
    <w:rsid w:val="00A04D20"/>
    <w:rsid w:val="00A15D7F"/>
    <w:rsid w:val="00A17481"/>
    <w:rsid w:val="00A223DD"/>
    <w:rsid w:val="00A32DC8"/>
    <w:rsid w:val="00A46602"/>
    <w:rsid w:val="00A638B4"/>
    <w:rsid w:val="00A66402"/>
    <w:rsid w:val="00A675BC"/>
    <w:rsid w:val="00A71048"/>
    <w:rsid w:val="00A774D5"/>
    <w:rsid w:val="00A80DA8"/>
    <w:rsid w:val="00A81F21"/>
    <w:rsid w:val="00A8654D"/>
    <w:rsid w:val="00A907C4"/>
    <w:rsid w:val="00A9088C"/>
    <w:rsid w:val="00A9146E"/>
    <w:rsid w:val="00A91CD5"/>
    <w:rsid w:val="00A94537"/>
    <w:rsid w:val="00AA0057"/>
    <w:rsid w:val="00AA0138"/>
    <w:rsid w:val="00AA1607"/>
    <w:rsid w:val="00AA2858"/>
    <w:rsid w:val="00AA7CDC"/>
    <w:rsid w:val="00AA7CF1"/>
    <w:rsid w:val="00AB2778"/>
    <w:rsid w:val="00AC0EB9"/>
    <w:rsid w:val="00AC503F"/>
    <w:rsid w:val="00AD234D"/>
    <w:rsid w:val="00AD3845"/>
    <w:rsid w:val="00AD3973"/>
    <w:rsid w:val="00AD7E3A"/>
    <w:rsid w:val="00AE39EA"/>
    <w:rsid w:val="00AE423B"/>
    <w:rsid w:val="00AF0A63"/>
    <w:rsid w:val="00AF469B"/>
    <w:rsid w:val="00AF7892"/>
    <w:rsid w:val="00B000BC"/>
    <w:rsid w:val="00B04327"/>
    <w:rsid w:val="00B122C3"/>
    <w:rsid w:val="00B13DAE"/>
    <w:rsid w:val="00B30016"/>
    <w:rsid w:val="00B31784"/>
    <w:rsid w:val="00B35512"/>
    <w:rsid w:val="00B361D6"/>
    <w:rsid w:val="00B37B54"/>
    <w:rsid w:val="00B42DA3"/>
    <w:rsid w:val="00B43ECD"/>
    <w:rsid w:val="00B52879"/>
    <w:rsid w:val="00B54A6C"/>
    <w:rsid w:val="00B613B4"/>
    <w:rsid w:val="00B62743"/>
    <w:rsid w:val="00B65B7F"/>
    <w:rsid w:val="00B7167C"/>
    <w:rsid w:val="00B743A5"/>
    <w:rsid w:val="00B763A8"/>
    <w:rsid w:val="00B76FE9"/>
    <w:rsid w:val="00B82727"/>
    <w:rsid w:val="00B84F22"/>
    <w:rsid w:val="00B86620"/>
    <w:rsid w:val="00B86D5F"/>
    <w:rsid w:val="00B87523"/>
    <w:rsid w:val="00B90F76"/>
    <w:rsid w:val="00BA54C7"/>
    <w:rsid w:val="00BA663D"/>
    <w:rsid w:val="00BA789B"/>
    <w:rsid w:val="00BB161F"/>
    <w:rsid w:val="00BC1DD5"/>
    <w:rsid w:val="00BC5D90"/>
    <w:rsid w:val="00BD0A2A"/>
    <w:rsid w:val="00BD1348"/>
    <w:rsid w:val="00BD372C"/>
    <w:rsid w:val="00BD71B8"/>
    <w:rsid w:val="00BD7EEB"/>
    <w:rsid w:val="00BE4717"/>
    <w:rsid w:val="00BE70BA"/>
    <w:rsid w:val="00BF038F"/>
    <w:rsid w:val="00BF6E5D"/>
    <w:rsid w:val="00C0185E"/>
    <w:rsid w:val="00C111C4"/>
    <w:rsid w:val="00C1281F"/>
    <w:rsid w:val="00C16EE0"/>
    <w:rsid w:val="00C21DA6"/>
    <w:rsid w:val="00C2686C"/>
    <w:rsid w:val="00C3440D"/>
    <w:rsid w:val="00C363B5"/>
    <w:rsid w:val="00C44499"/>
    <w:rsid w:val="00C461F5"/>
    <w:rsid w:val="00C50CEB"/>
    <w:rsid w:val="00C51AD3"/>
    <w:rsid w:val="00C5360E"/>
    <w:rsid w:val="00C57B99"/>
    <w:rsid w:val="00C62F6F"/>
    <w:rsid w:val="00C670DE"/>
    <w:rsid w:val="00C72B2D"/>
    <w:rsid w:val="00C859A8"/>
    <w:rsid w:val="00C86FF8"/>
    <w:rsid w:val="00C87C7C"/>
    <w:rsid w:val="00C923B7"/>
    <w:rsid w:val="00C93BB6"/>
    <w:rsid w:val="00C960EF"/>
    <w:rsid w:val="00C962F1"/>
    <w:rsid w:val="00CA09D6"/>
    <w:rsid w:val="00CA24FB"/>
    <w:rsid w:val="00CB2F45"/>
    <w:rsid w:val="00CB3430"/>
    <w:rsid w:val="00CB50DA"/>
    <w:rsid w:val="00CB5593"/>
    <w:rsid w:val="00CD45AB"/>
    <w:rsid w:val="00CD6BBA"/>
    <w:rsid w:val="00CE120D"/>
    <w:rsid w:val="00CE1324"/>
    <w:rsid w:val="00CE39F1"/>
    <w:rsid w:val="00CE484C"/>
    <w:rsid w:val="00CE7DFE"/>
    <w:rsid w:val="00D01CD0"/>
    <w:rsid w:val="00D05801"/>
    <w:rsid w:val="00D062F0"/>
    <w:rsid w:val="00D065AF"/>
    <w:rsid w:val="00D1353F"/>
    <w:rsid w:val="00D15705"/>
    <w:rsid w:val="00D164D2"/>
    <w:rsid w:val="00D173EB"/>
    <w:rsid w:val="00D20D35"/>
    <w:rsid w:val="00D3373B"/>
    <w:rsid w:val="00D37434"/>
    <w:rsid w:val="00D40832"/>
    <w:rsid w:val="00D461CE"/>
    <w:rsid w:val="00D62F47"/>
    <w:rsid w:val="00D663D7"/>
    <w:rsid w:val="00D672A3"/>
    <w:rsid w:val="00D774BD"/>
    <w:rsid w:val="00D8631A"/>
    <w:rsid w:val="00D8704B"/>
    <w:rsid w:val="00D93314"/>
    <w:rsid w:val="00D9353F"/>
    <w:rsid w:val="00DB1EB6"/>
    <w:rsid w:val="00DB2510"/>
    <w:rsid w:val="00DB3C91"/>
    <w:rsid w:val="00DC0FAB"/>
    <w:rsid w:val="00DC1B4B"/>
    <w:rsid w:val="00DC34E3"/>
    <w:rsid w:val="00DC7526"/>
    <w:rsid w:val="00DD2D89"/>
    <w:rsid w:val="00DD592F"/>
    <w:rsid w:val="00DE61D6"/>
    <w:rsid w:val="00DF51CC"/>
    <w:rsid w:val="00DF735D"/>
    <w:rsid w:val="00E062B1"/>
    <w:rsid w:val="00E15213"/>
    <w:rsid w:val="00E17F9D"/>
    <w:rsid w:val="00E2440B"/>
    <w:rsid w:val="00E24B86"/>
    <w:rsid w:val="00E253AB"/>
    <w:rsid w:val="00E26E63"/>
    <w:rsid w:val="00E3367D"/>
    <w:rsid w:val="00E35B07"/>
    <w:rsid w:val="00E41979"/>
    <w:rsid w:val="00E4294A"/>
    <w:rsid w:val="00E430FA"/>
    <w:rsid w:val="00E44079"/>
    <w:rsid w:val="00E676D1"/>
    <w:rsid w:val="00E705F0"/>
    <w:rsid w:val="00E73624"/>
    <w:rsid w:val="00E74CF1"/>
    <w:rsid w:val="00E77F2E"/>
    <w:rsid w:val="00E833B4"/>
    <w:rsid w:val="00E83870"/>
    <w:rsid w:val="00E92C78"/>
    <w:rsid w:val="00E95A26"/>
    <w:rsid w:val="00EA1003"/>
    <w:rsid w:val="00EA2D4B"/>
    <w:rsid w:val="00EA2DB5"/>
    <w:rsid w:val="00EA3B3B"/>
    <w:rsid w:val="00EA44BA"/>
    <w:rsid w:val="00EA4C59"/>
    <w:rsid w:val="00EC0BF6"/>
    <w:rsid w:val="00EC5CCF"/>
    <w:rsid w:val="00ED0195"/>
    <w:rsid w:val="00ED7A91"/>
    <w:rsid w:val="00EE2918"/>
    <w:rsid w:val="00EE4B24"/>
    <w:rsid w:val="00EE6154"/>
    <w:rsid w:val="00EE7051"/>
    <w:rsid w:val="00EF132F"/>
    <w:rsid w:val="00EF2F49"/>
    <w:rsid w:val="00F06C5E"/>
    <w:rsid w:val="00F10A41"/>
    <w:rsid w:val="00F12D9E"/>
    <w:rsid w:val="00F14D94"/>
    <w:rsid w:val="00F220F4"/>
    <w:rsid w:val="00F2585A"/>
    <w:rsid w:val="00F31615"/>
    <w:rsid w:val="00F32F77"/>
    <w:rsid w:val="00F35A50"/>
    <w:rsid w:val="00F408CF"/>
    <w:rsid w:val="00F443E3"/>
    <w:rsid w:val="00F474FB"/>
    <w:rsid w:val="00F67B05"/>
    <w:rsid w:val="00F70EFE"/>
    <w:rsid w:val="00F730B5"/>
    <w:rsid w:val="00F775C2"/>
    <w:rsid w:val="00F77A3B"/>
    <w:rsid w:val="00F81552"/>
    <w:rsid w:val="00F82DBA"/>
    <w:rsid w:val="00F85FA4"/>
    <w:rsid w:val="00F86B7A"/>
    <w:rsid w:val="00F93B00"/>
    <w:rsid w:val="00F96963"/>
    <w:rsid w:val="00FA5CF8"/>
    <w:rsid w:val="00FA62C5"/>
    <w:rsid w:val="00FA72DB"/>
    <w:rsid w:val="00FB736F"/>
    <w:rsid w:val="00FB7B81"/>
    <w:rsid w:val="00FC2724"/>
    <w:rsid w:val="00FC689D"/>
    <w:rsid w:val="00FD3F4D"/>
    <w:rsid w:val="00FD7DF4"/>
    <w:rsid w:val="00FE2671"/>
    <w:rsid w:val="00FE6547"/>
    <w:rsid w:val="00FF0723"/>
    <w:rsid w:val="00FF10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DFE"/>
    <w:rPr>
      <w:sz w:val="24"/>
      <w:szCs w:val="24"/>
      <w:lang w:val="ru-RU" w:eastAsia="ru-RU"/>
    </w:rPr>
  </w:style>
  <w:style w:type="paragraph" w:styleId="1">
    <w:name w:val="heading 1"/>
    <w:basedOn w:val="a"/>
    <w:next w:val="a"/>
    <w:qFormat/>
    <w:pPr>
      <w:keepNext/>
      <w:outlineLvl w:val="0"/>
    </w:pPr>
    <w:rPr>
      <w:b/>
      <w:sz w:val="28"/>
      <w:szCs w:val="20"/>
      <w:lang w:val="uk-UA"/>
    </w:rPr>
  </w:style>
  <w:style w:type="paragraph" w:styleId="2">
    <w:name w:val="heading 2"/>
    <w:basedOn w:val="a"/>
    <w:next w:val="a"/>
    <w:qFormat/>
    <w:pPr>
      <w:keepNext/>
      <w:outlineLvl w:val="1"/>
    </w:pPr>
    <w:rPr>
      <w:b/>
      <w:sz w:val="44"/>
      <w:szCs w:val="20"/>
      <w:lang w:val="uk-UA"/>
    </w:rPr>
  </w:style>
  <w:style w:type="paragraph" w:styleId="3">
    <w:name w:val="heading 3"/>
    <w:basedOn w:val="a"/>
    <w:next w:val="a"/>
    <w:qFormat/>
    <w:pPr>
      <w:keepNext/>
      <w:jc w:val="right"/>
      <w:outlineLvl w:val="2"/>
    </w:pPr>
    <w:rPr>
      <w:i/>
      <w:sz w:val="28"/>
      <w:lang w:val="uk-UA"/>
    </w:rPr>
  </w:style>
  <w:style w:type="paragraph" w:styleId="4">
    <w:name w:val="heading 4"/>
    <w:basedOn w:val="a"/>
    <w:next w:val="a"/>
    <w:qFormat/>
    <w:pPr>
      <w:keepNext/>
      <w:ind w:firstLine="360"/>
      <w:jc w:val="both"/>
      <w:outlineLvl w:val="3"/>
    </w:pPr>
    <w:rPr>
      <w:b/>
      <w:sz w:val="28"/>
      <w:lang w:val="uk-UA"/>
    </w:rPr>
  </w:style>
  <w:style w:type="paragraph" w:styleId="5">
    <w:name w:val="heading 5"/>
    <w:basedOn w:val="a"/>
    <w:next w:val="a"/>
    <w:qFormat/>
    <w:rsid w:val="0083677E"/>
    <w:pPr>
      <w:spacing w:before="240" w:after="60"/>
      <w:outlineLvl w:val="4"/>
    </w:pPr>
    <w:rPr>
      <w:b/>
      <w:bCs/>
      <w:i/>
      <w:iCs/>
      <w:sz w:val="26"/>
      <w:szCs w:val="26"/>
    </w:rPr>
  </w:style>
  <w:style w:type="character" w:default="1" w:styleId="a0">
    <w:name w:val="Default Paragraph Font"/>
    <w:aliases w:val="Char Знак Знак Char Знак Знак Char Знак Знак Char Знак Знак Знак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677"/>
        <w:tab w:val="right" w:pos="9355"/>
      </w:tabs>
    </w:pPr>
  </w:style>
  <w:style w:type="paragraph" w:styleId="a4">
    <w:name w:val="footer"/>
    <w:basedOn w:val="a"/>
    <w:pPr>
      <w:tabs>
        <w:tab w:val="center" w:pos="4677"/>
        <w:tab w:val="right" w:pos="9355"/>
      </w:tabs>
    </w:pPr>
  </w:style>
  <w:style w:type="character" w:styleId="a5">
    <w:name w:val="page number"/>
    <w:basedOn w:val="a0"/>
  </w:style>
  <w:style w:type="paragraph" w:styleId="a6">
    <w:name w:val="Body Text Indent"/>
    <w:basedOn w:val="a"/>
    <w:pPr>
      <w:ind w:left="5400"/>
    </w:pPr>
    <w:rPr>
      <w:sz w:val="28"/>
      <w:lang w:val="uk-UA"/>
    </w:rPr>
  </w:style>
  <w:style w:type="paragraph" w:styleId="20">
    <w:name w:val="Body Text Indent 2"/>
    <w:basedOn w:val="a"/>
    <w:pPr>
      <w:ind w:firstLine="720"/>
      <w:jc w:val="both"/>
    </w:pPr>
    <w:rPr>
      <w:sz w:val="28"/>
      <w:lang w:val="uk-UA"/>
    </w:rPr>
  </w:style>
  <w:style w:type="paragraph" w:styleId="30">
    <w:name w:val="Body Text Indent 3"/>
    <w:basedOn w:val="a"/>
    <w:pPr>
      <w:ind w:firstLine="540"/>
      <w:jc w:val="both"/>
    </w:pPr>
    <w:rPr>
      <w:sz w:val="28"/>
      <w:lang w:val="uk-UA"/>
    </w:rPr>
  </w:style>
  <w:style w:type="paragraph" w:styleId="a7">
    <w:name w:val="Body Text"/>
    <w:basedOn w:val="a"/>
    <w:rsid w:val="0043482E"/>
    <w:pPr>
      <w:spacing w:after="120"/>
    </w:pPr>
  </w:style>
  <w:style w:type="paragraph" w:styleId="31">
    <w:name w:val="Body Text 3"/>
    <w:basedOn w:val="a"/>
    <w:rsid w:val="0043482E"/>
    <w:pPr>
      <w:spacing w:after="120"/>
    </w:pPr>
    <w:rPr>
      <w:sz w:val="16"/>
      <w:szCs w:val="16"/>
    </w:rPr>
  </w:style>
  <w:style w:type="paragraph" w:customStyle="1" w:styleId="CharCharCharChar">
    <w:name w:val="Char Знак Знак Char Знак Знак Char Знак Знак Char Знак Знак Знак"/>
    <w:basedOn w:val="a"/>
    <w:rsid w:val="00286165"/>
    <w:rPr>
      <w:rFonts w:ascii="Verdana" w:hAnsi="Verdana" w:cs="Verdana"/>
      <w:sz w:val="20"/>
      <w:szCs w:val="20"/>
      <w:lang w:val="en-US" w:eastAsia="en-US"/>
    </w:rPr>
  </w:style>
  <w:style w:type="paragraph" w:styleId="a8">
    <w:name w:val="Normal (Web)"/>
    <w:aliases w:val="Обычный (веб) Знак,Знак1 Знак,Знак1 Знак Знак,Знак1 Знак Знак Знак Знак Знак Знак Знак,Знак1 Знак Знак Знак,Знак1,Обычный (Web) Знак Знак Знак Знак Знак Знак,Обычный (Web)"/>
    <w:basedOn w:val="a"/>
    <w:link w:val="a9"/>
    <w:rsid w:val="00743A03"/>
    <w:pPr>
      <w:spacing w:before="100" w:beforeAutospacing="1" w:after="100" w:afterAutospacing="1"/>
    </w:pPr>
    <w:rPr>
      <w:lang w:val="x-none" w:eastAsia="x-none"/>
    </w:rPr>
  </w:style>
  <w:style w:type="paragraph" w:customStyle="1" w:styleId="10">
    <w:name w:val=" Знак Знак1"/>
    <w:basedOn w:val="a"/>
    <w:rsid w:val="00AA1607"/>
    <w:rPr>
      <w:rFonts w:ascii="Verdana" w:hAnsi="Verdana" w:cs="Verdana"/>
      <w:sz w:val="20"/>
      <w:szCs w:val="20"/>
      <w:lang w:val="en-US" w:eastAsia="en-US"/>
    </w:rPr>
  </w:style>
  <w:style w:type="paragraph" w:customStyle="1" w:styleId="CharCharCharChar0">
    <w:name w:val="Char Знак Знак Char Знак Знак Char Знак Знак Char Знак Знак Знак Знак Знак Знак Знак Знак Знак Знак"/>
    <w:basedOn w:val="a"/>
    <w:rsid w:val="00292B3A"/>
    <w:rPr>
      <w:rFonts w:ascii="Verdana" w:hAnsi="Verdana" w:cs="Verdana"/>
      <w:sz w:val="20"/>
      <w:szCs w:val="20"/>
      <w:lang w:val="en-US" w:eastAsia="en-US"/>
    </w:rPr>
  </w:style>
  <w:style w:type="paragraph" w:customStyle="1" w:styleId="CharCharCharChar1">
    <w:name w:val=" Char Знак Знак Char Знак Знак Char Знак Знак Char Знак Знак"/>
    <w:basedOn w:val="a"/>
    <w:rsid w:val="00870DFE"/>
    <w:rPr>
      <w:rFonts w:ascii="Verdana" w:hAnsi="Verdana"/>
      <w:sz w:val="20"/>
      <w:szCs w:val="20"/>
      <w:lang w:val="en-US" w:eastAsia="en-US"/>
    </w:rPr>
  </w:style>
  <w:style w:type="paragraph" w:customStyle="1" w:styleId="CharCharCharChar2">
    <w:name w:val="Char Знак Знак Char Знак Знак Char Знак Знак Char Знак Знак Знак Знак"/>
    <w:basedOn w:val="a"/>
    <w:rsid w:val="00422694"/>
    <w:rPr>
      <w:rFonts w:ascii="Verdana" w:hAnsi="Verdana" w:cs="Verdana"/>
      <w:sz w:val="20"/>
      <w:szCs w:val="20"/>
      <w:lang w:val="en-US" w:eastAsia="en-US"/>
    </w:rPr>
  </w:style>
  <w:style w:type="paragraph" w:customStyle="1" w:styleId="21">
    <w:name w:val="Основной текст2"/>
    <w:basedOn w:val="a"/>
    <w:link w:val="aa"/>
    <w:rsid w:val="00422694"/>
    <w:pPr>
      <w:widowControl w:val="0"/>
      <w:shd w:val="clear" w:color="auto" w:fill="FFFFFF"/>
      <w:spacing w:before="1020" w:line="317" w:lineRule="exact"/>
      <w:ind w:hanging="700"/>
      <w:jc w:val="both"/>
    </w:pPr>
    <w:rPr>
      <w:sz w:val="27"/>
      <w:szCs w:val="27"/>
      <w:shd w:val="clear" w:color="auto" w:fill="FFFFFF"/>
      <w:lang w:val="uk-UA" w:eastAsia="uk-UA"/>
    </w:rPr>
  </w:style>
  <w:style w:type="paragraph" w:customStyle="1" w:styleId="ab">
    <w:name w:val="Основной"/>
    <w:basedOn w:val="a"/>
    <w:rsid w:val="009D410E"/>
    <w:pPr>
      <w:ind w:firstLine="709"/>
      <w:jc w:val="both"/>
    </w:pPr>
    <w:rPr>
      <w:sz w:val="28"/>
      <w:lang w:val="uk-UA"/>
    </w:rPr>
  </w:style>
  <w:style w:type="paragraph" w:customStyle="1" w:styleId="rvps2">
    <w:name w:val="rvps2"/>
    <w:basedOn w:val="a"/>
    <w:rsid w:val="000A00B2"/>
    <w:pPr>
      <w:spacing w:before="100" w:beforeAutospacing="1" w:after="100" w:afterAutospacing="1"/>
    </w:pPr>
    <w:rPr>
      <w:rFonts w:eastAsia="Calibri"/>
    </w:rPr>
  </w:style>
  <w:style w:type="paragraph" w:styleId="ac">
    <w:name w:val="Balloon Text"/>
    <w:basedOn w:val="a"/>
    <w:link w:val="ad"/>
    <w:rsid w:val="00211875"/>
    <w:rPr>
      <w:rFonts w:ascii="Tahoma" w:hAnsi="Tahoma"/>
      <w:sz w:val="16"/>
      <w:szCs w:val="16"/>
    </w:rPr>
  </w:style>
  <w:style w:type="character" w:customStyle="1" w:styleId="ad">
    <w:name w:val="Текст у виносці Знак"/>
    <w:link w:val="ac"/>
    <w:rsid w:val="00211875"/>
    <w:rPr>
      <w:rFonts w:ascii="Tahoma" w:hAnsi="Tahoma" w:cs="Tahoma"/>
      <w:sz w:val="16"/>
      <w:szCs w:val="16"/>
      <w:lang w:val="ru-RU" w:eastAsia="ru-RU"/>
    </w:rPr>
  </w:style>
  <w:style w:type="paragraph" w:styleId="ae">
    <w:name w:val="List Paragraph"/>
    <w:basedOn w:val="a"/>
    <w:uiPriority w:val="34"/>
    <w:qFormat/>
    <w:rsid w:val="00577050"/>
    <w:pPr>
      <w:ind w:left="708"/>
    </w:pPr>
  </w:style>
  <w:style w:type="character" w:customStyle="1" w:styleId="a9">
    <w:name w:val="Звичайний (веб) Знак"/>
    <w:aliases w:val="Обычный (веб) Знак Знак,Знак1 Знак Знак1,Знак1 Знак Знак Знак1,Знак1 Знак Знак Знак Знак Знак Знак Знак Знак,Знак1 Знак Знак Знак Знак,Знак1 Знак1,Обычный (Web) Знак Знак Знак Знак Знак Знак Знак,Обычный (Web) Знак"/>
    <w:link w:val="a8"/>
    <w:locked/>
    <w:rsid w:val="00562323"/>
    <w:rPr>
      <w:sz w:val="24"/>
      <w:szCs w:val="24"/>
    </w:rPr>
  </w:style>
  <w:style w:type="character" w:customStyle="1" w:styleId="aa">
    <w:name w:val="Основной текст_"/>
    <w:link w:val="21"/>
    <w:rsid w:val="001F6D62"/>
    <w:rPr>
      <w:sz w:val="27"/>
      <w:szCs w:val="27"/>
      <w:shd w:val="clear" w:color="auto" w:fill="FFFFFF"/>
      <w:lang w:val="uk-UA" w:eastAsia="uk-UA"/>
    </w:rPr>
  </w:style>
  <w:style w:type="character" w:customStyle="1" w:styleId="af">
    <w:name w:val="Основной текст + Полужирный"/>
    <w:rsid w:val="001F6D62"/>
    <w:rPr>
      <w:b/>
      <w:bCs/>
      <w:color w:val="000000"/>
      <w:w w:val="100"/>
      <w:position w:val="0"/>
      <w:sz w:val="27"/>
      <w:szCs w:val="27"/>
      <w:shd w:val="clear" w:color="auto" w:fill="FFFFFF"/>
      <w:lang w:val="uk-UA" w:eastAsia="uk-UA" w:bidi="uk-UA"/>
    </w:rPr>
  </w:style>
  <w:style w:type="character" w:customStyle="1" w:styleId="0pt">
    <w:name w:val="Основной текст + Курсив;Интервал 0 pt"/>
    <w:rsid w:val="001F6D62"/>
    <w:rPr>
      <w:i/>
      <w:iCs/>
      <w:color w:val="000000"/>
      <w:spacing w:val="-5"/>
      <w:w w:val="100"/>
      <w:position w:val="0"/>
      <w:sz w:val="27"/>
      <w:szCs w:val="27"/>
      <w:shd w:val="clear" w:color="auto" w:fill="FFFFFF"/>
      <w:lang w:val="uk-UA" w:eastAsia="uk-UA" w:bidi="uk-UA"/>
    </w:rPr>
  </w:style>
  <w:style w:type="character" w:customStyle="1" w:styleId="11">
    <w:name w:val="Основной текст1"/>
    <w:rsid w:val="001F6D62"/>
    <w:rPr>
      <w:color w:val="000000"/>
      <w:w w:val="100"/>
      <w:position w:val="0"/>
      <w:sz w:val="27"/>
      <w:szCs w:val="27"/>
      <w:u w:val="single"/>
      <w:shd w:val="clear" w:color="auto" w:fill="FFFFFF"/>
      <w:lang w:val="uk-UA" w:eastAsia="uk-UA" w:bidi="uk-UA"/>
    </w:rPr>
  </w:style>
  <w:style w:type="table" w:styleId="af0">
    <w:name w:val="Table Grid"/>
    <w:basedOn w:val="a1"/>
    <w:uiPriority w:val="39"/>
    <w:rsid w:val="00AA013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link w:val="23"/>
    <w:uiPriority w:val="99"/>
    <w:rsid w:val="00B84F22"/>
    <w:pPr>
      <w:spacing w:after="120" w:line="480" w:lineRule="auto"/>
    </w:pPr>
    <w:rPr>
      <w:rFonts w:ascii="Calibri" w:hAnsi="Calibri"/>
      <w:sz w:val="22"/>
      <w:szCs w:val="22"/>
      <w:lang w:val="uk-UA" w:eastAsia="en-US"/>
    </w:rPr>
  </w:style>
  <w:style w:type="character" w:customStyle="1" w:styleId="23">
    <w:name w:val="Основний текст 2 Знак"/>
    <w:link w:val="22"/>
    <w:uiPriority w:val="99"/>
    <w:rsid w:val="00B84F22"/>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9838">
      <w:bodyDiv w:val="1"/>
      <w:marLeft w:val="0"/>
      <w:marRight w:val="0"/>
      <w:marTop w:val="0"/>
      <w:marBottom w:val="0"/>
      <w:divBdr>
        <w:top w:val="none" w:sz="0" w:space="0" w:color="auto"/>
        <w:left w:val="none" w:sz="0" w:space="0" w:color="auto"/>
        <w:bottom w:val="none" w:sz="0" w:space="0" w:color="auto"/>
        <w:right w:val="none" w:sz="0" w:space="0" w:color="auto"/>
      </w:divBdr>
      <w:divsChild>
        <w:div w:id="45883684">
          <w:marLeft w:val="0"/>
          <w:marRight w:val="0"/>
          <w:marTop w:val="0"/>
          <w:marBottom w:val="0"/>
          <w:divBdr>
            <w:top w:val="none" w:sz="0" w:space="0" w:color="auto"/>
            <w:left w:val="none" w:sz="0" w:space="0" w:color="auto"/>
            <w:bottom w:val="none" w:sz="0" w:space="0" w:color="auto"/>
            <w:right w:val="none" w:sz="0" w:space="0" w:color="auto"/>
          </w:divBdr>
          <w:divsChild>
            <w:div w:id="49883503">
              <w:marLeft w:val="0"/>
              <w:marRight w:val="0"/>
              <w:marTop w:val="0"/>
              <w:marBottom w:val="0"/>
              <w:divBdr>
                <w:top w:val="none" w:sz="0" w:space="0" w:color="auto"/>
                <w:left w:val="none" w:sz="0" w:space="0" w:color="auto"/>
                <w:bottom w:val="none" w:sz="0" w:space="0" w:color="auto"/>
                <w:right w:val="none" w:sz="0" w:space="0" w:color="auto"/>
              </w:divBdr>
            </w:div>
            <w:div w:id="57554842">
              <w:marLeft w:val="0"/>
              <w:marRight w:val="0"/>
              <w:marTop w:val="0"/>
              <w:marBottom w:val="0"/>
              <w:divBdr>
                <w:top w:val="none" w:sz="0" w:space="0" w:color="auto"/>
                <w:left w:val="none" w:sz="0" w:space="0" w:color="auto"/>
                <w:bottom w:val="none" w:sz="0" w:space="0" w:color="auto"/>
                <w:right w:val="none" w:sz="0" w:space="0" w:color="auto"/>
              </w:divBdr>
            </w:div>
            <w:div w:id="98455958">
              <w:marLeft w:val="0"/>
              <w:marRight w:val="0"/>
              <w:marTop w:val="0"/>
              <w:marBottom w:val="0"/>
              <w:divBdr>
                <w:top w:val="none" w:sz="0" w:space="0" w:color="auto"/>
                <w:left w:val="none" w:sz="0" w:space="0" w:color="auto"/>
                <w:bottom w:val="none" w:sz="0" w:space="0" w:color="auto"/>
                <w:right w:val="none" w:sz="0" w:space="0" w:color="auto"/>
              </w:divBdr>
            </w:div>
            <w:div w:id="99447388">
              <w:marLeft w:val="0"/>
              <w:marRight w:val="0"/>
              <w:marTop w:val="0"/>
              <w:marBottom w:val="0"/>
              <w:divBdr>
                <w:top w:val="none" w:sz="0" w:space="0" w:color="auto"/>
                <w:left w:val="none" w:sz="0" w:space="0" w:color="auto"/>
                <w:bottom w:val="none" w:sz="0" w:space="0" w:color="auto"/>
                <w:right w:val="none" w:sz="0" w:space="0" w:color="auto"/>
              </w:divBdr>
            </w:div>
            <w:div w:id="109591027">
              <w:marLeft w:val="0"/>
              <w:marRight w:val="0"/>
              <w:marTop w:val="0"/>
              <w:marBottom w:val="0"/>
              <w:divBdr>
                <w:top w:val="none" w:sz="0" w:space="0" w:color="auto"/>
                <w:left w:val="none" w:sz="0" w:space="0" w:color="auto"/>
                <w:bottom w:val="none" w:sz="0" w:space="0" w:color="auto"/>
                <w:right w:val="none" w:sz="0" w:space="0" w:color="auto"/>
              </w:divBdr>
            </w:div>
            <w:div w:id="204145380">
              <w:marLeft w:val="0"/>
              <w:marRight w:val="0"/>
              <w:marTop w:val="0"/>
              <w:marBottom w:val="0"/>
              <w:divBdr>
                <w:top w:val="none" w:sz="0" w:space="0" w:color="auto"/>
                <w:left w:val="none" w:sz="0" w:space="0" w:color="auto"/>
                <w:bottom w:val="none" w:sz="0" w:space="0" w:color="auto"/>
                <w:right w:val="none" w:sz="0" w:space="0" w:color="auto"/>
              </w:divBdr>
            </w:div>
            <w:div w:id="288164770">
              <w:marLeft w:val="0"/>
              <w:marRight w:val="0"/>
              <w:marTop w:val="0"/>
              <w:marBottom w:val="0"/>
              <w:divBdr>
                <w:top w:val="none" w:sz="0" w:space="0" w:color="auto"/>
                <w:left w:val="none" w:sz="0" w:space="0" w:color="auto"/>
                <w:bottom w:val="none" w:sz="0" w:space="0" w:color="auto"/>
                <w:right w:val="none" w:sz="0" w:space="0" w:color="auto"/>
              </w:divBdr>
            </w:div>
            <w:div w:id="338970275">
              <w:marLeft w:val="0"/>
              <w:marRight w:val="0"/>
              <w:marTop w:val="0"/>
              <w:marBottom w:val="0"/>
              <w:divBdr>
                <w:top w:val="none" w:sz="0" w:space="0" w:color="auto"/>
                <w:left w:val="none" w:sz="0" w:space="0" w:color="auto"/>
                <w:bottom w:val="none" w:sz="0" w:space="0" w:color="auto"/>
                <w:right w:val="none" w:sz="0" w:space="0" w:color="auto"/>
              </w:divBdr>
            </w:div>
            <w:div w:id="343170773">
              <w:marLeft w:val="0"/>
              <w:marRight w:val="0"/>
              <w:marTop w:val="0"/>
              <w:marBottom w:val="0"/>
              <w:divBdr>
                <w:top w:val="none" w:sz="0" w:space="0" w:color="auto"/>
                <w:left w:val="none" w:sz="0" w:space="0" w:color="auto"/>
                <w:bottom w:val="none" w:sz="0" w:space="0" w:color="auto"/>
                <w:right w:val="none" w:sz="0" w:space="0" w:color="auto"/>
              </w:divBdr>
            </w:div>
            <w:div w:id="345715975">
              <w:marLeft w:val="0"/>
              <w:marRight w:val="0"/>
              <w:marTop w:val="0"/>
              <w:marBottom w:val="0"/>
              <w:divBdr>
                <w:top w:val="none" w:sz="0" w:space="0" w:color="auto"/>
                <w:left w:val="none" w:sz="0" w:space="0" w:color="auto"/>
                <w:bottom w:val="none" w:sz="0" w:space="0" w:color="auto"/>
                <w:right w:val="none" w:sz="0" w:space="0" w:color="auto"/>
              </w:divBdr>
            </w:div>
            <w:div w:id="355279812">
              <w:marLeft w:val="0"/>
              <w:marRight w:val="0"/>
              <w:marTop w:val="0"/>
              <w:marBottom w:val="0"/>
              <w:divBdr>
                <w:top w:val="none" w:sz="0" w:space="0" w:color="auto"/>
                <w:left w:val="none" w:sz="0" w:space="0" w:color="auto"/>
                <w:bottom w:val="none" w:sz="0" w:space="0" w:color="auto"/>
                <w:right w:val="none" w:sz="0" w:space="0" w:color="auto"/>
              </w:divBdr>
            </w:div>
            <w:div w:id="387807423">
              <w:marLeft w:val="0"/>
              <w:marRight w:val="0"/>
              <w:marTop w:val="0"/>
              <w:marBottom w:val="0"/>
              <w:divBdr>
                <w:top w:val="none" w:sz="0" w:space="0" w:color="auto"/>
                <w:left w:val="none" w:sz="0" w:space="0" w:color="auto"/>
                <w:bottom w:val="none" w:sz="0" w:space="0" w:color="auto"/>
                <w:right w:val="none" w:sz="0" w:space="0" w:color="auto"/>
              </w:divBdr>
            </w:div>
            <w:div w:id="445664440">
              <w:marLeft w:val="0"/>
              <w:marRight w:val="0"/>
              <w:marTop w:val="0"/>
              <w:marBottom w:val="0"/>
              <w:divBdr>
                <w:top w:val="none" w:sz="0" w:space="0" w:color="auto"/>
                <w:left w:val="none" w:sz="0" w:space="0" w:color="auto"/>
                <w:bottom w:val="none" w:sz="0" w:space="0" w:color="auto"/>
                <w:right w:val="none" w:sz="0" w:space="0" w:color="auto"/>
              </w:divBdr>
            </w:div>
            <w:div w:id="502665831">
              <w:marLeft w:val="0"/>
              <w:marRight w:val="0"/>
              <w:marTop w:val="0"/>
              <w:marBottom w:val="0"/>
              <w:divBdr>
                <w:top w:val="none" w:sz="0" w:space="0" w:color="auto"/>
                <w:left w:val="none" w:sz="0" w:space="0" w:color="auto"/>
                <w:bottom w:val="none" w:sz="0" w:space="0" w:color="auto"/>
                <w:right w:val="none" w:sz="0" w:space="0" w:color="auto"/>
              </w:divBdr>
            </w:div>
            <w:div w:id="560024345">
              <w:marLeft w:val="0"/>
              <w:marRight w:val="0"/>
              <w:marTop w:val="0"/>
              <w:marBottom w:val="0"/>
              <w:divBdr>
                <w:top w:val="none" w:sz="0" w:space="0" w:color="auto"/>
                <w:left w:val="none" w:sz="0" w:space="0" w:color="auto"/>
                <w:bottom w:val="none" w:sz="0" w:space="0" w:color="auto"/>
                <w:right w:val="none" w:sz="0" w:space="0" w:color="auto"/>
              </w:divBdr>
            </w:div>
            <w:div w:id="566693025">
              <w:marLeft w:val="0"/>
              <w:marRight w:val="0"/>
              <w:marTop w:val="0"/>
              <w:marBottom w:val="0"/>
              <w:divBdr>
                <w:top w:val="none" w:sz="0" w:space="0" w:color="auto"/>
                <w:left w:val="none" w:sz="0" w:space="0" w:color="auto"/>
                <w:bottom w:val="none" w:sz="0" w:space="0" w:color="auto"/>
                <w:right w:val="none" w:sz="0" w:space="0" w:color="auto"/>
              </w:divBdr>
            </w:div>
            <w:div w:id="567688216">
              <w:marLeft w:val="0"/>
              <w:marRight w:val="0"/>
              <w:marTop w:val="0"/>
              <w:marBottom w:val="0"/>
              <w:divBdr>
                <w:top w:val="none" w:sz="0" w:space="0" w:color="auto"/>
                <w:left w:val="none" w:sz="0" w:space="0" w:color="auto"/>
                <w:bottom w:val="none" w:sz="0" w:space="0" w:color="auto"/>
                <w:right w:val="none" w:sz="0" w:space="0" w:color="auto"/>
              </w:divBdr>
            </w:div>
            <w:div w:id="586231031">
              <w:marLeft w:val="0"/>
              <w:marRight w:val="0"/>
              <w:marTop w:val="0"/>
              <w:marBottom w:val="0"/>
              <w:divBdr>
                <w:top w:val="none" w:sz="0" w:space="0" w:color="auto"/>
                <w:left w:val="none" w:sz="0" w:space="0" w:color="auto"/>
                <w:bottom w:val="none" w:sz="0" w:space="0" w:color="auto"/>
                <w:right w:val="none" w:sz="0" w:space="0" w:color="auto"/>
              </w:divBdr>
            </w:div>
            <w:div w:id="594947787">
              <w:marLeft w:val="0"/>
              <w:marRight w:val="0"/>
              <w:marTop w:val="0"/>
              <w:marBottom w:val="0"/>
              <w:divBdr>
                <w:top w:val="none" w:sz="0" w:space="0" w:color="auto"/>
                <w:left w:val="none" w:sz="0" w:space="0" w:color="auto"/>
                <w:bottom w:val="none" w:sz="0" w:space="0" w:color="auto"/>
                <w:right w:val="none" w:sz="0" w:space="0" w:color="auto"/>
              </w:divBdr>
            </w:div>
            <w:div w:id="602689501">
              <w:marLeft w:val="0"/>
              <w:marRight w:val="0"/>
              <w:marTop w:val="0"/>
              <w:marBottom w:val="0"/>
              <w:divBdr>
                <w:top w:val="none" w:sz="0" w:space="0" w:color="auto"/>
                <w:left w:val="none" w:sz="0" w:space="0" w:color="auto"/>
                <w:bottom w:val="none" w:sz="0" w:space="0" w:color="auto"/>
                <w:right w:val="none" w:sz="0" w:space="0" w:color="auto"/>
              </w:divBdr>
            </w:div>
            <w:div w:id="816414668">
              <w:marLeft w:val="0"/>
              <w:marRight w:val="0"/>
              <w:marTop w:val="0"/>
              <w:marBottom w:val="0"/>
              <w:divBdr>
                <w:top w:val="none" w:sz="0" w:space="0" w:color="auto"/>
                <w:left w:val="none" w:sz="0" w:space="0" w:color="auto"/>
                <w:bottom w:val="none" w:sz="0" w:space="0" w:color="auto"/>
                <w:right w:val="none" w:sz="0" w:space="0" w:color="auto"/>
              </w:divBdr>
            </w:div>
            <w:div w:id="902447519">
              <w:marLeft w:val="0"/>
              <w:marRight w:val="0"/>
              <w:marTop w:val="0"/>
              <w:marBottom w:val="0"/>
              <w:divBdr>
                <w:top w:val="none" w:sz="0" w:space="0" w:color="auto"/>
                <w:left w:val="none" w:sz="0" w:space="0" w:color="auto"/>
                <w:bottom w:val="none" w:sz="0" w:space="0" w:color="auto"/>
                <w:right w:val="none" w:sz="0" w:space="0" w:color="auto"/>
              </w:divBdr>
            </w:div>
            <w:div w:id="930048776">
              <w:marLeft w:val="0"/>
              <w:marRight w:val="0"/>
              <w:marTop w:val="0"/>
              <w:marBottom w:val="0"/>
              <w:divBdr>
                <w:top w:val="none" w:sz="0" w:space="0" w:color="auto"/>
                <w:left w:val="none" w:sz="0" w:space="0" w:color="auto"/>
                <w:bottom w:val="none" w:sz="0" w:space="0" w:color="auto"/>
                <w:right w:val="none" w:sz="0" w:space="0" w:color="auto"/>
              </w:divBdr>
            </w:div>
            <w:div w:id="944923632">
              <w:marLeft w:val="0"/>
              <w:marRight w:val="0"/>
              <w:marTop w:val="0"/>
              <w:marBottom w:val="0"/>
              <w:divBdr>
                <w:top w:val="none" w:sz="0" w:space="0" w:color="auto"/>
                <w:left w:val="none" w:sz="0" w:space="0" w:color="auto"/>
                <w:bottom w:val="none" w:sz="0" w:space="0" w:color="auto"/>
                <w:right w:val="none" w:sz="0" w:space="0" w:color="auto"/>
              </w:divBdr>
            </w:div>
            <w:div w:id="998310513">
              <w:marLeft w:val="0"/>
              <w:marRight w:val="0"/>
              <w:marTop w:val="0"/>
              <w:marBottom w:val="0"/>
              <w:divBdr>
                <w:top w:val="none" w:sz="0" w:space="0" w:color="auto"/>
                <w:left w:val="none" w:sz="0" w:space="0" w:color="auto"/>
                <w:bottom w:val="none" w:sz="0" w:space="0" w:color="auto"/>
                <w:right w:val="none" w:sz="0" w:space="0" w:color="auto"/>
              </w:divBdr>
            </w:div>
            <w:div w:id="1058087203">
              <w:marLeft w:val="0"/>
              <w:marRight w:val="0"/>
              <w:marTop w:val="0"/>
              <w:marBottom w:val="0"/>
              <w:divBdr>
                <w:top w:val="none" w:sz="0" w:space="0" w:color="auto"/>
                <w:left w:val="none" w:sz="0" w:space="0" w:color="auto"/>
                <w:bottom w:val="none" w:sz="0" w:space="0" w:color="auto"/>
                <w:right w:val="none" w:sz="0" w:space="0" w:color="auto"/>
              </w:divBdr>
            </w:div>
            <w:div w:id="1160199916">
              <w:marLeft w:val="0"/>
              <w:marRight w:val="0"/>
              <w:marTop w:val="0"/>
              <w:marBottom w:val="0"/>
              <w:divBdr>
                <w:top w:val="none" w:sz="0" w:space="0" w:color="auto"/>
                <w:left w:val="none" w:sz="0" w:space="0" w:color="auto"/>
                <w:bottom w:val="none" w:sz="0" w:space="0" w:color="auto"/>
                <w:right w:val="none" w:sz="0" w:space="0" w:color="auto"/>
              </w:divBdr>
            </w:div>
            <w:div w:id="1257399078">
              <w:marLeft w:val="0"/>
              <w:marRight w:val="0"/>
              <w:marTop w:val="0"/>
              <w:marBottom w:val="0"/>
              <w:divBdr>
                <w:top w:val="none" w:sz="0" w:space="0" w:color="auto"/>
                <w:left w:val="none" w:sz="0" w:space="0" w:color="auto"/>
                <w:bottom w:val="none" w:sz="0" w:space="0" w:color="auto"/>
                <w:right w:val="none" w:sz="0" w:space="0" w:color="auto"/>
              </w:divBdr>
            </w:div>
            <w:div w:id="1268268102">
              <w:marLeft w:val="0"/>
              <w:marRight w:val="0"/>
              <w:marTop w:val="0"/>
              <w:marBottom w:val="0"/>
              <w:divBdr>
                <w:top w:val="none" w:sz="0" w:space="0" w:color="auto"/>
                <w:left w:val="none" w:sz="0" w:space="0" w:color="auto"/>
                <w:bottom w:val="none" w:sz="0" w:space="0" w:color="auto"/>
                <w:right w:val="none" w:sz="0" w:space="0" w:color="auto"/>
              </w:divBdr>
            </w:div>
            <w:div w:id="1319771797">
              <w:marLeft w:val="0"/>
              <w:marRight w:val="0"/>
              <w:marTop w:val="0"/>
              <w:marBottom w:val="0"/>
              <w:divBdr>
                <w:top w:val="none" w:sz="0" w:space="0" w:color="auto"/>
                <w:left w:val="none" w:sz="0" w:space="0" w:color="auto"/>
                <w:bottom w:val="none" w:sz="0" w:space="0" w:color="auto"/>
                <w:right w:val="none" w:sz="0" w:space="0" w:color="auto"/>
              </w:divBdr>
            </w:div>
            <w:div w:id="1363901752">
              <w:marLeft w:val="0"/>
              <w:marRight w:val="0"/>
              <w:marTop w:val="0"/>
              <w:marBottom w:val="0"/>
              <w:divBdr>
                <w:top w:val="none" w:sz="0" w:space="0" w:color="auto"/>
                <w:left w:val="none" w:sz="0" w:space="0" w:color="auto"/>
                <w:bottom w:val="none" w:sz="0" w:space="0" w:color="auto"/>
                <w:right w:val="none" w:sz="0" w:space="0" w:color="auto"/>
              </w:divBdr>
            </w:div>
            <w:div w:id="1372342081">
              <w:marLeft w:val="0"/>
              <w:marRight w:val="0"/>
              <w:marTop w:val="0"/>
              <w:marBottom w:val="0"/>
              <w:divBdr>
                <w:top w:val="none" w:sz="0" w:space="0" w:color="auto"/>
                <w:left w:val="none" w:sz="0" w:space="0" w:color="auto"/>
                <w:bottom w:val="none" w:sz="0" w:space="0" w:color="auto"/>
                <w:right w:val="none" w:sz="0" w:space="0" w:color="auto"/>
              </w:divBdr>
            </w:div>
            <w:div w:id="1469589886">
              <w:marLeft w:val="0"/>
              <w:marRight w:val="0"/>
              <w:marTop w:val="0"/>
              <w:marBottom w:val="0"/>
              <w:divBdr>
                <w:top w:val="none" w:sz="0" w:space="0" w:color="auto"/>
                <w:left w:val="none" w:sz="0" w:space="0" w:color="auto"/>
                <w:bottom w:val="none" w:sz="0" w:space="0" w:color="auto"/>
                <w:right w:val="none" w:sz="0" w:space="0" w:color="auto"/>
              </w:divBdr>
            </w:div>
            <w:div w:id="1499534862">
              <w:marLeft w:val="0"/>
              <w:marRight w:val="0"/>
              <w:marTop w:val="0"/>
              <w:marBottom w:val="0"/>
              <w:divBdr>
                <w:top w:val="none" w:sz="0" w:space="0" w:color="auto"/>
                <w:left w:val="none" w:sz="0" w:space="0" w:color="auto"/>
                <w:bottom w:val="none" w:sz="0" w:space="0" w:color="auto"/>
                <w:right w:val="none" w:sz="0" w:space="0" w:color="auto"/>
              </w:divBdr>
            </w:div>
            <w:div w:id="1553150094">
              <w:marLeft w:val="0"/>
              <w:marRight w:val="0"/>
              <w:marTop w:val="0"/>
              <w:marBottom w:val="0"/>
              <w:divBdr>
                <w:top w:val="none" w:sz="0" w:space="0" w:color="auto"/>
                <w:left w:val="none" w:sz="0" w:space="0" w:color="auto"/>
                <w:bottom w:val="none" w:sz="0" w:space="0" w:color="auto"/>
                <w:right w:val="none" w:sz="0" w:space="0" w:color="auto"/>
              </w:divBdr>
            </w:div>
            <w:div w:id="1561021428">
              <w:marLeft w:val="0"/>
              <w:marRight w:val="0"/>
              <w:marTop w:val="0"/>
              <w:marBottom w:val="0"/>
              <w:divBdr>
                <w:top w:val="none" w:sz="0" w:space="0" w:color="auto"/>
                <w:left w:val="none" w:sz="0" w:space="0" w:color="auto"/>
                <w:bottom w:val="none" w:sz="0" w:space="0" w:color="auto"/>
                <w:right w:val="none" w:sz="0" w:space="0" w:color="auto"/>
              </w:divBdr>
            </w:div>
            <w:div w:id="1707951706">
              <w:marLeft w:val="0"/>
              <w:marRight w:val="0"/>
              <w:marTop w:val="0"/>
              <w:marBottom w:val="0"/>
              <w:divBdr>
                <w:top w:val="none" w:sz="0" w:space="0" w:color="auto"/>
                <w:left w:val="none" w:sz="0" w:space="0" w:color="auto"/>
                <w:bottom w:val="none" w:sz="0" w:space="0" w:color="auto"/>
                <w:right w:val="none" w:sz="0" w:space="0" w:color="auto"/>
              </w:divBdr>
            </w:div>
            <w:div w:id="1834446017">
              <w:marLeft w:val="0"/>
              <w:marRight w:val="0"/>
              <w:marTop w:val="0"/>
              <w:marBottom w:val="0"/>
              <w:divBdr>
                <w:top w:val="none" w:sz="0" w:space="0" w:color="auto"/>
                <w:left w:val="none" w:sz="0" w:space="0" w:color="auto"/>
                <w:bottom w:val="none" w:sz="0" w:space="0" w:color="auto"/>
                <w:right w:val="none" w:sz="0" w:space="0" w:color="auto"/>
              </w:divBdr>
            </w:div>
            <w:div w:id="1979649270">
              <w:marLeft w:val="0"/>
              <w:marRight w:val="0"/>
              <w:marTop w:val="0"/>
              <w:marBottom w:val="0"/>
              <w:divBdr>
                <w:top w:val="none" w:sz="0" w:space="0" w:color="auto"/>
                <w:left w:val="none" w:sz="0" w:space="0" w:color="auto"/>
                <w:bottom w:val="none" w:sz="0" w:space="0" w:color="auto"/>
                <w:right w:val="none" w:sz="0" w:space="0" w:color="auto"/>
              </w:divBdr>
            </w:div>
            <w:div w:id="2076513955">
              <w:marLeft w:val="0"/>
              <w:marRight w:val="0"/>
              <w:marTop w:val="0"/>
              <w:marBottom w:val="0"/>
              <w:divBdr>
                <w:top w:val="none" w:sz="0" w:space="0" w:color="auto"/>
                <w:left w:val="none" w:sz="0" w:space="0" w:color="auto"/>
                <w:bottom w:val="none" w:sz="0" w:space="0" w:color="auto"/>
                <w:right w:val="none" w:sz="0" w:space="0" w:color="auto"/>
              </w:divBdr>
            </w:div>
            <w:div w:id="2115858106">
              <w:marLeft w:val="0"/>
              <w:marRight w:val="0"/>
              <w:marTop w:val="0"/>
              <w:marBottom w:val="0"/>
              <w:divBdr>
                <w:top w:val="none" w:sz="0" w:space="0" w:color="auto"/>
                <w:left w:val="none" w:sz="0" w:space="0" w:color="auto"/>
                <w:bottom w:val="none" w:sz="0" w:space="0" w:color="auto"/>
                <w:right w:val="none" w:sz="0" w:space="0" w:color="auto"/>
              </w:divBdr>
            </w:div>
            <w:div w:id="2122605622">
              <w:marLeft w:val="0"/>
              <w:marRight w:val="0"/>
              <w:marTop w:val="0"/>
              <w:marBottom w:val="0"/>
              <w:divBdr>
                <w:top w:val="none" w:sz="0" w:space="0" w:color="auto"/>
                <w:left w:val="none" w:sz="0" w:space="0" w:color="auto"/>
                <w:bottom w:val="none" w:sz="0" w:space="0" w:color="auto"/>
                <w:right w:val="none" w:sz="0" w:space="0" w:color="auto"/>
              </w:divBdr>
            </w:div>
            <w:div w:id="214180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372379">
      <w:bodyDiv w:val="1"/>
      <w:marLeft w:val="0"/>
      <w:marRight w:val="0"/>
      <w:marTop w:val="0"/>
      <w:marBottom w:val="0"/>
      <w:divBdr>
        <w:top w:val="none" w:sz="0" w:space="0" w:color="auto"/>
        <w:left w:val="none" w:sz="0" w:space="0" w:color="auto"/>
        <w:bottom w:val="none" w:sz="0" w:space="0" w:color="auto"/>
        <w:right w:val="none" w:sz="0" w:space="0" w:color="auto"/>
      </w:divBdr>
    </w:div>
    <w:div w:id="168867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FCB7C8-F5D0-4D34-8F6F-C123D0644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4217</Words>
  <Characters>2405</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2020-11-26T15:40:00Z</dcterms:created>
  <dcterms:modified xsi:type="dcterms:W3CDTF">2020-11-26T15:40:00Z</dcterms:modified>
</cp:coreProperties>
</file>