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6A7169" w:rsidRDefault="00953673" w:rsidP="007C116D">
      <w:pPr>
        <w:tabs>
          <w:tab w:val="left" w:pos="6946"/>
        </w:tabs>
        <w:jc w:val="both"/>
      </w:pPr>
      <w:bookmarkStart w:id="0" w:name="_GoBack"/>
      <w:bookmarkEnd w:id="0"/>
    </w:p>
    <w:p w:rsidR="00953673" w:rsidRPr="006A7169" w:rsidRDefault="00953673" w:rsidP="00323440">
      <w:pPr>
        <w:tabs>
          <w:tab w:val="left" w:pos="6946"/>
        </w:tabs>
        <w:ind w:firstLine="709"/>
        <w:jc w:val="both"/>
      </w:pPr>
    </w:p>
    <w:p w:rsidR="00326EDB" w:rsidRDefault="00326EDB" w:rsidP="007C116D">
      <w:pPr>
        <w:tabs>
          <w:tab w:val="left" w:pos="6946"/>
        </w:tabs>
        <w:jc w:val="both"/>
      </w:pPr>
    </w:p>
    <w:p w:rsidR="00F77ABE" w:rsidRDefault="00F77ABE" w:rsidP="007C116D">
      <w:pPr>
        <w:tabs>
          <w:tab w:val="left" w:pos="6946"/>
        </w:tabs>
        <w:jc w:val="both"/>
      </w:pPr>
    </w:p>
    <w:p w:rsidR="00F77ABE" w:rsidRDefault="00F77ABE" w:rsidP="007C116D">
      <w:pPr>
        <w:tabs>
          <w:tab w:val="left" w:pos="6946"/>
        </w:tabs>
        <w:jc w:val="both"/>
      </w:pPr>
    </w:p>
    <w:p w:rsidR="009C6BAA" w:rsidRDefault="009C6BAA" w:rsidP="007C116D">
      <w:pPr>
        <w:tabs>
          <w:tab w:val="left" w:pos="6946"/>
        </w:tabs>
        <w:jc w:val="both"/>
      </w:pPr>
    </w:p>
    <w:p w:rsidR="009C6BAA" w:rsidRDefault="009C6BAA" w:rsidP="007C116D">
      <w:pPr>
        <w:tabs>
          <w:tab w:val="left" w:pos="6946"/>
        </w:tabs>
        <w:jc w:val="both"/>
      </w:pPr>
    </w:p>
    <w:p w:rsidR="005B3437" w:rsidRDefault="005B3437" w:rsidP="007C116D">
      <w:pPr>
        <w:tabs>
          <w:tab w:val="left" w:pos="6946"/>
        </w:tabs>
        <w:jc w:val="both"/>
      </w:pPr>
    </w:p>
    <w:p w:rsidR="005B3437" w:rsidRDefault="005B3437" w:rsidP="007C116D">
      <w:pPr>
        <w:tabs>
          <w:tab w:val="left" w:pos="6946"/>
        </w:tabs>
        <w:jc w:val="both"/>
      </w:pPr>
    </w:p>
    <w:p w:rsidR="00953673" w:rsidRPr="006A7169" w:rsidRDefault="00953673" w:rsidP="00323440">
      <w:pPr>
        <w:tabs>
          <w:tab w:val="left" w:pos="6946"/>
        </w:tabs>
        <w:jc w:val="center"/>
        <w:rPr>
          <w:b/>
        </w:rPr>
      </w:pPr>
      <w:r w:rsidRPr="006A7169">
        <w:rPr>
          <w:b/>
        </w:rPr>
        <w:t>ВИСНОВОК</w:t>
      </w:r>
    </w:p>
    <w:p w:rsidR="009C6BAA" w:rsidRDefault="00953673" w:rsidP="00610929">
      <w:pPr>
        <w:jc w:val="center"/>
        <w:rPr>
          <w:b/>
        </w:rPr>
      </w:pPr>
      <w:r w:rsidRPr="006A7169">
        <w:rPr>
          <w:b/>
        </w:rPr>
        <w:t xml:space="preserve">на проект Закону України </w:t>
      </w:r>
      <w:r w:rsidR="00E129BE" w:rsidRPr="006A7169">
        <w:rPr>
          <w:b/>
        </w:rPr>
        <w:t>«</w:t>
      </w:r>
      <w:r w:rsidR="00610929" w:rsidRPr="006A7169">
        <w:rPr>
          <w:b/>
        </w:rPr>
        <w:t xml:space="preserve">Про внесення змін до деяких </w:t>
      </w:r>
    </w:p>
    <w:p w:rsidR="009C6BAA" w:rsidRDefault="00610929" w:rsidP="00610929">
      <w:pPr>
        <w:jc w:val="center"/>
        <w:rPr>
          <w:b/>
        </w:rPr>
      </w:pPr>
      <w:r w:rsidRPr="006A7169">
        <w:rPr>
          <w:b/>
        </w:rPr>
        <w:t xml:space="preserve">законів України щодо державної підтримки дітей медичних </w:t>
      </w:r>
    </w:p>
    <w:p w:rsidR="009C6BAA" w:rsidRDefault="00610929" w:rsidP="00610929">
      <w:pPr>
        <w:jc w:val="center"/>
        <w:rPr>
          <w:b/>
          <w:shd w:val="clear" w:color="auto" w:fill="FFFFFF"/>
        </w:rPr>
      </w:pPr>
      <w:r w:rsidRPr="006A7169">
        <w:rPr>
          <w:b/>
        </w:rPr>
        <w:t xml:space="preserve">працівників, які померли </w:t>
      </w:r>
      <w:r w:rsidRPr="006A7169">
        <w:rPr>
          <w:b/>
          <w:shd w:val="clear" w:color="auto" w:fill="FFFFFF"/>
        </w:rPr>
        <w:t xml:space="preserve">внаслідок інфікування коронавірусною </w:t>
      </w:r>
    </w:p>
    <w:p w:rsidR="0054537A" w:rsidRPr="006A7169" w:rsidRDefault="00610929" w:rsidP="00610929">
      <w:pPr>
        <w:jc w:val="center"/>
        <w:rPr>
          <w:b/>
          <w:bCs/>
        </w:rPr>
      </w:pPr>
      <w:r w:rsidRPr="006A7169">
        <w:rPr>
          <w:b/>
          <w:shd w:val="clear" w:color="auto" w:fill="FFFFFF"/>
        </w:rPr>
        <w:t xml:space="preserve">хворобою (COVID-19) у зв’язку з </w:t>
      </w:r>
      <w:r w:rsidRPr="006A7169">
        <w:rPr>
          <w:b/>
        </w:rPr>
        <w:t>виконанням професійних обов’язків</w:t>
      </w:r>
      <w:r w:rsidR="004C7992" w:rsidRPr="006A7169">
        <w:rPr>
          <w:b/>
          <w:bCs/>
        </w:rPr>
        <w:t>»</w:t>
      </w:r>
    </w:p>
    <w:p w:rsidR="00610929" w:rsidRPr="006A7169" w:rsidRDefault="00610929" w:rsidP="00610929">
      <w:pPr>
        <w:jc w:val="center"/>
        <w:rPr>
          <w:b/>
        </w:rPr>
      </w:pPr>
    </w:p>
    <w:p w:rsidR="00E66C07" w:rsidRPr="006A7169" w:rsidRDefault="00E66C07" w:rsidP="00E66C07">
      <w:pPr>
        <w:ind w:firstLine="708"/>
        <w:jc w:val="both"/>
      </w:pPr>
      <w:r w:rsidRPr="006A7169">
        <w:t>У поданому законопроекті, який є альтернативним до проекту Закону України «</w:t>
      </w:r>
      <w:r w:rsidRPr="006A7169">
        <w:rPr>
          <w:color w:val="000000"/>
        </w:rPr>
        <w:t>Про внесення змін до деяких законів України щодо розширення освітніх пільг для дітей медичних працівників, які померли внаслідок захворювання короновірусною хворобою (COVID-19) під час виконання професійних обов’язків</w:t>
      </w:r>
      <w:r w:rsidRPr="006A7169">
        <w:t xml:space="preserve">» (реєстр. № 4374 від 13.11.2020), </w:t>
      </w:r>
      <w:r w:rsidR="00B64BD8" w:rsidRPr="006A7169">
        <w:t xml:space="preserve">шляхом внесення змін до законів України «Про охорону дитинства», «Про вищу освіту» та «Про фахову передвищу освіту» </w:t>
      </w:r>
      <w:r w:rsidRPr="006A7169">
        <w:t>пропонується поширити пільги у вигляді державної цільової підтримки для здобуття</w:t>
      </w:r>
      <w:r w:rsidR="005B4215" w:rsidRPr="006A7169">
        <w:t xml:space="preserve"> професійної (професійно-технічної),</w:t>
      </w:r>
      <w:r w:rsidRPr="006A7169">
        <w:t xml:space="preserve"> </w:t>
      </w:r>
      <w:r w:rsidR="00B64BD8" w:rsidRPr="006A7169">
        <w:t xml:space="preserve">фахової передвищої та </w:t>
      </w:r>
      <w:r w:rsidRPr="006A7169">
        <w:t xml:space="preserve">вищої освіти на дітей визначеної в проекті категорії </w:t>
      </w:r>
      <w:r w:rsidRPr="006A7169">
        <w:rPr>
          <w:color w:val="000000"/>
          <w:shd w:val="clear" w:color="auto" w:fill="FFFFFF"/>
        </w:rPr>
        <w:t>медичних працівників</w:t>
      </w:r>
      <w:r w:rsidRPr="006A7169">
        <w:rPr>
          <w:color w:val="000000"/>
        </w:rPr>
        <w:t>.</w:t>
      </w:r>
    </w:p>
    <w:p w:rsidR="005B4215" w:rsidRPr="005B3437" w:rsidRDefault="00E66C07" w:rsidP="0047410E">
      <w:pPr>
        <w:ind w:firstLine="708"/>
        <w:jc w:val="both"/>
      </w:pPr>
      <w:r w:rsidRPr="006A7169">
        <w:t xml:space="preserve">При цьому, на відміну від основного проекту, в альтернативному проекті, шляхом внесення змін до </w:t>
      </w:r>
      <w:r w:rsidRPr="006A7169">
        <w:rPr>
          <w:shd w:val="clear" w:color="auto" w:fill="FFFFFF"/>
        </w:rPr>
        <w:t>Закону України «</w:t>
      </w:r>
      <w:r w:rsidR="005B4215" w:rsidRPr="005B3437">
        <w:rPr>
          <w:bCs/>
          <w:shd w:val="clear" w:color="auto" w:fill="FFFFFF"/>
        </w:rPr>
        <w:t>Про оздоровлення та відпочинок дітей</w:t>
      </w:r>
      <w:r w:rsidRPr="005B3437">
        <w:rPr>
          <w:shd w:val="clear" w:color="auto" w:fill="FFFFFF"/>
        </w:rPr>
        <w:t>»</w:t>
      </w:r>
      <w:r w:rsidRPr="005B3437">
        <w:t xml:space="preserve"> </w:t>
      </w:r>
      <w:r w:rsidR="00217FC9" w:rsidRPr="005B3437">
        <w:t xml:space="preserve">також </w:t>
      </w:r>
      <w:r w:rsidRPr="005B3437">
        <w:t xml:space="preserve">пропонується </w:t>
      </w:r>
      <w:r w:rsidR="005B4215" w:rsidRPr="005B3437">
        <w:t xml:space="preserve">віднести відповідну категорію дітей до </w:t>
      </w:r>
      <w:r w:rsidR="005B4215" w:rsidRPr="005B3437">
        <w:rPr>
          <w:shd w:val="clear" w:color="auto" w:fill="FFFFFF"/>
        </w:rPr>
        <w:t>дітей, які потребують особливої соціальної уваги та підтримки</w:t>
      </w:r>
      <w:r w:rsidR="005B4215" w:rsidRPr="005B3437">
        <w:t>, а</w:t>
      </w:r>
      <w:r w:rsidR="00912287" w:rsidRPr="005B3437">
        <w:t>,</w:t>
      </w:r>
      <w:r w:rsidR="005B4215" w:rsidRPr="005B3437">
        <w:t xml:space="preserve"> отже</w:t>
      </w:r>
      <w:r w:rsidR="00912287" w:rsidRPr="005B3437">
        <w:t>,</w:t>
      </w:r>
      <w:r w:rsidR="005B4215" w:rsidRPr="005B3437">
        <w:t xml:space="preserve"> </w:t>
      </w:r>
      <w:r w:rsidR="00B64BD8" w:rsidRPr="005B3437">
        <w:t>поширити на них норми цього Закону щодо</w:t>
      </w:r>
      <w:r w:rsidR="00AB1294" w:rsidRPr="005B3437">
        <w:t xml:space="preserve"> їх</w:t>
      </w:r>
      <w:r w:rsidR="00B64BD8" w:rsidRPr="005B3437">
        <w:t xml:space="preserve"> пільгового</w:t>
      </w:r>
      <w:r w:rsidR="00B64BD8" w:rsidRPr="005B3437">
        <w:rPr>
          <w:shd w:val="clear" w:color="auto" w:fill="FFFFFF"/>
        </w:rPr>
        <w:t xml:space="preserve"> оздоровлення та відпочинку.</w:t>
      </w:r>
    </w:p>
    <w:p w:rsidR="002C3F20" w:rsidRPr="006A7169" w:rsidRDefault="002C3F20" w:rsidP="0047410E">
      <w:pPr>
        <w:ind w:firstLine="708"/>
        <w:jc w:val="both"/>
      </w:pPr>
      <w:r w:rsidRPr="005B3437">
        <w:t xml:space="preserve">Як зазначається </w:t>
      </w:r>
      <w:r w:rsidR="00DD1715" w:rsidRPr="005B3437">
        <w:t>у</w:t>
      </w:r>
      <w:r w:rsidRPr="005B3437">
        <w:t xml:space="preserve"> п. </w:t>
      </w:r>
      <w:r w:rsidR="00A86B0C" w:rsidRPr="005B3437">
        <w:t>2</w:t>
      </w:r>
      <w:r w:rsidRPr="005B3437">
        <w:t xml:space="preserve"> пояснювальної записки</w:t>
      </w:r>
      <w:r w:rsidR="00502D7C" w:rsidRPr="005B3437">
        <w:t xml:space="preserve"> до законопроекту</w:t>
      </w:r>
      <w:r w:rsidR="006128B5" w:rsidRPr="005B3437">
        <w:t>,</w:t>
      </w:r>
      <w:r w:rsidR="00B64BD8" w:rsidRPr="005B3437">
        <w:t xml:space="preserve"> </w:t>
      </w:r>
      <w:r w:rsidR="00A86B0C" w:rsidRPr="005B3437">
        <w:rPr>
          <w:kern w:val="1"/>
        </w:rPr>
        <w:t>метою його прийняття є</w:t>
      </w:r>
      <w:r w:rsidR="00B64BD8" w:rsidRPr="005B3437">
        <w:rPr>
          <w:kern w:val="1"/>
        </w:rPr>
        <w:t xml:space="preserve"> </w:t>
      </w:r>
      <w:r w:rsidR="000B05C2" w:rsidRPr="005B3437">
        <w:t>«</w:t>
      </w:r>
      <w:r w:rsidR="00B64BD8" w:rsidRPr="005B3437">
        <w:t>закріплення на законодавчому рівні</w:t>
      </w:r>
      <w:r w:rsidR="008030C7" w:rsidRPr="005B3437">
        <w:t xml:space="preserve"> </w:t>
      </w:r>
      <w:r w:rsidR="00B64BD8" w:rsidRPr="005B3437">
        <w:t xml:space="preserve">пільгових правил вступу до закладів вищої освіти та закладів фахової передвищої освіти для дітей медичних працівників, у яких помер один із батьків </w:t>
      </w:r>
      <w:r w:rsidR="00B64BD8" w:rsidRPr="005B3437">
        <w:rPr>
          <w:shd w:val="clear" w:color="auto" w:fill="FFFFFF"/>
        </w:rPr>
        <w:t xml:space="preserve">внаслідок інфікування коронавірусною хворобою (COVID-19) у зв’язку з </w:t>
      </w:r>
      <w:r w:rsidR="00B64BD8" w:rsidRPr="005B3437">
        <w:t>виконанням</w:t>
      </w:r>
      <w:r w:rsidR="00B64BD8" w:rsidRPr="006A7169">
        <w:t xml:space="preserve"> професійних обов’язків, а також створення умов для оздоровлення та відпочинку таких дітей</w:t>
      </w:r>
      <w:r w:rsidR="000B05C2" w:rsidRPr="006A7169">
        <w:rPr>
          <w:color w:val="000000"/>
        </w:rPr>
        <w:t>»</w:t>
      </w:r>
      <w:r w:rsidR="00A86B0C" w:rsidRPr="006A7169">
        <w:rPr>
          <w:color w:val="000000"/>
        </w:rPr>
        <w:t>.</w:t>
      </w:r>
    </w:p>
    <w:p w:rsidR="00326EDB" w:rsidRPr="005B3437" w:rsidRDefault="00326EDB" w:rsidP="00326EDB">
      <w:pPr>
        <w:pStyle w:val="a3"/>
        <w:ind w:firstLine="709"/>
        <w:jc w:val="both"/>
        <w:rPr>
          <w:bCs/>
          <w:sz w:val="28"/>
          <w:lang w:val="uk-UA"/>
        </w:rPr>
      </w:pPr>
      <w:r w:rsidRPr="005B3437">
        <w:rPr>
          <w:bCs/>
          <w:sz w:val="28"/>
          <w:lang w:val="uk-UA"/>
        </w:rPr>
        <w:t xml:space="preserve">Головне управління, розглянувши законопроект, вважає за доцільне висловити щодо його змісту </w:t>
      </w:r>
      <w:r w:rsidR="002F2969" w:rsidRPr="005B3437">
        <w:rPr>
          <w:bCs/>
          <w:sz w:val="28"/>
          <w:lang w:val="uk-UA"/>
        </w:rPr>
        <w:t>наступн</w:t>
      </w:r>
      <w:r w:rsidR="002A133A" w:rsidRPr="005B3437">
        <w:rPr>
          <w:bCs/>
          <w:sz w:val="28"/>
          <w:lang w:val="uk-UA"/>
        </w:rPr>
        <w:t>е</w:t>
      </w:r>
      <w:r w:rsidRPr="005B3437">
        <w:rPr>
          <w:bCs/>
          <w:sz w:val="28"/>
          <w:lang w:val="uk-UA"/>
        </w:rPr>
        <w:t>.</w:t>
      </w:r>
    </w:p>
    <w:p w:rsidR="008030C7" w:rsidRPr="005B3437" w:rsidRDefault="006A7169" w:rsidP="008030C7">
      <w:pPr>
        <w:ind w:firstLine="708"/>
        <w:jc w:val="both"/>
      </w:pPr>
      <w:r w:rsidRPr="005B3437">
        <w:rPr>
          <w:b/>
        </w:rPr>
        <w:t>1.</w:t>
      </w:r>
      <w:r w:rsidRPr="005B3437">
        <w:t xml:space="preserve"> Враховуючи те, що </w:t>
      </w:r>
      <w:r w:rsidR="00912287" w:rsidRPr="005B3437">
        <w:t>в</w:t>
      </w:r>
      <w:r w:rsidRPr="005B3437">
        <w:t xml:space="preserve"> альтернативному законопроекті, шляхом внесення змін до ч. 14 ст. 19 Закону України «Про охорону дитинства»</w:t>
      </w:r>
      <w:r w:rsidR="00EB382B" w:rsidRPr="005B3437">
        <w:t>,</w:t>
      </w:r>
      <w:r w:rsidRPr="005B3437">
        <w:t xml:space="preserve"> </w:t>
      </w:r>
      <w:r w:rsidR="00EB382B" w:rsidRPr="005B3437">
        <w:t xml:space="preserve">на відміну від основного проекту, </w:t>
      </w:r>
      <w:r w:rsidRPr="005B3437">
        <w:t xml:space="preserve">пропонується </w:t>
      </w:r>
      <w:r w:rsidR="00EB382B" w:rsidRPr="005B3437">
        <w:t xml:space="preserve">також </w:t>
      </w:r>
      <w:r w:rsidR="008030C7" w:rsidRPr="005B3437">
        <w:t xml:space="preserve">поширити </w:t>
      </w:r>
      <w:r w:rsidR="002A133A" w:rsidRPr="005B3437">
        <w:t xml:space="preserve">передбачені цим Законом </w:t>
      </w:r>
      <w:r w:rsidR="008030C7" w:rsidRPr="005B3437">
        <w:t>пільги і на дітей, які навчаються за денною</w:t>
      </w:r>
      <w:r w:rsidR="008030C7" w:rsidRPr="006A7169">
        <w:t xml:space="preserve"> формою навчання у </w:t>
      </w:r>
      <w:r w:rsidR="008030C7" w:rsidRPr="006A7169">
        <w:lastRenderedPageBreak/>
        <w:t>закладах професійної (професійно-технічної)</w:t>
      </w:r>
      <w:r w:rsidR="00EB382B">
        <w:t xml:space="preserve"> освіти, на нашу думку, аналогічних змін потребує також і Закон України «Про професійну (професійно-технічну) освіту», як спеціальний Закон у галузі </w:t>
      </w:r>
      <w:r w:rsidR="00EB382B" w:rsidRPr="006A7169">
        <w:t>професійної (професійно-технічної)</w:t>
      </w:r>
      <w:r w:rsidR="00EB382B">
        <w:t xml:space="preserve"> освіти</w:t>
      </w:r>
      <w:r w:rsidR="00EB382B" w:rsidRPr="005B3437">
        <w:t>, зокрема</w:t>
      </w:r>
      <w:r w:rsidR="00912287" w:rsidRPr="005B3437">
        <w:t>,</w:t>
      </w:r>
      <w:r w:rsidR="00EB382B" w:rsidRPr="005B3437">
        <w:t xml:space="preserve"> його ст. </w:t>
      </w:r>
      <w:r w:rsidR="00EB382B" w:rsidRPr="005B3437">
        <w:rPr>
          <w:rStyle w:val="rvts9"/>
          <w:bCs/>
          <w:shd w:val="clear" w:color="auto" w:fill="FFFFFF"/>
        </w:rPr>
        <w:t>44</w:t>
      </w:r>
      <w:r w:rsidR="00EB382B" w:rsidRPr="005B3437">
        <w:rPr>
          <w:rStyle w:val="rvts37"/>
          <w:bCs/>
          <w:shd w:val="clear" w:color="auto" w:fill="FFFFFF"/>
          <w:vertAlign w:val="superscript"/>
        </w:rPr>
        <w:t>1</w:t>
      </w:r>
      <w:r w:rsidR="00EB382B" w:rsidRPr="005B3437">
        <w:rPr>
          <w:rStyle w:val="rvts37"/>
          <w:bCs/>
          <w:shd w:val="clear" w:color="auto" w:fill="FFFFFF"/>
        </w:rPr>
        <w:t xml:space="preserve">, яка передбачає надання відповідної </w:t>
      </w:r>
      <w:r w:rsidR="00EB382B" w:rsidRPr="005B3437">
        <w:rPr>
          <w:shd w:val="clear" w:color="auto" w:fill="FFFFFF"/>
        </w:rPr>
        <w:t>державної цільової підтримки для здобуття професійної (професійно-технічної) освіти пільговим категоріям дітей.</w:t>
      </w:r>
    </w:p>
    <w:p w:rsidR="00956070" w:rsidRPr="006A7169" w:rsidRDefault="00EB382B" w:rsidP="006451C0">
      <w:pPr>
        <w:ind w:firstLine="709"/>
        <w:jc w:val="both"/>
        <w:rPr>
          <w:i/>
        </w:rPr>
      </w:pPr>
      <w:r w:rsidRPr="005B3437">
        <w:rPr>
          <w:b/>
        </w:rPr>
        <w:t>2.</w:t>
      </w:r>
      <w:r w:rsidRPr="005B3437">
        <w:t xml:space="preserve"> </w:t>
      </w:r>
      <w:r w:rsidR="00956070" w:rsidRPr="005B3437">
        <w:t xml:space="preserve">У законопроекті пропонується розширити перелік осіб, які мають право </w:t>
      </w:r>
      <w:r w:rsidR="00390CAF" w:rsidRPr="005B3437">
        <w:t>на державну цільову підтримку для здобуття</w:t>
      </w:r>
      <w:r w:rsidR="008030C7" w:rsidRPr="005B3437">
        <w:t xml:space="preserve"> професійної (професійно-технічної),</w:t>
      </w:r>
      <w:r w:rsidR="00390CAF" w:rsidRPr="005B3437">
        <w:t xml:space="preserve"> вищої та фахової передвищої освіти </w:t>
      </w:r>
      <w:r w:rsidR="008030C7" w:rsidRPr="005B3437">
        <w:t>у</w:t>
      </w:r>
      <w:r w:rsidR="00390CAF" w:rsidRPr="005B3437">
        <w:t xml:space="preserve"> порядку, встановленому Кабінетом Міністрів України</w:t>
      </w:r>
      <w:r w:rsidR="00956070" w:rsidRPr="005B3437">
        <w:t xml:space="preserve">. Зокрема, до таких осіб пропонується віднести </w:t>
      </w:r>
      <w:r w:rsidR="00956070" w:rsidRPr="005B3437">
        <w:rPr>
          <w:shd w:val="clear" w:color="auto" w:fill="FFFFFF"/>
        </w:rPr>
        <w:t xml:space="preserve">дітей </w:t>
      </w:r>
      <w:r w:rsidR="00390CAF" w:rsidRPr="005B3437">
        <w:rPr>
          <w:i/>
        </w:rPr>
        <w:t>«</w:t>
      </w:r>
      <w:r w:rsidR="008030C7" w:rsidRPr="005B3437">
        <w:rPr>
          <w:i/>
          <w:shd w:val="clear" w:color="auto" w:fill="FFFFFF"/>
        </w:rPr>
        <w:t>медичних працівників закладів охорони</w:t>
      </w:r>
      <w:r w:rsidR="008030C7" w:rsidRPr="006A7169">
        <w:rPr>
          <w:i/>
          <w:shd w:val="clear" w:color="auto" w:fill="FFFFFF"/>
        </w:rPr>
        <w:t xml:space="preserve"> здоров’я, наукових установ та залучених до боротьби з коронавірусною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смерть одного </w:t>
      </w:r>
      <w:r w:rsidR="008030C7" w:rsidRPr="006A7169">
        <w:rPr>
          <w:i/>
        </w:rPr>
        <w:t xml:space="preserve">із батьків яких </w:t>
      </w:r>
      <w:r w:rsidR="008030C7" w:rsidRPr="006A7169">
        <w:rPr>
          <w:i/>
          <w:shd w:val="clear" w:color="auto" w:fill="FFFFFF"/>
        </w:rPr>
        <w:t xml:space="preserve">настала внаслідок інфікування коронавірусною хворобою (COVID-19) у зв’язку з </w:t>
      </w:r>
      <w:r w:rsidR="008030C7" w:rsidRPr="006A7169">
        <w:rPr>
          <w:i/>
        </w:rPr>
        <w:t>виконанням професійних обов’язків</w:t>
      </w:r>
      <w:r w:rsidR="00390CAF" w:rsidRPr="006A7169">
        <w:rPr>
          <w:i/>
          <w:color w:val="000000"/>
        </w:rPr>
        <w:t>»</w:t>
      </w:r>
      <w:r w:rsidR="00956070" w:rsidRPr="006A7169">
        <w:rPr>
          <w:i/>
        </w:rPr>
        <w:t>.</w:t>
      </w:r>
    </w:p>
    <w:p w:rsidR="009C6BAA" w:rsidRPr="005B3437" w:rsidRDefault="00BD7F95" w:rsidP="00BD7F95">
      <w:pPr>
        <w:ind w:firstLine="720"/>
        <w:jc w:val="both"/>
        <w:rPr>
          <w:rFonts w:eastAsia="Times New Roman"/>
        </w:rPr>
      </w:pPr>
      <w:r w:rsidRPr="006A7169">
        <w:t xml:space="preserve">Зауважимо, що у п. 5 пояснювальної записки до законопроекту зазначається, що </w:t>
      </w:r>
      <w:r w:rsidR="00C15C00" w:rsidRPr="006A7169">
        <w:t>його реалізація на момент внесення не потребує додаткових фінансових витрат за рахунок Державного бюджету України</w:t>
      </w:r>
      <w:r w:rsidRPr="006A7169">
        <w:t xml:space="preserve">, що не відповідає дійсності, з огляду на те, що у ньому передбачається розширити державну цільову підтримку для здобуття </w:t>
      </w:r>
      <w:r w:rsidR="00C15C00" w:rsidRPr="006A7169">
        <w:t xml:space="preserve">професійної (професійно-технічної), </w:t>
      </w:r>
      <w:r w:rsidRPr="006A7169">
        <w:t>вищої та фахової передвищої освіти для зазначеної категорії осіб</w:t>
      </w:r>
      <w:r w:rsidRPr="006A7169">
        <w:rPr>
          <w:color w:val="000000"/>
          <w:shd w:val="clear" w:color="auto" w:fill="FFFFFF"/>
        </w:rPr>
        <w:t>.</w:t>
      </w:r>
      <w:r w:rsidRPr="006A7169">
        <w:t xml:space="preserve"> Зауважимо, що відповідна д</w:t>
      </w:r>
      <w:r w:rsidRPr="006A7169">
        <w:rPr>
          <w:rFonts w:eastAsia="Times New Roman"/>
        </w:rPr>
        <w:t>ержавна цільова підтримка надається у вигляді:</w:t>
      </w:r>
      <w:bookmarkStart w:id="1" w:name="n1835"/>
      <w:bookmarkEnd w:id="1"/>
      <w:r w:rsidR="00C15C00" w:rsidRPr="006A7169">
        <w:rPr>
          <w:rFonts w:eastAsia="Times New Roman"/>
        </w:rPr>
        <w:t xml:space="preserve"> </w:t>
      </w:r>
      <w:r w:rsidRPr="006A7169">
        <w:rPr>
          <w:rFonts w:eastAsia="Times New Roman"/>
          <w:i/>
        </w:rPr>
        <w:t>повної або часткової оплати навчання за рахунок коштів державного та місцевих бюджетів;</w:t>
      </w:r>
      <w:bookmarkStart w:id="2" w:name="n1836"/>
      <w:bookmarkEnd w:id="2"/>
      <w:r w:rsidRPr="006A7169">
        <w:rPr>
          <w:rFonts w:eastAsia="Times New Roman"/>
          <w:i/>
        </w:rPr>
        <w:t xml:space="preserve"> пільгових довгострокових кредитів для здобуття освіти;</w:t>
      </w:r>
      <w:bookmarkStart w:id="3" w:name="n1837"/>
      <w:bookmarkEnd w:id="3"/>
      <w:r w:rsidRPr="006A7169">
        <w:rPr>
          <w:rFonts w:eastAsia="Times New Roman"/>
          <w:i/>
        </w:rPr>
        <w:t xml:space="preserve"> соціальної стипендії; </w:t>
      </w:r>
      <w:bookmarkStart w:id="4" w:name="n1838"/>
      <w:bookmarkEnd w:id="4"/>
      <w:r w:rsidRPr="006A7169">
        <w:rPr>
          <w:rFonts w:eastAsia="Times New Roman"/>
          <w:i/>
        </w:rPr>
        <w:t>безоплатного забезпечення підручниками;</w:t>
      </w:r>
      <w:bookmarkStart w:id="5" w:name="n1839"/>
      <w:bookmarkEnd w:id="5"/>
      <w:r w:rsidRPr="006A7169">
        <w:rPr>
          <w:rFonts w:eastAsia="Times New Roman"/>
          <w:i/>
        </w:rPr>
        <w:t xml:space="preserve"> безоплатного доступу до мережі Інтернет, систем баз даних у державних та комунальних </w:t>
      </w:r>
      <w:r w:rsidRPr="005B3437">
        <w:rPr>
          <w:rFonts w:eastAsia="Times New Roman"/>
          <w:i/>
        </w:rPr>
        <w:t>навчальних закладах;</w:t>
      </w:r>
      <w:bookmarkStart w:id="6" w:name="n1840"/>
      <w:bookmarkEnd w:id="6"/>
      <w:r w:rsidRPr="005B3437">
        <w:rPr>
          <w:rFonts w:eastAsia="Times New Roman"/>
          <w:i/>
        </w:rPr>
        <w:t xml:space="preserve"> безоплатного проживання в гуртожитку;</w:t>
      </w:r>
      <w:bookmarkStart w:id="7" w:name="n1841"/>
      <w:bookmarkEnd w:id="7"/>
      <w:r w:rsidRPr="005B3437">
        <w:rPr>
          <w:rFonts w:eastAsia="Times New Roman"/>
          <w:i/>
        </w:rPr>
        <w:t xml:space="preserve"> інших заходів, затвердж</w:t>
      </w:r>
      <w:r w:rsidR="00912287" w:rsidRPr="005B3437">
        <w:rPr>
          <w:rFonts w:eastAsia="Times New Roman"/>
          <w:i/>
        </w:rPr>
        <w:t>ених Кабінетом Міністрів України</w:t>
      </w:r>
      <w:r w:rsidR="00912287" w:rsidRPr="005B3437">
        <w:rPr>
          <w:rFonts w:eastAsia="Times New Roman"/>
          <w:i/>
        </w:rPr>
        <w:br/>
      </w:r>
      <w:r w:rsidRPr="005B3437">
        <w:rPr>
          <w:rFonts w:eastAsia="Times New Roman"/>
        </w:rPr>
        <w:t>(</w:t>
      </w:r>
      <w:r w:rsidR="006A7169" w:rsidRPr="005B3437">
        <w:rPr>
          <w:rFonts w:eastAsia="Times New Roman"/>
        </w:rPr>
        <w:t xml:space="preserve">ч. 15 </w:t>
      </w:r>
      <w:r w:rsidR="00C15C00" w:rsidRPr="005B3437">
        <w:rPr>
          <w:rFonts w:eastAsia="Times New Roman"/>
        </w:rPr>
        <w:t xml:space="preserve">ст. 19 Закону України «Про охорону дитинства», </w:t>
      </w:r>
      <w:r w:rsidRPr="005B3437">
        <w:rPr>
          <w:rFonts w:eastAsia="Times New Roman"/>
        </w:rPr>
        <w:t xml:space="preserve">ч. 15 ст. 44 Закону України «Про вищу освіту» та ч. 11 ст. 43 Закону України «Про фахову передвищу освіту»). </w:t>
      </w:r>
    </w:p>
    <w:p w:rsidR="009C6BAA" w:rsidRPr="005B3437" w:rsidRDefault="006A7169" w:rsidP="00BD7F95">
      <w:pPr>
        <w:ind w:firstLine="720"/>
        <w:jc w:val="both"/>
        <w:rPr>
          <w:rFonts w:eastAsia="Times New Roman"/>
        </w:rPr>
      </w:pPr>
      <w:r w:rsidRPr="005B3437">
        <w:rPr>
          <w:rFonts w:eastAsia="Times New Roman"/>
        </w:rPr>
        <w:t>Крім того</w:t>
      </w:r>
      <w:r w:rsidR="00217FC9" w:rsidRPr="005B3437">
        <w:rPr>
          <w:rFonts w:eastAsia="Times New Roman"/>
          <w:lang w:val="ru-RU"/>
        </w:rPr>
        <w:t>,</w:t>
      </w:r>
      <w:r w:rsidRPr="005B3437">
        <w:rPr>
          <w:rFonts w:eastAsia="Times New Roman"/>
        </w:rPr>
        <w:t xml:space="preserve"> на цю категорію дітей пропонується поширити </w:t>
      </w:r>
      <w:r w:rsidR="00217FC9" w:rsidRPr="005B3437">
        <w:rPr>
          <w:rFonts w:eastAsia="Times New Roman"/>
        </w:rPr>
        <w:t xml:space="preserve">дію </w:t>
      </w:r>
      <w:r w:rsidR="00217FC9" w:rsidRPr="005B3437">
        <w:rPr>
          <w:shd w:val="clear" w:color="auto" w:fill="FFFFFF"/>
        </w:rPr>
        <w:t>Закону України «</w:t>
      </w:r>
      <w:r w:rsidR="00217FC9" w:rsidRPr="005B3437">
        <w:rPr>
          <w:bCs/>
          <w:shd w:val="clear" w:color="auto" w:fill="FFFFFF"/>
        </w:rPr>
        <w:t>Про оздоровлення та відпочинок дітей</w:t>
      </w:r>
      <w:r w:rsidR="00217FC9" w:rsidRPr="005B3437">
        <w:rPr>
          <w:shd w:val="clear" w:color="auto" w:fill="FFFFFF"/>
        </w:rPr>
        <w:t>»</w:t>
      </w:r>
      <w:r w:rsidRPr="005B3437">
        <w:rPr>
          <w:rFonts w:eastAsia="Times New Roman"/>
        </w:rPr>
        <w:t xml:space="preserve"> щодо їх </w:t>
      </w:r>
      <w:r w:rsidR="00217FC9" w:rsidRPr="005B3437">
        <w:rPr>
          <w:rFonts w:eastAsia="Times New Roman"/>
        </w:rPr>
        <w:t xml:space="preserve">пільгового </w:t>
      </w:r>
      <w:r w:rsidRPr="005B3437">
        <w:rPr>
          <w:rFonts w:eastAsia="Times New Roman"/>
        </w:rPr>
        <w:t xml:space="preserve">оздоровлення та відпочинку за рахунок коштів державного та місцевих бюджетів. </w:t>
      </w:r>
    </w:p>
    <w:p w:rsidR="00BD7F95" w:rsidRPr="006A7169" w:rsidRDefault="00BD7F95" w:rsidP="00BD7F95">
      <w:pPr>
        <w:ind w:firstLine="720"/>
        <w:jc w:val="both"/>
        <w:rPr>
          <w:rFonts w:eastAsia="Times New Roman"/>
          <w:color w:val="000000"/>
        </w:rPr>
      </w:pPr>
      <w:r w:rsidRPr="005B3437">
        <w:rPr>
          <w:rFonts w:eastAsia="Times New Roman"/>
        </w:rPr>
        <w:t>В</w:t>
      </w:r>
      <w:r w:rsidRPr="005B3437">
        <w:t>ідповідно до вимог</w:t>
      </w:r>
      <w:r w:rsidR="00F77ABE" w:rsidRPr="005B3437">
        <w:t xml:space="preserve"> </w:t>
      </w:r>
      <w:r w:rsidRPr="005B3437">
        <w:t>ст. 27 Бюджетного</w:t>
      </w:r>
      <w:r w:rsidRPr="006A7169">
        <w:t xml:space="preserve"> кодексу України та</w:t>
      </w:r>
      <w:r w:rsidR="006A7169" w:rsidRPr="006A7169">
        <w:t xml:space="preserve"> </w:t>
      </w:r>
      <w:r w:rsidRPr="006A7169">
        <w:t xml:space="preserve">ч. 3 ст. 91 Регламенту Верховної Ради України у разі внесення законопроекту, проекту іншого акта, прийняття якого призведе до зміни показників бюджету (надходжень бюджету та/або витрат бюджету), суб’єкт права законодавчої ініціативи зобов’язаний додати фінансово-економічне обґрунтування (включаючи відповідні розрахунки). </w:t>
      </w:r>
      <w:r w:rsidRPr="006A7169">
        <w:rPr>
          <w:rFonts w:eastAsia="Times New Roman"/>
          <w:color w:val="000000"/>
        </w:rPr>
        <w:t xml:space="preserve">Разом з тим, відповідна інформація відсутня в супровідних документах до законопроекту. </w:t>
      </w:r>
    </w:p>
    <w:p w:rsidR="00BD7F95" w:rsidRDefault="00EB382B" w:rsidP="0000397D">
      <w:pPr>
        <w:ind w:firstLine="720"/>
        <w:jc w:val="both"/>
        <w:rPr>
          <w:color w:val="000000"/>
        </w:rPr>
      </w:pPr>
      <w:r w:rsidRPr="001C33FD">
        <w:rPr>
          <w:b/>
          <w:color w:val="000000"/>
        </w:rPr>
        <w:lastRenderedPageBreak/>
        <w:t>3.</w:t>
      </w:r>
      <w:r w:rsidRPr="001C33FD">
        <w:rPr>
          <w:color w:val="000000"/>
        </w:rPr>
        <w:t xml:space="preserve"> Текст законопроекту потребує усунення техніко-юридичних недоліків. Так, за загальними вимогами законодавчої техніки у разі внесення змін до декількох законів, вони подаються у хронологічному порядку</w:t>
      </w:r>
      <w:r w:rsidR="009C6BAA">
        <w:rPr>
          <w:color w:val="000000"/>
        </w:rPr>
        <w:t>,</w:t>
      </w:r>
      <w:r w:rsidR="009C6BAA" w:rsidRPr="009C6BAA">
        <w:rPr>
          <w:color w:val="000000"/>
          <w:lang w:val="ru-RU"/>
        </w:rPr>
        <w:t xml:space="preserve"> </w:t>
      </w:r>
      <w:r w:rsidR="009C6BAA">
        <w:rPr>
          <w:color w:val="000000"/>
          <w:lang w:val="ru-RU"/>
        </w:rPr>
        <w:t>п</w:t>
      </w:r>
      <w:r w:rsidRPr="001C33FD">
        <w:rPr>
          <w:color w:val="000000"/>
        </w:rPr>
        <w:t>роте</w:t>
      </w:r>
      <w:r w:rsidRPr="00912287">
        <w:rPr>
          <w:strike/>
          <w:color w:val="000000"/>
        </w:rPr>
        <w:t xml:space="preserve"> </w:t>
      </w:r>
      <w:r w:rsidRPr="001C33FD">
        <w:rPr>
          <w:color w:val="000000"/>
        </w:rPr>
        <w:t>зазначені рекомендації у законопроекті не враховані</w:t>
      </w:r>
      <w:r w:rsidR="00217FC9">
        <w:rPr>
          <w:color w:val="000000"/>
        </w:rPr>
        <w:t>.</w:t>
      </w:r>
    </w:p>
    <w:p w:rsidR="00EB382B" w:rsidRDefault="00EB382B" w:rsidP="0000397D">
      <w:pPr>
        <w:ind w:firstLine="720"/>
        <w:jc w:val="both"/>
        <w:rPr>
          <w:color w:val="000000"/>
        </w:rPr>
      </w:pPr>
    </w:p>
    <w:p w:rsidR="00F77ABE" w:rsidRDefault="00F77ABE" w:rsidP="0000397D">
      <w:pPr>
        <w:ind w:firstLine="720"/>
        <w:jc w:val="both"/>
        <w:rPr>
          <w:color w:val="000000"/>
        </w:rPr>
      </w:pPr>
    </w:p>
    <w:p w:rsidR="007622B0" w:rsidRPr="006A7169" w:rsidRDefault="00604E5A" w:rsidP="00323440">
      <w:pPr>
        <w:tabs>
          <w:tab w:val="left" w:pos="6946"/>
        </w:tabs>
        <w:ind w:firstLine="851"/>
        <w:jc w:val="both"/>
        <w:rPr>
          <w:bCs/>
        </w:rPr>
      </w:pPr>
      <w:r w:rsidRPr="006A7169">
        <w:rPr>
          <w:bCs/>
        </w:rPr>
        <w:t>Керівник Головного управління                                              С. Тихонюк</w:t>
      </w:r>
    </w:p>
    <w:p w:rsidR="00604E5A" w:rsidRDefault="00604E5A" w:rsidP="00323440">
      <w:pPr>
        <w:tabs>
          <w:tab w:val="left" w:pos="6946"/>
        </w:tabs>
        <w:ind w:firstLine="851"/>
        <w:jc w:val="both"/>
      </w:pPr>
    </w:p>
    <w:p w:rsidR="00912287" w:rsidRPr="006A7169" w:rsidRDefault="00912287" w:rsidP="00323440">
      <w:pPr>
        <w:tabs>
          <w:tab w:val="left" w:pos="6946"/>
        </w:tabs>
        <w:ind w:firstLine="851"/>
        <w:jc w:val="both"/>
      </w:pPr>
    </w:p>
    <w:p w:rsidR="00953673" w:rsidRPr="006A7169" w:rsidRDefault="00953673" w:rsidP="00323440">
      <w:pPr>
        <w:ind w:firstLine="851"/>
        <w:rPr>
          <w:sz w:val="20"/>
          <w:szCs w:val="20"/>
        </w:rPr>
      </w:pPr>
      <w:r w:rsidRPr="006A7169">
        <w:rPr>
          <w:sz w:val="20"/>
          <w:szCs w:val="20"/>
        </w:rPr>
        <w:t xml:space="preserve">Вик.: </w:t>
      </w:r>
      <w:r w:rsidR="00604E5A" w:rsidRPr="006A7169">
        <w:rPr>
          <w:sz w:val="20"/>
          <w:szCs w:val="20"/>
        </w:rPr>
        <w:t xml:space="preserve">В. </w:t>
      </w:r>
      <w:r w:rsidR="007622B0" w:rsidRPr="006A7169">
        <w:rPr>
          <w:sz w:val="20"/>
          <w:szCs w:val="20"/>
        </w:rPr>
        <w:t>Грицак</w:t>
      </w:r>
    </w:p>
    <w:sectPr w:rsidR="00953673" w:rsidRPr="006A7169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CAF" w:rsidRDefault="009B3CAF" w:rsidP="00953673">
      <w:r>
        <w:separator/>
      </w:r>
    </w:p>
  </w:endnote>
  <w:endnote w:type="continuationSeparator" w:id="0">
    <w:p w:rsidR="009B3CAF" w:rsidRDefault="009B3CAF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CAF" w:rsidRDefault="009B3CAF" w:rsidP="00953673">
      <w:r>
        <w:separator/>
      </w:r>
    </w:p>
  </w:footnote>
  <w:footnote w:type="continuationSeparator" w:id="0">
    <w:p w:rsidR="009B3CAF" w:rsidRDefault="009B3CAF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A624D0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941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418F" w:rsidRDefault="00D941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A624D0">
    <w:pPr>
      <w:pStyle w:val="a3"/>
      <w:jc w:val="right"/>
    </w:pPr>
    <w:r>
      <w:fldChar w:fldCharType="begin"/>
    </w:r>
    <w:r w:rsidR="007B00B7">
      <w:instrText>PAGE   \* MERGEFORMAT</w:instrText>
    </w:r>
    <w:r>
      <w:fldChar w:fldCharType="separate"/>
    </w:r>
    <w:r w:rsidR="00DB7D5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Pr="0054537A" w:rsidRDefault="00D9418F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0F00C2">
      <w:rPr>
        <w:sz w:val="20"/>
        <w:szCs w:val="20"/>
      </w:rPr>
      <w:t>4374</w:t>
    </w:r>
    <w:r w:rsidR="00610929">
      <w:rPr>
        <w:sz w:val="20"/>
        <w:szCs w:val="20"/>
      </w:rPr>
      <w:t>-2</w:t>
    </w:r>
    <w:r w:rsidRPr="0054537A">
      <w:rPr>
        <w:sz w:val="20"/>
        <w:szCs w:val="20"/>
      </w:rPr>
      <w:t xml:space="preserve"> від </w:t>
    </w:r>
    <w:r w:rsidR="00610929">
      <w:rPr>
        <w:sz w:val="20"/>
        <w:szCs w:val="20"/>
      </w:rPr>
      <w:t>30</w:t>
    </w:r>
    <w:r w:rsidRPr="0054537A">
      <w:rPr>
        <w:sz w:val="20"/>
        <w:szCs w:val="20"/>
      </w:rPr>
      <w:t>.</w:t>
    </w:r>
    <w:r w:rsidR="000F00C2">
      <w:rPr>
        <w:sz w:val="20"/>
        <w:szCs w:val="20"/>
      </w:rPr>
      <w:t>11</w:t>
    </w:r>
    <w:r w:rsidRPr="0054537A">
      <w:rPr>
        <w:sz w:val="20"/>
        <w:szCs w:val="20"/>
      </w:rPr>
      <w:t>.2020</w:t>
    </w:r>
  </w:p>
  <w:p w:rsidR="00D9418F" w:rsidRDefault="000F00C2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="00D9418F" w:rsidRPr="0054537A">
      <w:rPr>
        <w:sz w:val="20"/>
        <w:szCs w:val="20"/>
      </w:rPr>
      <w:t xml:space="preserve"> України</w:t>
    </w:r>
  </w:p>
  <w:p w:rsidR="000F00C2" w:rsidRPr="0054537A" w:rsidRDefault="00610929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Н. Королевська</w:t>
    </w:r>
    <w:r w:rsidR="000F00C2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94D1F1E"/>
    <w:multiLevelType w:val="hybridMultilevel"/>
    <w:tmpl w:val="37CE673A"/>
    <w:lvl w:ilvl="0" w:tplc="B038F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397D"/>
    <w:rsid w:val="00027607"/>
    <w:rsid w:val="00035FC9"/>
    <w:rsid w:val="00041F9E"/>
    <w:rsid w:val="00062911"/>
    <w:rsid w:val="000660D5"/>
    <w:rsid w:val="00070BCC"/>
    <w:rsid w:val="000721D3"/>
    <w:rsid w:val="00080B54"/>
    <w:rsid w:val="00081811"/>
    <w:rsid w:val="000863D3"/>
    <w:rsid w:val="00087D45"/>
    <w:rsid w:val="000A0417"/>
    <w:rsid w:val="000B05C2"/>
    <w:rsid w:val="000B1854"/>
    <w:rsid w:val="000B1DD9"/>
    <w:rsid w:val="000B7A2D"/>
    <w:rsid w:val="000C34F4"/>
    <w:rsid w:val="000D23BA"/>
    <w:rsid w:val="000E162A"/>
    <w:rsid w:val="000E48EA"/>
    <w:rsid w:val="000E7CAF"/>
    <w:rsid w:val="000F00C2"/>
    <w:rsid w:val="000F5B0C"/>
    <w:rsid w:val="001035B5"/>
    <w:rsid w:val="00114E2B"/>
    <w:rsid w:val="00122215"/>
    <w:rsid w:val="001357F2"/>
    <w:rsid w:val="0013617F"/>
    <w:rsid w:val="00142368"/>
    <w:rsid w:val="00151016"/>
    <w:rsid w:val="00157EB3"/>
    <w:rsid w:val="00163734"/>
    <w:rsid w:val="00183E70"/>
    <w:rsid w:val="00192BD8"/>
    <w:rsid w:val="001A6364"/>
    <w:rsid w:val="001A6E6F"/>
    <w:rsid w:val="001B34F2"/>
    <w:rsid w:val="001B7E96"/>
    <w:rsid w:val="001C6A24"/>
    <w:rsid w:val="001E07ED"/>
    <w:rsid w:val="001E191B"/>
    <w:rsid w:val="001E408E"/>
    <w:rsid w:val="001E4429"/>
    <w:rsid w:val="001E49F6"/>
    <w:rsid w:val="00200963"/>
    <w:rsid w:val="00203ADC"/>
    <w:rsid w:val="00210B4D"/>
    <w:rsid w:val="00211380"/>
    <w:rsid w:val="00217FC9"/>
    <w:rsid w:val="0022145D"/>
    <w:rsid w:val="00226011"/>
    <w:rsid w:val="002321E9"/>
    <w:rsid w:val="00234DF5"/>
    <w:rsid w:val="00245529"/>
    <w:rsid w:val="00247596"/>
    <w:rsid w:val="00251F02"/>
    <w:rsid w:val="00264AFA"/>
    <w:rsid w:val="00267FAC"/>
    <w:rsid w:val="00270BB7"/>
    <w:rsid w:val="0028588B"/>
    <w:rsid w:val="002910D6"/>
    <w:rsid w:val="002A133A"/>
    <w:rsid w:val="002A4E20"/>
    <w:rsid w:val="002B02B1"/>
    <w:rsid w:val="002B18ED"/>
    <w:rsid w:val="002B2D2A"/>
    <w:rsid w:val="002B5C8E"/>
    <w:rsid w:val="002C3F20"/>
    <w:rsid w:val="002D200B"/>
    <w:rsid w:val="002E2BC3"/>
    <w:rsid w:val="002E477C"/>
    <w:rsid w:val="002F06FB"/>
    <w:rsid w:val="002F193A"/>
    <w:rsid w:val="002F2969"/>
    <w:rsid w:val="002F4CF8"/>
    <w:rsid w:val="002F5F99"/>
    <w:rsid w:val="00302CBF"/>
    <w:rsid w:val="0030348B"/>
    <w:rsid w:val="00303789"/>
    <w:rsid w:val="003107D5"/>
    <w:rsid w:val="00323440"/>
    <w:rsid w:val="003239FF"/>
    <w:rsid w:val="00326EDB"/>
    <w:rsid w:val="00332D8B"/>
    <w:rsid w:val="003415BF"/>
    <w:rsid w:val="0036089B"/>
    <w:rsid w:val="003630A4"/>
    <w:rsid w:val="00373CA7"/>
    <w:rsid w:val="0038033E"/>
    <w:rsid w:val="003840B4"/>
    <w:rsid w:val="00387509"/>
    <w:rsid w:val="003907FC"/>
    <w:rsid w:val="00390CAF"/>
    <w:rsid w:val="0039142F"/>
    <w:rsid w:val="00396D11"/>
    <w:rsid w:val="003A732B"/>
    <w:rsid w:val="003A7E0C"/>
    <w:rsid w:val="003B349F"/>
    <w:rsid w:val="003C739A"/>
    <w:rsid w:val="003D3E3E"/>
    <w:rsid w:val="003D7165"/>
    <w:rsid w:val="003F6575"/>
    <w:rsid w:val="003F6E48"/>
    <w:rsid w:val="00401A7A"/>
    <w:rsid w:val="004203C7"/>
    <w:rsid w:val="0043276F"/>
    <w:rsid w:val="00433127"/>
    <w:rsid w:val="00437F9B"/>
    <w:rsid w:val="00445B58"/>
    <w:rsid w:val="00447CFC"/>
    <w:rsid w:val="004702FA"/>
    <w:rsid w:val="0047410E"/>
    <w:rsid w:val="00486889"/>
    <w:rsid w:val="00490CAD"/>
    <w:rsid w:val="00493A54"/>
    <w:rsid w:val="0049475E"/>
    <w:rsid w:val="004A5ECF"/>
    <w:rsid w:val="004A6BB8"/>
    <w:rsid w:val="004B18F4"/>
    <w:rsid w:val="004B7088"/>
    <w:rsid w:val="004C623A"/>
    <w:rsid w:val="004C7992"/>
    <w:rsid w:val="004D29EA"/>
    <w:rsid w:val="004D705B"/>
    <w:rsid w:val="004E3732"/>
    <w:rsid w:val="004F3E5B"/>
    <w:rsid w:val="004F56E3"/>
    <w:rsid w:val="005020FC"/>
    <w:rsid w:val="00502D7C"/>
    <w:rsid w:val="005129AB"/>
    <w:rsid w:val="00513883"/>
    <w:rsid w:val="005204CF"/>
    <w:rsid w:val="0052112B"/>
    <w:rsid w:val="00523922"/>
    <w:rsid w:val="00523ECC"/>
    <w:rsid w:val="00544DE5"/>
    <w:rsid w:val="0054537A"/>
    <w:rsid w:val="0058620C"/>
    <w:rsid w:val="0059024F"/>
    <w:rsid w:val="00593A2F"/>
    <w:rsid w:val="005A35F0"/>
    <w:rsid w:val="005B1E65"/>
    <w:rsid w:val="005B3437"/>
    <w:rsid w:val="005B3CE7"/>
    <w:rsid w:val="005B411E"/>
    <w:rsid w:val="005B4215"/>
    <w:rsid w:val="005C3EB7"/>
    <w:rsid w:val="005D2C0E"/>
    <w:rsid w:val="005D37D8"/>
    <w:rsid w:val="005F0D36"/>
    <w:rsid w:val="005F5514"/>
    <w:rsid w:val="005F574F"/>
    <w:rsid w:val="005F7F14"/>
    <w:rsid w:val="00604E5A"/>
    <w:rsid w:val="00610929"/>
    <w:rsid w:val="00611C47"/>
    <w:rsid w:val="006128B5"/>
    <w:rsid w:val="0061697A"/>
    <w:rsid w:val="00620DE9"/>
    <w:rsid w:val="00626486"/>
    <w:rsid w:val="00631FAA"/>
    <w:rsid w:val="0063231A"/>
    <w:rsid w:val="006451C0"/>
    <w:rsid w:val="006517E1"/>
    <w:rsid w:val="006657BB"/>
    <w:rsid w:val="0067649C"/>
    <w:rsid w:val="0068375C"/>
    <w:rsid w:val="00694605"/>
    <w:rsid w:val="00694866"/>
    <w:rsid w:val="006A09C1"/>
    <w:rsid w:val="006A7169"/>
    <w:rsid w:val="006A7DCA"/>
    <w:rsid w:val="006B1046"/>
    <w:rsid w:val="006B55F6"/>
    <w:rsid w:val="006B7330"/>
    <w:rsid w:val="006C00A2"/>
    <w:rsid w:val="006C1722"/>
    <w:rsid w:val="006C1829"/>
    <w:rsid w:val="006D2AFF"/>
    <w:rsid w:val="006F1C3C"/>
    <w:rsid w:val="006F3593"/>
    <w:rsid w:val="00706C6F"/>
    <w:rsid w:val="00710DBF"/>
    <w:rsid w:val="00710FB2"/>
    <w:rsid w:val="00713E61"/>
    <w:rsid w:val="00715CDD"/>
    <w:rsid w:val="0072152E"/>
    <w:rsid w:val="00727159"/>
    <w:rsid w:val="00732F20"/>
    <w:rsid w:val="007355EB"/>
    <w:rsid w:val="00737B7B"/>
    <w:rsid w:val="00742CAA"/>
    <w:rsid w:val="0074345D"/>
    <w:rsid w:val="00753A06"/>
    <w:rsid w:val="007622B0"/>
    <w:rsid w:val="00765416"/>
    <w:rsid w:val="0078569F"/>
    <w:rsid w:val="0079087C"/>
    <w:rsid w:val="00790FA8"/>
    <w:rsid w:val="007B00B7"/>
    <w:rsid w:val="007C116D"/>
    <w:rsid w:val="007C3E87"/>
    <w:rsid w:val="007D14C4"/>
    <w:rsid w:val="007D68CB"/>
    <w:rsid w:val="007E0F33"/>
    <w:rsid w:val="007E386F"/>
    <w:rsid w:val="008030C7"/>
    <w:rsid w:val="00814C2B"/>
    <w:rsid w:val="00827956"/>
    <w:rsid w:val="00845AED"/>
    <w:rsid w:val="0085273B"/>
    <w:rsid w:val="00856F7F"/>
    <w:rsid w:val="00862544"/>
    <w:rsid w:val="00871B69"/>
    <w:rsid w:val="00873954"/>
    <w:rsid w:val="00880797"/>
    <w:rsid w:val="008901FF"/>
    <w:rsid w:val="008B5358"/>
    <w:rsid w:val="008D12E2"/>
    <w:rsid w:val="008D22E7"/>
    <w:rsid w:val="008E05D3"/>
    <w:rsid w:val="008E2AA3"/>
    <w:rsid w:val="008F7516"/>
    <w:rsid w:val="00906E11"/>
    <w:rsid w:val="009078D0"/>
    <w:rsid w:val="00912287"/>
    <w:rsid w:val="00921AE1"/>
    <w:rsid w:val="0093261F"/>
    <w:rsid w:val="00940537"/>
    <w:rsid w:val="0095272A"/>
    <w:rsid w:val="00953673"/>
    <w:rsid w:val="00956070"/>
    <w:rsid w:val="00960836"/>
    <w:rsid w:val="009645D5"/>
    <w:rsid w:val="009822FF"/>
    <w:rsid w:val="00986691"/>
    <w:rsid w:val="00991A44"/>
    <w:rsid w:val="009933BC"/>
    <w:rsid w:val="00997AC1"/>
    <w:rsid w:val="009B3CAF"/>
    <w:rsid w:val="009B6730"/>
    <w:rsid w:val="009C12A6"/>
    <w:rsid w:val="009C6BAA"/>
    <w:rsid w:val="009E0C78"/>
    <w:rsid w:val="009F2D63"/>
    <w:rsid w:val="009F37DD"/>
    <w:rsid w:val="009F7D52"/>
    <w:rsid w:val="009F7F9C"/>
    <w:rsid w:val="00A01862"/>
    <w:rsid w:val="00A04138"/>
    <w:rsid w:val="00A07E20"/>
    <w:rsid w:val="00A16C18"/>
    <w:rsid w:val="00A2303D"/>
    <w:rsid w:val="00A25CDA"/>
    <w:rsid w:val="00A26308"/>
    <w:rsid w:val="00A30D7E"/>
    <w:rsid w:val="00A5616C"/>
    <w:rsid w:val="00A624D0"/>
    <w:rsid w:val="00A65ABB"/>
    <w:rsid w:val="00A86B0C"/>
    <w:rsid w:val="00A92894"/>
    <w:rsid w:val="00A93C1E"/>
    <w:rsid w:val="00A9727C"/>
    <w:rsid w:val="00A975D7"/>
    <w:rsid w:val="00AA42B5"/>
    <w:rsid w:val="00AB09FD"/>
    <w:rsid w:val="00AB1294"/>
    <w:rsid w:val="00AF49D9"/>
    <w:rsid w:val="00B0338A"/>
    <w:rsid w:val="00B043DF"/>
    <w:rsid w:val="00B06D47"/>
    <w:rsid w:val="00B07768"/>
    <w:rsid w:val="00B1708A"/>
    <w:rsid w:val="00B27ED4"/>
    <w:rsid w:val="00B33AE1"/>
    <w:rsid w:val="00B3708C"/>
    <w:rsid w:val="00B45367"/>
    <w:rsid w:val="00B478B1"/>
    <w:rsid w:val="00B50805"/>
    <w:rsid w:val="00B56BC2"/>
    <w:rsid w:val="00B63667"/>
    <w:rsid w:val="00B64BD8"/>
    <w:rsid w:val="00B80E00"/>
    <w:rsid w:val="00B815D7"/>
    <w:rsid w:val="00B84506"/>
    <w:rsid w:val="00B914C2"/>
    <w:rsid w:val="00B9225D"/>
    <w:rsid w:val="00B93BC1"/>
    <w:rsid w:val="00BA2CCD"/>
    <w:rsid w:val="00BB3251"/>
    <w:rsid w:val="00BC2D14"/>
    <w:rsid w:val="00BD69BC"/>
    <w:rsid w:val="00BD7F95"/>
    <w:rsid w:val="00BE72EF"/>
    <w:rsid w:val="00C01FE9"/>
    <w:rsid w:val="00C117D5"/>
    <w:rsid w:val="00C120E9"/>
    <w:rsid w:val="00C15C00"/>
    <w:rsid w:val="00C15E3F"/>
    <w:rsid w:val="00C17EDF"/>
    <w:rsid w:val="00C302D2"/>
    <w:rsid w:val="00C34329"/>
    <w:rsid w:val="00C34CE9"/>
    <w:rsid w:val="00C45810"/>
    <w:rsid w:val="00C47736"/>
    <w:rsid w:val="00C530CB"/>
    <w:rsid w:val="00C54D93"/>
    <w:rsid w:val="00C56DFF"/>
    <w:rsid w:val="00C6216D"/>
    <w:rsid w:val="00C825B9"/>
    <w:rsid w:val="00C93285"/>
    <w:rsid w:val="00C94C5A"/>
    <w:rsid w:val="00CA357B"/>
    <w:rsid w:val="00CA37D4"/>
    <w:rsid w:val="00CB0E88"/>
    <w:rsid w:val="00CB189F"/>
    <w:rsid w:val="00CB39A1"/>
    <w:rsid w:val="00CC12E0"/>
    <w:rsid w:val="00CC3B95"/>
    <w:rsid w:val="00CD0E21"/>
    <w:rsid w:val="00CD5360"/>
    <w:rsid w:val="00CE44F8"/>
    <w:rsid w:val="00CE7D07"/>
    <w:rsid w:val="00CF7A3C"/>
    <w:rsid w:val="00D03F0F"/>
    <w:rsid w:val="00D106DA"/>
    <w:rsid w:val="00D20CEE"/>
    <w:rsid w:val="00D340C8"/>
    <w:rsid w:val="00D355DE"/>
    <w:rsid w:val="00D35A1E"/>
    <w:rsid w:val="00D41D09"/>
    <w:rsid w:val="00D51657"/>
    <w:rsid w:val="00D57A18"/>
    <w:rsid w:val="00D61128"/>
    <w:rsid w:val="00D65E96"/>
    <w:rsid w:val="00D65EB1"/>
    <w:rsid w:val="00D739EF"/>
    <w:rsid w:val="00D860F5"/>
    <w:rsid w:val="00D9418F"/>
    <w:rsid w:val="00DA41E4"/>
    <w:rsid w:val="00DA51A4"/>
    <w:rsid w:val="00DB1E21"/>
    <w:rsid w:val="00DB4874"/>
    <w:rsid w:val="00DB4B07"/>
    <w:rsid w:val="00DB7D5D"/>
    <w:rsid w:val="00DD1715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347DC"/>
    <w:rsid w:val="00E66C07"/>
    <w:rsid w:val="00E82C78"/>
    <w:rsid w:val="00E849CC"/>
    <w:rsid w:val="00E90C44"/>
    <w:rsid w:val="00E93F41"/>
    <w:rsid w:val="00E94063"/>
    <w:rsid w:val="00E96BE6"/>
    <w:rsid w:val="00E96C15"/>
    <w:rsid w:val="00EA081B"/>
    <w:rsid w:val="00EA468F"/>
    <w:rsid w:val="00EA57DE"/>
    <w:rsid w:val="00EB293B"/>
    <w:rsid w:val="00EB382B"/>
    <w:rsid w:val="00EC1BC3"/>
    <w:rsid w:val="00ED56DF"/>
    <w:rsid w:val="00EF131E"/>
    <w:rsid w:val="00EF2316"/>
    <w:rsid w:val="00EF2576"/>
    <w:rsid w:val="00F16D3F"/>
    <w:rsid w:val="00F234CB"/>
    <w:rsid w:val="00F3677E"/>
    <w:rsid w:val="00F370E0"/>
    <w:rsid w:val="00F4239E"/>
    <w:rsid w:val="00F43FBA"/>
    <w:rsid w:val="00F45533"/>
    <w:rsid w:val="00F526D7"/>
    <w:rsid w:val="00F5697E"/>
    <w:rsid w:val="00F61CAB"/>
    <w:rsid w:val="00F77ABE"/>
    <w:rsid w:val="00F951EF"/>
    <w:rsid w:val="00FC64CB"/>
    <w:rsid w:val="00FD3B97"/>
    <w:rsid w:val="00FE1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  <w:lang w:val="x-none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  <w:rPr>
      <w:sz w:val="20"/>
      <w:lang w:val="x-none"/>
    </w:rPr>
  </w:style>
  <w:style w:type="character" w:customStyle="1" w:styleId="a4">
    <w:name w:val="Верхній колонтитул Знак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  <w:rPr>
      <w:sz w:val="20"/>
      <w:lang w:val="x-none"/>
    </w:r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/>
      <w:sz w:val="18"/>
      <w:szCs w:val="18"/>
      <w:lang w:val="x-none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46">
    <w:name w:val="rvts46"/>
    <w:basedOn w:val="a0"/>
    <w:rsid w:val="00FE1556"/>
  </w:style>
  <w:style w:type="character" w:customStyle="1" w:styleId="rvts37">
    <w:name w:val="rvts37"/>
    <w:basedOn w:val="a0"/>
    <w:rsid w:val="00FE1556"/>
  </w:style>
  <w:style w:type="paragraph" w:styleId="af">
    <w:name w:val="Body Text Indent"/>
    <w:basedOn w:val="af0"/>
    <w:link w:val="af1"/>
    <w:uiPriority w:val="99"/>
    <w:unhideWhenUsed/>
    <w:qFormat/>
    <w:rsid w:val="008D22E7"/>
    <w:pPr>
      <w:spacing w:after="240"/>
      <w:ind w:firstLine="709"/>
      <w:jc w:val="both"/>
    </w:pPr>
    <w:rPr>
      <w:sz w:val="20"/>
      <w:lang w:val="x-none" w:eastAsia="x-none"/>
    </w:rPr>
  </w:style>
  <w:style w:type="character" w:customStyle="1" w:styleId="af1">
    <w:name w:val="Основний текст з відступом Знак"/>
    <w:link w:val="af"/>
    <w:uiPriority w:val="99"/>
    <w:rsid w:val="008D22E7"/>
    <w:rPr>
      <w:rFonts w:eastAsia="Calibri" w:cs="Times New Roman"/>
      <w:szCs w:val="28"/>
    </w:rPr>
  </w:style>
  <w:style w:type="paragraph" w:styleId="af0">
    <w:name w:val="No Spacing"/>
    <w:uiPriority w:val="1"/>
    <w:qFormat/>
    <w:rsid w:val="008D22E7"/>
    <w:rPr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unhideWhenUsed/>
    <w:rsid w:val="00D41D09"/>
    <w:pPr>
      <w:spacing w:after="120" w:line="48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22">
    <w:name w:val="Основний текст 2 Знак"/>
    <w:link w:val="21"/>
    <w:uiPriority w:val="99"/>
    <w:rsid w:val="00D41D09"/>
    <w:rPr>
      <w:rFonts w:eastAsia="Times New Roman" w:cs="Times New Roman"/>
      <w:szCs w:val="24"/>
    </w:rPr>
  </w:style>
  <w:style w:type="character" w:styleId="af2">
    <w:name w:val="Hyperlink"/>
    <w:uiPriority w:val="99"/>
    <w:semiHidden/>
    <w:unhideWhenUsed/>
    <w:rsid w:val="00626486"/>
    <w:rPr>
      <w:color w:val="0000FF"/>
      <w:u w:val="single"/>
    </w:rPr>
  </w:style>
  <w:style w:type="character" w:customStyle="1" w:styleId="rvts9">
    <w:name w:val="rvts9"/>
    <w:basedOn w:val="a0"/>
    <w:rsid w:val="00EB3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3D8CE-F893-4F8C-870A-CD778EB2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3403</Words>
  <Characters>1941</Characters>
  <Application>Microsoft Office Word</Application>
  <DocSecurity>4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2021-01-15T07:12:00Z</dcterms:created>
  <dcterms:modified xsi:type="dcterms:W3CDTF">2021-01-15T07:12:00Z</dcterms:modified>
</cp:coreProperties>
</file>