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4B28D5" w14:textId="77777777" w:rsidR="001C1B41" w:rsidRPr="0041799A" w:rsidRDefault="001C1B41" w:rsidP="0041799A">
      <w:pPr>
        <w:pStyle w:val="a3"/>
        <w:spacing w:line="360" w:lineRule="auto"/>
        <w:ind w:firstLine="0"/>
        <w:rPr>
          <w:b/>
          <w:bCs/>
          <w:color w:val="000000" w:themeColor="text1"/>
        </w:rPr>
      </w:pPr>
      <w:bookmarkStart w:id="0" w:name="_GoBack"/>
      <w:bookmarkEnd w:id="0"/>
      <w:r w:rsidRPr="0041799A">
        <w:rPr>
          <w:b/>
          <w:bCs/>
          <w:color w:val="000000" w:themeColor="text1"/>
        </w:rPr>
        <w:t>ПОЯСНЮВАЛЬНА ЗАПИСКА</w:t>
      </w:r>
    </w:p>
    <w:p w14:paraId="2BA30049" w14:textId="2EC14261" w:rsidR="00A721E4" w:rsidRPr="0041799A" w:rsidRDefault="001C1B41" w:rsidP="0041799A">
      <w:pPr>
        <w:widowControl w:val="0"/>
        <w:autoSpaceDE w:val="0"/>
        <w:spacing w:line="360" w:lineRule="auto"/>
        <w:ind w:firstLine="567"/>
        <w:jc w:val="center"/>
        <w:rPr>
          <w:rFonts w:eastAsia="Times New Roman"/>
          <w:b/>
          <w:bCs/>
          <w:color w:val="000000" w:themeColor="text1"/>
          <w:sz w:val="28"/>
          <w:szCs w:val="28"/>
          <w:lang w:val="uk-UA" w:eastAsia="uk-UA"/>
        </w:rPr>
      </w:pPr>
      <w:r w:rsidRPr="0041799A">
        <w:rPr>
          <w:b/>
          <w:color w:val="000000" w:themeColor="text1"/>
          <w:sz w:val="28"/>
          <w:szCs w:val="28"/>
          <w:lang w:val="uk-UA"/>
        </w:rPr>
        <w:t xml:space="preserve">до проекту Закону України </w:t>
      </w:r>
      <w:r w:rsidR="008627D1" w:rsidRPr="0041799A">
        <w:rPr>
          <w:b/>
          <w:color w:val="000000" w:themeColor="text1"/>
          <w:sz w:val="28"/>
          <w:szCs w:val="28"/>
          <w:lang w:val="uk-UA"/>
        </w:rPr>
        <w:t>«</w:t>
      </w:r>
      <w:r w:rsidR="00227D93" w:rsidRPr="0041799A">
        <w:rPr>
          <w:rFonts w:eastAsia="Times New Roman"/>
          <w:b/>
          <w:bCs/>
          <w:color w:val="000000" w:themeColor="text1"/>
          <w:sz w:val="28"/>
          <w:szCs w:val="28"/>
          <w:lang w:val="uk-UA" w:eastAsia="uk-UA"/>
        </w:rPr>
        <w:t xml:space="preserve">Про внесення змін до деяких законодавчих актів України щодо </w:t>
      </w:r>
      <w:r w:rsidR="00681C65" w:rsidRPr="0041799A">
        <w:rPr>
          <w:rFonts w:eastAsia="Times New Roman"/>
          <w:b/>
          <w:bCs/>
          <w:color w:val="000000" w:themeColor="text1"/>
          <w:sz w:val="28"/>
          <w:szCs w:val="28"/>
          <w:lang w:val="uk-UA" w:eastAsia="uk-UA"/>
        </w:rPr>
        <w:t xml:space="preserve">збалансування </w:t>
      </w:r>
      <w:r w:rsidR="00227D93" w:rsidRPr="0041799A">
        <w:rPr>
          <w:rFonts w:eastAsia="Times New Roman"/>
          <w:b/>
          <w:bCs/>
          <w:color w:val="000000" w:themeColor="text1"/>
          <w:sz w:val="28"/>
          <w:szCs w:val="28"/>
          <w:lang w:val="uk-UA" w:eastAsia="uk-UA"/>
        </w:rPr>
        <w:t>пенсійної системи»</w:t>
      </w:r>
    </w:p>
    <w:p w14:paraId="7BCF173A" w14:textId="532CE624" w:rsidR="001C1B41" w:rsidRPr="0041799A" w:rsidRDefault="001C1B41" w:rsidP="0041799A">
      <w:pPr>
        <w:pStyle w:val="20"/>
        <w:spacing w:after="120" w:line="360" w:lineRule="auto"/>
        <w:ind w:left="0"/>
        <w:jc w:val="left"/>
        <w:rPr>
          <w:color w:val="000000" w:themeColor="text1"/>
          <w:lang w:val="uk-UA"/>
        </w:rPr>
      </w:pPr>
    </w:p>
    <w:p w14:paraId="52BAFC2A" w14:textId="6414284D" w:rsidR="001C1B41" w:rsidRPr="0041799A" w:rsidRDefault="00AC32C6" w:rsidP="0041799A">
      <w:pPr>
        <w:numPr>
          <w:ilvl w:val="0"/>
          <w:numId w:val="1"/>
        </w:numPr>
        <w:tabs>
          <w:tab w:val="num" w:pos="851"/>
        </w:tabs>
        <w:spacing w:before="120" w:line="360" w:lineRule="auto"/>
        <w:ind w:left="-284" w:firstLine="851"/>
        <w:contextualSpacing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41799A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1C1B41" w:rsidRPr="0041799A">
        <w:rPr>
          <w:b/>
          <w:bCs/>
          <w:color w:val="000000" w:themeColor="text1"/>
          <w:sz w:val="28"/>
          <w:szCs w:val="28"/>
          <w:lang w:val="uk-UA"/>
        </w:rPr>
        <w:t>Обґрунтування необхідності прийняття Законопроекту</w:t>
      </w:r>
    </w:p>
    <w:p w14:paraId="0826E871" w14:textId="77777777" w:rsidR="004C292E" w:rsidRPr="0041799A" w:rsidRDefault="00681C65" w:rsidP="0041799A">
      <w:pPr>
        <w:tabs>
          <w:tab w:val="num" w:pos="567"/>
        </w:tabs>
        <w:spacing w:before="120" w:line="360" w:lineRule="auto"/>
        <w:ind w:left="-284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ab/>
      </w:r>
    </w:p>
    <w:p w14:paraId="7CC0D008" w14:textId="77777777" w:rsidR="007622A2" w:rsidRPr="0041799A" w:rsidRDefault="00681C65" w:rsidP="0041799A">
      <w:pPr>
        <w:tabs>
          <w:tab w:val="num" w:pos="567"/>
        </w:tabs>
        <w:spacing w:before="120" w:line="360" w:lineRule="auto"/>
        <w:ind w:left="-284" w:firstLine="851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 xml:space="preserve">Даний </w:t>
      </w:r>
      <w:r w:rsidR="00D9049B" w:rsidRPr="0041799A">
        <w:rPr>
          <w:color w:val="000000" w:themeColor="text1"/>
          <w:sz w:val="28"/>
          <w:szCs w:val="28"/>
          <w:lang w:val="uk-UA"/>
        </w:rPr>
        <w:t xml:space="preserve">проект Закону </w:t>
      </w:r>
      <w:r w:rsidRPr="0041799A">
        <w:rPr>
          <w:color w:val="000000" w:themeColor="text1"/>
          <w:sz w:val="28"/>
          <w:szCs w:val="28"/>
          <w:lang w:val="uk-UA"/>
        </w:rPr>
        <w:t>є альтернативним до проекту Закону України «Про внесення змін до деяких законодавчих актів України щодо накопичувальної професійної пенсійної системи» (реєстр. № 4408 від 20.11.2020)</w:t>
      </w:r>
      <w:r w:rsidR="00D9049B" w:rsidRPr="0041799A">
        <w:rPr>
          <w:color w:val="000000" w:themeColor="text1"/>
          <w:sz w:val="28"/>
          <w:szCs w:val="28"/>
          <w:lang w:val="uk-UA"/>
        </w:rPr>
        <w:t>.</w:t>
      </w:r>
      <w:r w:rsidRPr="0041799A">
        <w:rPr>
          <w:color w:val="000000" w:themeColor="text1"/>
          <w:sz w:val="28"/>
          <w:szCs w:val="28"/>
          <w:lang w:val="uk-UA"/>
        </w:rPr>
        <w:t xml:space="preserve"> </w:t>
      </w:r>
    </w:p>
    <w:p w14:paraId="1A5A5412" w14:textId="3C61C475" w:rsidR="00681C65" w:rsidRPr="0041799A" w:rsidRDefault="00EA439B" w:rsidP="0041799A">
      <w:pPr>
        <w:tabs>
          <w:tab w:val="num" w:pos="567"/>
        </w:tabs>
        <w:spacing w:before="120" w:line="360" w:lineRule="auto"/>
        <w:ind w:left="-284" w:firstLine="851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>Законопроект</w:t>
      </w:r>
      <w:r w:rsidR="00681C65" w:rsidRPr="0041799A">
        <w:rPr>
          <w:color w:val="000000" w:themeColor="text1"/>
          <w:sz w:val="28"/>
          <w:szCs w:val="28"/>
          <w:lang w:val="uk-UA"/>
        </w:rPr>
        <w:t xml:space="preserve"> </w:t>
      </w:r>
      <w:r w:rsidRPr="0041799A">
        <w:rPr>
          <w:color w:val="000000" w:themeColor="text1"/>
          <w:sz w:val="28"/>
          <w:szCs w:val="28"/>
          <w:lang w:val="uk-UA"/>
        </w:rPr>
        <w:t>спрямований</w:t>
      </w:r>
      <w:r w:rsidR="00681C65" w:rsidRPr="0041799A">
        <w:rPr>
          <w:color w:val="000000" w:themeColor="text1"/>
          <w:sz w:val="28"/>
          <w:szCs w:val="28"/>
          <w:lang w:val="uk-UA"/>
        </w:rPr>
        <w:t xml:space="preserve"> на врегулювання правовідносин, що виникли у зв’язку із компенсацією витрат Пенсійного фонду України на виплату і доставку </w:t>
      </w:r>
      <w:r w:rsidR="00D91AB5" w:rsidRPr="0041799A">
        <w:rPr>
          <w:color w:val="000000" w:themeColor="text1"/>
          <w:sz w:val="28"/>
          <w:szCs w:val="28"/>
          <w:lang w:val="uk-UA"/>
        </w:rPr>
        <w:t xml:space="preserve">пільгових </w:t>
      </w:r>
      <w:r w:rsidR="00681C65" w:rsidRPr="0041799A">
        <w:rPr>
          <w:color w:val="000000" w:themeColor="text1"/>
          <w:sz w:val="28"/>
          <w:szCs w:val="28"/>
          <w:lang w:val="uk-UA"/>
        </w:rPr>
        <w:t>пенсій особам, які працювали на роботах з особливо шкідливими та особливо важкими умовами праці за списком № 1, на роботах зі шкідливими і важкими умовами праці за списком № 2 виробництв, робіт, професій, посад і показників, затверджених постановою Кабінету Міністрів України та за результатами атестації робочих місць, а також на інших роботах, що дають право на призначення пенсії за віком на пільгових умовах</w:t>
      </w:r>
      <w:r w:rsidR="00B61CE1" w:rsidRPr="0041799A">
        <w:rPr>
          <w:color w:val="000000" w:themeColor="text1"/>
          <w:sz w:val="28"/>
          <w:szCs w:val="28"/>
          <w:lang w:val="uk-UA"/>
        </w:rPr>
        <w:t xml:space="preserve"> (далі</w:t>
      </w:r>
      <w:r w:rsidR="009E3FC9" w:rsidRPr="0041799A">
        <w:rPr>
          <w:color w:val="000000" w:themeColor="text1"/>
          <w:sz w:val="28"/>
          <w:szCs w:val="28"/>
          <w:lang w:val="uk-UA"/>
        </w:rPr>
        <w:t xml:space="preserve"> по текс</w:t>
      </w:r>
      <w:r w:rsidR="00F3281B" w:rsidRPr="0041799A">
        <w:rPr>
          <w:color w:val="000000" w:themeColor="text1"/>
          <w:sz w:val="28"/>
          <w:szCs w:val="28"/>
          <w:lang w:val="uk-UA"/>
        </w:rPr>
        <w:t>т</w:t>
      </w:r>
      <w:r w:rsidR="009E3FC9" w:rsidRPr="0041799A">
        <w:rPr>
          <w:color w:val="000000" w:themeColor="text1"/>
          <w:sz w:val="28"/>
          <w:szCs w:val="28"/>
          <w:lang w:val="uk-UA"/>
        </w:rPr>
        <w:t xml:space="preserve">у </w:t>
      </w:r>
      <w:r w:rsidR="00B61CE1" w:rsidRPr="0041799A">
        <w:rPr>
          <w:color w:val="000000" w:themeColor="text1"/>
          <w:sz w:val="28"/>
          <w:szCs w:val="28"/>
          <w:lang w:val="uk-UA"/>
        </w:rPr>
        <w:t>– пільгових пенсій)</w:t>
      </w:r>
      <w:r w:rsidR="00681C65" w:rsidRPr="0041799A">
        <w:rPr>
          <w:color w:val="000000" w:themeColor="text1"/>
          <w:sz w:val="28"/>
          <w:szCs w:val="28"/>
          <w:lang w:val="uk-UA"/>
        </w:rPr>
        <w:t xml:space="preserve">. </w:t>
      </w:r>
    </w:p>
    <w:p w14:paraId="72191404" w14:textId="70685D2D" w:rsidR="001C1B41" w:rsidRPr="0041799A" w:rsidRDefault="00227D93" w:rsidP="0041799A">
      <w:pPr>
        <w:spacing w:before="120" w:line="360" w:lineRule="auto"/>
        <w:ind w:left="-284" w:firstLine="851"/>
        <w:contextualSpacing/>
        <w:jc w:val="both"/>
        <w:rPr>
          <w:bCs/>
          <w:color w:val="000000" w:themeColor="text1"/>
          <w:sz w:val="28"/>
          <w:szCs w:val="28"/>
          <w:lang w:val="uk-UA"/>
        </w:rPr>
      </w:pPr>
      <w:bookmarkStart w:id="1" w:name="o360"/>
      <w:bookmarkEnd w:id="1"/>
      <w:r w:rsidRPr="0041799A">
        <w:rPr>
          <w:bCs/>
          <w:color w:val="000000" w:themeColor="text1"/>
          <w:sz w:val="28"/>
          <w:szCs w:val="28"/>
          <w:lang w:val="uk-UA"/>
        </w:rPr>
        <w:t>Відповідно до Законів України «</w:t>
      </w:r>
      <w:r w:rsidRPr="0041799A">
        <w:rPr>
          <w:bCs/>
          <w:color w:val="000000" w:themeColor="text1"/>
          <w:sz w:val="28"/>
          <w:szCs w:val="28"/>
          <w:shd w:val="clear" w:color="auto" w:fill="FFFFFF"/>
          <w:lang w:val="uk-UA"/>
        </w:rPr>
        <w:t>Про загальнообов'язкове державне пенсійне страхування», «Про пенсійне забезпечення» та ряду інших актів законодавства</w:t>
      </w:r>
      <w:r w:rsidRPr="0041799A">
        <w:rPr>
          <w:b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 </w:t>
      </w:r>
      <w:r w:rsidRPr="0041799A">
        <w:rPr>
          <w:bCs/>
          <w:color w:val="000000" w:themeColor="text1"/>
          <w:sz w:val="28"/>
          <w:szCs w:val="28"/>
          <w:lang w:val="uk-UA"/>
        </w:rPr>
        <w:t>України підприємства, установи та організації</w:t>
      </w:r>
      <w:r w:rsidR="00932CB9" w:rsidRPr="0041799A">
        <w:rPr>
          <w:bCs/>
          <w:color w:val="000000" w:themeColor="text1"/>
          <w:sz w:val="28"/>
          <w:szCs w:val="28"/>
          <w:lang w:val="uk-UA"/>
        </w:rPr>
        <w:t>, на яких працювали</w:t>
      </w:r>
      <w:r w:rsidR="00C76066" w:rsidRPr="0041799A">
        <w:rPr>
          <w:bCs/>
          <w:color w:val="000000" w:themeColor="text1"/>
          <w:sz w:val="28"/>
          <w:szCs w:val="28"/>
          <w:lang w:val="uk-UA"/>
        </w:rPr>
        <w:t xml:space="preserve"> працівники, які заробили собі право на достроковий вихід на пенс</w:t>
      </w:r>
      <w:r w:rsidR="00DD2F89" w:rsidRPr="0041799A">
        <w:rPr>
          <w:bCs/>
          <w:color w:val="000000" w:themeColor="text1"/>
          <w:sz w:val="28"/>
          <w:szCs w:val="28"/>
          <w:lang w:val="uk-UA"/>
        </w:rPr>
        <w:t>ію,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41799A">
        <w:rPr>
          <w:color w:val="000000" w:themeColor="text1"/>
          <w:sz w:val="28"/>
          <w:szCs w:val="28"/>
          <w:lang w:val="uk-UA"/>
        </w:rPr>
        <w:t xml:space="preserve">відшкодовують Пенсійному фонду України витрати на виплату і доставку </w:t>
      </w:r>
      <w:r w:rsidR="00DE198C" w:rsidRPr="0041799A">
        <w:rPr>
          <w:color w:val="000000" w:themeColor="text1"/>
          <w:sz w:val="28"/>
          <w:szCs w:val="28"/>
          <w:lang w:val="uk-UA"/>
        </w:rPr>
        <w:t xml:space="preserve">зазначених </w:t>
      </w:r>
      <w:r w:rsidR="00FB2A93" w:rsidRPr="0041799A">
        <w:rPr>
          <w:color w:val="000000" w:themeColor="text1"/>
          <w:sz w:val="28"/>
          <w:szCs w:val="28"/>
          <w:lang w:val="uk-UA"/>
        </w:rPr>
        <w:t xml:space="preserve">пільгових </w:t>
      </w:r>
      <w:r w:rsidRPr="0041799A">
        <w:rPr>
          <w:color w:val="000000" w:themeColor="text1"/>
          <w:sz w:val="28"/>
          <w:szCs w:val="28"/>
          <w:lang w:val="uk-UA"/>
        </w:rPr>
        <w:t>пенсій</w:t>
      </w:r>
      <w:r w:rsidR="00DE198C" w:rsidRPr="0041799A">
        <w:rPr>
          <w:color w:val="000000" w:themeColor="text1"/>
          <w:sz w:val="28"/>
          <w:szCs w:val="28"/>
          <w:lang w:val="uk-UA"/>
        </w:rPr>
        <w:t>.</w:t>
      </w:r>
      <w:r w:rsidRPr="0041799A">
        <w:rPr>
          <w:color w:val="000000" w:themeColor="text1"/>
          <w:sz w:val="28"/>
          <w:szCs w:val="28"/>
          <w:lang w:val="uk-UA"/>
        </w:rPr>
        <w:t xml:space="preserve"> </w:t>
      </w:r>
    </w:p>
    <w:p w14:paraId="51C7DEAE" w14:textId="26513E2B" w:rsidR="00874CFB" w:rsidRPr="0041799A" w:rsidRDefault="00227D93" w:rsidP="0041799A">
      <w:pPr>
        <w:spacing w:before="120" w:line="360" w:lineRule="auto"/>
        <w:ind w:left="-284" w:firstLine="851"/>
        <w:contextualSpacing/>
        <w:jc w:val="both"/>
        <w:rPr>
          <w:bCs/>
          <w:color w:val="000000" w:themeColor="text1"/>
          <w:sz w:val="28"/>
          <w:szCs w:val="28"/>
          <w:lang w:val="uk-UA"/>
        </w:rPr>
      </w:pPr>
      <w:r w:rsidRPr="0041799A">
        <w:rPr>
          <w:bCs/>
          <w:color w:val="000000" w:themeColor="text1"/>
          <w:sz w:val="28"/>
          <w:szCs w:val="28"/>
          <w:lang w:val="uk-UA"/>
        </w:rPr>
        <w:t>За інформацією Мінсоцполітики</w:t>
      </w:r>
      <w:r w:rsidR="00967039" w:rsidRPr="0041799A">
        <w:rPr>
          <w:bCs/>
          <w:color w:val="000000" w:themeColor="text1"/>
          <w:sz w:val="28"/>
          <w:szCs w:val="28"/>
          <w:lang w:val="uk-UA"/>
        </w:rPr>
        <w:t>,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>п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ротягом останніх 10 років заборгованість перед Пенсійним фондом з відшкодування пільгових пенсій зросла </w:t>
      </w:r>
      <w:r w:rsidR="00FC2CE1" w:rsidRPr="0041799A">
        <w:rPr>
          <w:bCs/>
          <w:color w:val="000000" w:themeColor="text1"/>
          <w:sz w:val="28"/>
          <w:szCs w:val="28"/>
          <w:lang w:val="uk-UA"/>
        </w:rPr>
        <w:t>майже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в </w:t>
      </w:r>
      <w:r w:rsidR="00FC2CE1" w:rsidRPr="0041799A">
        <w:rPr>
          <w:bCs/>
          <w:color w:val="000000" w:themeColor="text1"/>
          <w:sz w:val="28"/>
          <w:szCs w:val="28"/>
          <w:lang w:val="uk-UA"/>
        </w:rPr>
        <w:t>6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разів (з 2,6 мільярдів до 1</w:t>
      </w:r>
      <w:r w:rsidR="00BB6283" w:rsidRPr="0041799A">
        <w:rPr>
          <w:bCs/>
          <w:color w:val="000000" w:themeColor="text1"/>
          <w:sz w:val="28"/>
          <w:szCs w:val="28"/>
          <w:lang w:val="uk-UA"/>
        </w:rPr>
        <w:t>5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мільярдів) і </w:t>
      </w:r>
      <w:r w:rsidR="00A9102B" w:rsidRPr="0041799A">
        <w:rPr>
          <w:bCs/>
          <w:color w:val="000000" w:themeColor="text1"/>
          <w:sz w:val="28"/>
          <w:szCs w:val="28"/>
          <w:lang w:val="uk-UA"/>
        </w:rPr>
        <w:t>продовжує зростати</w:t>
      </w:r>
      <w:r w:rsidRPr="0041799A">
        <w:rPr>
          <w:bCs/>
          <w:color w:val="000000" w:themeColor="text1"/>
          <w:sz w:val="28"/>
          <w:szCs w:val="28"/>
          <w:lang w:val="uk-UA"/>
        </w:rPr>
        <w:t>.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 xml:space="preserve"> </w:t>
      </w:r>
      <w:r w:rsidRPr="0041799A">
        <w:rPr>
          <w:bCs/>
          <w:color w:val="000000" w:themeColor="text1"/>
          <w:sz w:val="28"/>
          <w:szCs w:val="28"/>
          <w:lang w:val="uk-UA"/>
        </w:rPr>
        <w:t>З понад 10</w:t>
      </w:r>
      <w:r w:rsidR="002D6374" w:rsidRPr="0041799A">
        <w:rPr>
          <w:bCs/>
          <w:color w:val="000000" w:themeColor="text1"/>
          <w:sz w:val="28"/>
          <w:szCs w:val="28"/>
          <w:lang w:val="uk-UA"/>
        </w:rPr>
        <w:t xml:space="preserve"> тисяч </w:t>
      </w:r>
      <w:r w:rsidRPr="0041799A">
        <w:rPr>
          <w:bCs/>
          <w:color w:val="000000" w:themeColor="text1"/>
          <w:sz w:val="28"/>
          <w:szCs w:val="28"/>
          <w:lang w:val="uk-UA"/>
        </w:rPr>
        <w:t>підприємств,</w:t>
      </w:r>
      <w:r w:rsidR="00FC5028" w:rsidRPr="0041799A">
        <w:rPr>
          <w:bCs/>
          <w:color w:val="000000" w:themeColor="text1"/>
          <w:sz w:val="28"/>
          <w:szCs w:val="28"/>
          <w:lang w:val="uk-UA"/>
        </w:rPr>
        <w:t xml:space="preserve"> у</w:t>
      </w:r>
      <w:r w:rsidR="00FC2CE1" w:rsidRPr="0041799A">
        <w:rPr>
          <w:bCs/>
          <w:color w:val="000000" w:themeColor="text1"/>
          <w:sz w:val="28"/>
          <w:szCs w:val="28"/>
          <w:lang w:val="uk-UA"/>
        </w:rPr>
        <w:t>с</w:t>
      </w:r>
      <w:r w:rsidR="00FC5028" w:rsidRPr="0041799A">
        <w:rPr>
          <w:bCs/>
          <w:color w:val="000000" w:themeColor="text1"/>
          <w:sz w:val="28"/>
          <w:szCs w:val="28"/>
          <w:lang w:val="uk-UA"/>
        </w:rPr>
        <w:t>танов та організацій,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які мають відшкодовувати пільгові пенсії, понад 8</w:t>
      </w:r>
      <w:r w:rsidR="002D6374" w:rsidRPr="0041799A">
        <w:rPr>
          <w:bCs/>
          <w:color w:val="000000" w:themeColor="text1"/>
          <w:sz w:val="28"/>
          <w:szCs w:val="28"/>
          <w:lang w:val="uk-UA"/>
        </w:rPr>
        <w:t xml:space="preserve"> тисяч </w:t>
      </w:r>
      <w:r w:rsidRPr="0041799A">
        <w:rPr>
          <w:bCs/>
          <w:color w:val="000000" w:themeColor="text1"/>
          <w:sz w:val="28"/>
          <w:szCs w:val="28"/>
          <w:lang w:val="uk-UA"/>
        </w:rPr>
        <w:t>мають заборгованість з відшкодування</w:t>
      </w:r>
      <w:r w:rsidR="002D6374" w:rsidRPr="0041799A">
        <w:rPr>
          <w:bCs/>
          <w:color w:val="000000" w:themeColor="text1"/>
          <w:sz w:val="28"/>
          <w:szCs w:val="28"/>
          <w:lang w:val="uk-UA"/>
        </w:rPr>
        <w:t>.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2D6374" w:rsidRPr="0041799A">
        <w:rPr>
          <w:bCs/>
          <w:color w:val="000000" w:themeColor="text1"/>
          <w:sz w:val="28"/>
          <w:szCs w:val="28"/>
          <w:lang w:val="uk-UA"/>
        </w:rPr>
        <w:t>При цьому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понад 2</w:t>
      </w:r>
      <w:r w:rsidR="002D6374" w:rsidRPr="0041799A">
        <w:rPr>
          <w:bCs/>
          <w:color w:val="000000" w:themeColor="text1"/>
          <w:sz w:val="28"/>
          <w:szCs w:val="28"/>
          <w:lang w:val="uk-UA"/>
        </w:rPr>
        <w:t>,</w:t>
      </w:r>
      <w:r w:rsidRPr="0041799A">
        <w:rPr>
          <w:bCs/>
          <w:color w:val="000000" w:themeColor="text1"/>
          <w:sz w:val="28"/>
          <w:szCs w:val="28"/>
          <w:lang w:val="uk-UA"/>
        </w:rPr>
        <w:t>5</w:t>
      </w:r>
      <w:r w:rsidR="002D6374" w:rsidRPr="0041799A">
        <w:rPr>
          <w:bCs/>
          <w:color w:val="000000" w:themeColor="text1"/>
          <w:sz w:val="28"/>
          <w:szCs w:val="28"/>
          <w:lang w:val="uk-UA"/>
        </w:rPr>
        <w:t xml:space="preserve"> ти</w:t>
      </w:r>
      <w:r w:rsidR="00733C97" w:rsidRPr="0041799A">
        <w:rPr>
          <w:bCs/>
          <w:color w:val="000000" w:themeColor="text1"/>
          <w:sz w:val="28"/>
          <w:szCs w:val="28"/>
          <w:lang w:val="uk-UA"/>
        </w:rPr>
        <w:t>сяч</w:t>
      </w:r>
      <w:r w:rsidR="00FC5028" w:rsidRPr="0041799A">
        <w:rPr>
          <w:bCs/>
          <w:color w:val="000000" w:themeColor="text1"/>
          <w:sz w:val="28"/>
          <w:szCs w:val="28"/>
          <w:lang w:val="uk-UA"/>
        </w:rPr>
        <w:t>і</w:t>
      </w:r>
      <w:r w:rsidR="00733C97" w:rsidRPr="0041799A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FC5028" w:rsidRPr="0041799A">
        <w:rPr>
          <w:bCs/>
          <w:color w:val="000000" w:themeColor="text1"/>
          <w:sz w:val="28"/>
          <w:szCs w:val="28"/>
          <w:lang w:val="uk-UA"/>
        </w:rPr>
        <w:lastRenderedPageBreak/>
        <w:t>з них</w:t>
      </w:r>
      <w:r w:rsidRPr="0041799A">
        <w:rPr>
          <w:bCs/>
          <w:color w:val="000000" w:themeColor="text1"/>
          <w:sz w:val="28"/>
          <w:szCs w:val="28"/>
          <w:lang w:val="uk-UA"/>
        </w:rPr>
        <w:t xml:space="preserve"> є економічно неактивними (перебувають в стані банкрутства або не мають активів для погашення заборгованості).</w:t>
      </w:r>
    </w:p>
    <w:p w14:paraId="2B3751BF" w14:textId="77777777" w:rsidR="002C5047" w:rsidRPr="0041799A" w:rsidRDefault="00F672EF" w:rsidP="0041799A">
      <w:pPr>
        <w:spacing w:before="120" w:line="360" w:lineRule="auto"/>
        <w:ind w:left="-284" w:firstLine="851"/>
        <w:contextualSpacing/>
        <w:jc w:val="both"/>
        <w:rPr>
          <w:bCs/>
          <w:color w:val="000000" w:themeColor="text1"/>
          <w:sz w:val="28"/>
          <w:szCs w:val="28"/>
          <w:lang w:val="uk-UA"/>
        </w:rPr>
      </w:pPr>
      <w:r w:rsidRPr="0041799A">
        <w:rPr>
          <w:bCs/>
          <w:color w:val="000000" w:themeColor="text1"/>
          <w:sz w:val="28"/>
          <w:szCs w:val="28"/>
          <w:lang w:val="uk-UA"/>
        </w:rPr>
        <w:t>З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>азначена проблема</w:t>
      </w:r>
      <w:r w:rsidRPr="0041799A">
        <w:rPr>
          <w:bCs/>
          <w:color w:val="000000" w:themeColor="text1"/>
          <w:sz w:val="28"/>
          <w:szCs w:val="28"/>
          <w:lang w:val="uk-UA"/>
        </w:rPr>
        <w:t>, безумовно</w:t>
      </w:r>
      <w:r w:rsidR="00967039" w:rsidRPr="0041799A">
        <w:rPr>
          <w:bCs/>
          <w:color w:val="000000" w:themeColor="text1"/>
          <w:sz w:val="28"/>
          <w:szCs w:val="28"/>
          <w:lang w:val="uk-UA"/>
        </w:rPr>
        <w:t>,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 xml:space="preserve"> потребує </w:t>
      </w:r>
      <w:r w:rsidR="008B4D4F" w:rsidRPr="0041799A">
        <w:rPr>
          <w:bCs/>
          <w:color w:val="000000" w:themeColor="text1"/>
          <w:sz w:val="28"/>
          <w:szCs w:val="28"/>
          <w:lang w:val="uk-UA"/>
        </w:rPr>
        <w:t xml:space="preserve">виваженого 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>вирішення. При цьому важливо враховувати інтереси</w:t>
      </w:r>
      <w:r w:rsidR="002C5047" w:rsidRPr="0041799A">
        <w:rPr>
          <w:bCs/>
          <w:color w:val="000000" w:themeColor="text1"/>
          <w:sz w:val="28"/>
          <w:szCs w:val="28"/>
          <w:lang w:val="uk-UA"/>
        </w:rPr>
        <w:t>:</w:t>
      </w:r>
    </w:p>
    <w:p w14:paraId="020DF64E" w14:textId="30BD188E" w:rsidR="002C5047" w:rsidRPr="0041799A" w:rsidRDefault="002C5047" w:rsidP="0041799A">
      <w:pPr>
        <w:pStyle w:val="af4"/>
        <w:numPr>
          <w:ilvl w:val="0"/>
          <w:numId w:val="3"/>
        </w:numPr>
        <w:tabs>
          <w:tab w:val="left" w:pos="709"/>
        </w:tabs>
        <w:spacing w:before="120" w:line="360" w:lineRule="auto"/>
        <w:ind w:left="709" w:hanging="283"/>
        <w:jc w:val="both"/>
        <w:rPr>
          <w:bCs/>
          <w:color w:val="000000" w:themeColor="text1"/>
          <w:sz w:val="28"/>
          <w:szCs w:val="28"/>
          <w:lang w:val="uk-UA"/>
        </w:rPr>
      </w:pPr>
      <w:r w:rsidRPr="0041799A">
        <w:rPr>
          <w:bCs/>
          <w:color w:val="000000" w:themeColor="text1"/>
          <w:sz w:val="28"/>
          <w:szCs w:val="28"/>
          <w:lang w:val="uk-UA"/>
        </w:rPr>
        <w:t>Д</w:t>
      </w:r>
      <w:r w:rsidR="00B54DC1" w:rsidRPr="0041799A">
        <w:rPr>
          <w:bCs/>
          <w:color w:val="000000" w:themeColor="text1"/>
          <w:sz w:val="28"/>
          <w:szCs w:val="28"/>
          <w:lang w:val="uk-UA"/>
        </w:rPr>
        <w:t>ержав</w:t>
      </w:r>
      <w:r w:rsidR="003210E0" w:rsidRPr="0041799A">
        <w:rPr>
          <w:bCs/>
          <w:color w:val="000000" w:themeColor="text1"/>
          <w:sz w:val="28"/>
          <w:szCs w:val="28"/>
          <w:lang w:val="uk-UA"/>
        </w:rPr>
        <w:t>ного бюджету та Пенсійного фонду</w:t>
      </w:r>
      <w:r w:rsidR="00DB529B" w:rsidRPr="0041799A">
        <w:rPr>
          <w:bCs/>
          <w:color w:val="000000" w:themeColor="text1"/>
          <w:sz w:val="28"/>
          <w:szCs w:val="28"/>
          <w:lang w:val="uk-UA"/>
        </w:rPr>
        <w:t xml:space="preserve"> України</w:t>
      </w:r>
      <w:r w:rsidRPr="0041799A">
        <w:rPr>
          <w:bCs/>
          <w:color w:val="000000" w:themeColor="text1"/>
          <w:sz w:val="28"/>
          <w:szCs w:val="28"/>
          <w:lang w:val="uk-UA"/>
        </w:rPr>
        <w:t>;</w:t>
      </w:r>
    </w:p>
    <w:p w14:paraId="4D7A5A9E" w14:textId="7E67044D" w:rsidR="002C5047" w:rsidRPr="0041799A" w:rsidRDefault="00B74F64" w:rsidP="0041799A">
      <w:pPr>
        <w:pStyle w:val="af4"/>
        <w:numPr>
          <w:ilvl w:val="0"/>
          <w:numId w:val="3"/>
        </w:numPr>
        <w:tabs>
          <w:tab w:val="left" w:pos="709"/>
        </w:tabs>
        <w:spacing w:before="120" w:line="360" w:lineRule="auto"/>
        <w:ind w:left="709" w:hanging="283"/>
        <w:jc w:val="both"/>
        <w:rPr>
          <w:bCs/>
          <w:color w:val="000000" w:themeColor="text1"/>
          <w:sz w:val="28"/>
          <w:szCs w:val="28"/>
          <w:lang w:val="uk-UA"/>
        </w:rPr>
      </w:pPr>
      <w:r w:rsidRPr="0041799A">
        <w:rPr>
          <w:bCs/>
          <w:color w:val="000000" w:themeColor="text1"/>
          <w:sz w:val="28"/>
          <w:szCs w:val="28"/>
          <w:lang w:val="uk-UA"/>
        </w:rPr>
        <w:t>п</w:t>
      </w:r>
      <w:r w:rsidR="00B54DC1" w:rsidRPr="0041799A">
        <w:rPr>
          <w:bCs/>
          <w:color w:val="000000" w:themeColor="text1"/>
          <w:sz w:val="28"/>
          <w:szCs w:val="28"/>
          <w:lang w:val="uk-UA"/>
        </w:rPr>
        <w:t>ідприємств, установ та організацій, які не мають заборгованості перед Пенсійним фондом</w:t>
      </w:r>
      <w:r w:rsidR="00AF4B10" w:rsidRPr="0041799A">
        <w:rPr>
          <w:bCs/>
          <w:color w:val="000000" w:themeColor="text1"/>
          <w:sz w:val="28"/>
          <w:szCs w:val="28"/>
          <w:lang w:val="uk-UA"/>
        </w:rPr>
        <w:t xml:space="preserve"> з відшкодування пільгових пенсій</w:t>
      </w:r>
      <w:r w:rsidR="002C5047" w:rsidRPr="0041799A">
        <w:rPr>
          <w:bCs/>
          <w:color w:val="000000" w:themeColor="text1"/>
          <w:sz w:val="28"/>
          <w:szCs w:val="28"/>
          <w:lang w:val="uk-UA"/>
        </w:rPr>
        <w:t>;</w:t>
      </w:r>
    </w:p>
    <w:p w14:paraId="74BD1510" w14:textId="0FD05444" w:rsidR="001D42D8" w:rsidRPr="0041799A" w:rsidRDefault="001D42D8" w:rsidP="0041799A">
      <w:pPr>
        <w:pStyle w:val="af4"/>
        <w:numPr>
          <w:ilvl w:val="0"/>
          <w:numId w:val="3"/>
        </w:numPr>
        <w:tabs>
          <w:tab w:val="left" w:pos="709"/>
        </w:tabs>
        <w:spacing w:before="120" w:line="360" w:lineRule="auto"/>
        <w:ind w:left="709" w:hanging="283"/>
        <w:jc w:val="both"/>
        <w:rPr>
          <w:bCs/>
          <w:color w:val="000000" w:themeColor="text1"/>
          <w:sz w:val="28"/>
          <w:szCs w:val="28"/>
          <w:lang w:val="uk-UA"/>
        </w:rPr>
      </w:pPr>
      <w:r w:rsidRPr="0041799A">
        <w:rPr>
          <w:bCs/>
          <w:color w:val="000000" w:themeColor="text1"/>
          <w:sz w:val="28"/>
          <w:szCs w:val="28"/>
          <w:lang w:val="uk-UA"/>
        </w:rPr>
        <w:t>підприємств, установ та організацій</w:t>
      </w:r>
      <w:r w:rsidR="00B74F64" w:rsidRPr="0041799A">
        <w:rPr>
          <w:bCs/>
          <w:color w:val="000000" w:themeColor="text1"/>
          <w:sz w:val="28"/>
          <w:szCs w:val="28"/>
          <w:lang w:val="uk-UA"/>
        </w:rPr>
        <w:t xml:space="preserve">, які опинилися у скрутному фінансовому становищі </w:t>
      </w:r>
      <w:r w:rsidR="00355774" w:rsidRPr="0041799A">
        <w:rPr>
          <w:bCs/>
          <w:color w:val="000000" w:themeColor="text1"/>
          <w:sz w:val="28"/>
          <w:szCs w:val="28"/>
          <w:lang w:val="uk-UA"/>
        </w:rPr>
        <w:t>і мають заборгованість</w:t>
      </w:r>
      <w:r w:rsidR="00FB2A93" w:rsidRPr="0041799A">
        <w:rPr>
          <w:bCs/>
          <w:color w:val="000000" w:themeColor="text1"/>
          <w:sz w:val="28"/>
          <w:szCs w:val="28"/>
          <w:lang w:val="uk-UA"/>
        </w:rPr>
        <w:t xml:space="preserve"> з відшкодування пільгових пенсій</w:t>
      </w:r>
      <w:r w:rsidR="00355774" w:rsidRPr="0041799A">
        <w:rPr>
          <w:bCs/>
          <w:color w:val="000000" w:themeColor="text1"/>
          <w:sz w:val="28"/>
          <w:szCs w:val="28"/>
          <w:lang w:val="uk-UA"/>
        </w:rPr>
        <w:t>.</w:t>
      </w:r>
      <w:r w:rsidR="005126BF" w:rsidRPr="0041799A">
        <w:rPr>
          <w:bCs/>
          <w:color w:val="000000" w:themeColor="text1"/>
          <w:sz w:val="28"/>
          <w:szCs w:val="28"/>
          <w:lang w:val="uk-UA"/>
        </w:rPr>
        <w:t xml:space="preserve"> </w:t>
      </w:r>
    </w:p>
    <w:p w14:paraId="30EA82CC" w14:textId="62115B89" w:rsidR="00284852" w:rsidRPr="0041799A" w:rsidRDefault="00AD2A20" w:rsidP="0041799A">
      <w:pPr>
        <w:spacing w:before="120" w:line="360" w:lineRule="auto"/>
        <w:ind w:left="-284" w:firstLine="851"/>
        <w:contextualSpacing/>
        <w:jc w:val="both"/>
        <w:rPr>
          <w:bCs/>
          <w:color w:val="000000" w:themeColor="text1"/>
          <w:sz w:val="28"/>
          <w:szCs w:val="28"/>
          <w:lang w:val="uk-UA"/>
        </w:rPr>
      </w:pPr>
      <w:r w:rsidRPr="0041799A">
        <w:rPr>
          <w:bCs/>
          <w:color w:val="000000" w:themeColor="text1"/>
          <w:sz w:val="28"/>
          <w:szCs w:val="28"/>
          <w:lang w:val="uk-UA"/>
        </w:rPr>
        <w:t>Слід</w:t>
      </w:r>
      <w:r w:rsidR="00CC45D1" w:rsidRPr="0041799A">
        <w:rPr>
          <w:bCs/>
          <w:color w:val="000000" w:themeColor="text1"/>
          <w:sz w:val="28"/>
          <w:szCs w:val="28"/>
          <w:lang w:val="uk-UA"/>
        </w:rPr>
        <w:t xml:space="preserve"> зауважити, що підприємства-боржники</w:t>
      </w:r>
      <w:r w:rsidR="002F38FE" w:rsidRPr="0041799A">
        <w:rPr>
          <w:bCs/>
          <w:color w:val="000000" w:themeColor="text1"/>
          <w:sz w:val="28"/>
          <w:szCs w:val="28"/>
          <w:lang w:val="uk-UA"/>
        </w:rPr>
        <w:t xml:space="preserve"> з відшкодування пільгових пенсій</w:t>
      </w:r>
      <w:r w:rsidR="00CC45D1" w:rsidRPr="0041799A">
        <w:rPr>
          <w:bCs/>
          <w:color w:val="000000" w:themeColor="text1"/>
          <w:sz w:val="28"/>
          <w:szCs w:val="28"/>
          <w:lang w:val="uk-UA"/>
        </w:rPr>
        <w:t xml:space="preserve"> отримували </w:t>
      </w:r>
      <w:r w:rsidR="004131D9" w:rsidRPr="0041799A">
        <w:rPr>
          <w:bCs/>
          <w:color w:val="000000" w:themeColor="text1"/>
          <w:sz w:val="28"/>
          <w:szCs w:val="28"/>
          <w:lang w:val="uk-UA"/>
        </w:rPr>
        <w:t xml:space="preserve">від своїх працівників, які </w:t>
      </w:r>
      <w:r w:rsidR="00356B8D" w:rsidRPr="0041799A">
        <w:rPr>
          <w:bCs/>
          <w:color w:val="000000" w:themeColor="text1"/>
          <w:sz w:val="28"/>
          <w:szCs w:val="28"/>
          <w:lang w:val="uk-UA"/>
        </w:rPr>
        <w:t>заробили право на пільгову пенсію,</w:t>
      </w:r>
      <w:r w:rsidR="004131D9" w:rsidRPr="0041799A">
        <w:rPr>
          <w:bCs/>
          <w:color w:val="000000" w:themeColor="text1"/>
          <w:sz w:val="28"/>
          <w:szCs w:val="28"/>
          <w:lang w:val="uk-UA"/>
        </w:rPr>
        <w:t xml:space="preserve"> таку ж </w:t>
      </w:r>
      <w:r w:rsidR="003B3821" w:rsidRPr="0041799A">
        <w:rPr>
          <w:bCs/>
          <w:color w:val="000000" w:themeColor="text1"/>
          <w:sz w:val="28"/>
          <w:szCs w:val="28"/>
          <w:lang w:val="uk-UA"/>
        </w:rPr>
        <w:t xml:space="preserve">саму </w:t>
      </w:r>
      <w:r w:rsidR="004131D9" w:rsidRPr="0041799A">
        <w:rPr>
          <w:bCs/>
          <w:color w:val="000000" w:themeColor="text1"/>
          <w:sz w:val="28"/>
          <w:szCs w:val="28"/>
          <w:lang w:val="uk-UA"/>
        </w:rPr>
        <w:t>економічну вигоду</w:t>
      </w:r>
      <w:r w:rsidR="00356B8D" w:rsidRPr="0041799A">
        <w:rPr>
          <w:bCs/>
          <w:color w:val="000000" w:themeColor="text1"/>
          <w:sz w:val="28"/>
          <w:szCs w:val="28"/>
          <w:lang w:val="uk-UA"/>
        </w:rPr>
        <w:t xml:space="preserve"> як і підприємства, які не мають </w:t>
      </w:r>
      <w:r w:rsidR="002F38FE" w:rsidRPr="0041799A">
        <w:rPr>
          <w:bCs/>
          <w:color w:val="000000" w:themeColor="text1"/>
          <w:sz w:val="28"/>
          <w:szCs w:val="28"/>
          <w:lang w:val="uk-UA"/>
        </w:rPr>
        <w:t xml:space="preserve">такої </w:t>
      </w:r>
      <w:r w:rsidR="00356B8D" w:rsidRPr="0041799A">
        <w:rPr>
          <w:bCs/>
          <w:color w:val="000000" w:themeColor="text1"/>
          <w:sz w:val="28"/>
          <w:szCs w:val="28"/>
          <w:lang w:val="uk-UA"/>
        </w:rPr>
        <w:t>заборгованості</w:t>
      </w:r>
      <w:r w:rsidR="00CB7D67" w:rsidRPr="0041799A">
        <w:rPr>
          <w:bCs/>
          <w:color w:val="000000" w:themeColor="text1"/>
          <w:sz w:val="28"/>
          <w:szCs w:val="28"/>
          <w:lang w:val="uk-UA"/>
        </w:rPr>
        <w:t xml:space="preserve">. Тому вирішення </w:t>
      </w:r>
      <w:r w:rsidR="00A52CAD" w:rsidRPr="0041799A">
        <w:rPr>
          <w:bCs/>
          <w:color w:val="000000" w:themeColor="text1"/>
          <w:sz w:val="28"/>
          <w:szCs w:val="28"/>
          <w:lang w:val="uk-UA"/>
        </w:rPr>
        <w:t xml:space="preserve">проблеми заборгованості боржників </w:t>
      </w:r>
      <w:r w:rsidR="003B3821" w:rsidRPr="0041799A">
        <w:rPr>
          <w:bCs/>
          <w:color w:val="000000" w:themeColor="text1"/>
          <w:sz w:val="28"/>
          <w:szCs w:val="28"/>
          <w:lang w:val="uk-UA"/>
        </w:rPr>
        <w:t xml:space="preserve">виключно </w:t>
      </w:r>
      <w:r w:rsidR="00A52CAD" w:rsidRPr="0041799A">
        <w:rPr>
          <w:bCs/>
          <w:color w:val="000000" w:themeColor="text1"/>
          <w:sz w:val="28"/>
          <w:szCs w:val="28"/>
          <w:lang w:val="uk-UA"/>
        </w:rPr>
        <w:t xml:space="preserve">за рахунок </w:t>
      </w:r>
      <w:r w:rsidR="00372B4F" w:rsidRPr="0041799A">
        <w:rPr>
          <w:bCs/>
          <w:color w:val="000000" w:themeColor="text1"/>
          <w:sz w:val="28"/>
          <w:szCs w:val="28"/>
          <w:lang w:val="uk-UA"/>
        </w:rPr>
        <w:t xml:space="preserve">роботодавців, які не мають заборгованості, </w:t>
      </w:r>
      <w:r w:rsidR="004E573A" w:rsidRPr="0041799A">
        <w:rPr>
          <w:bCs/>
          <w:color w:val="000000" w:themeColor="text1"/>
          <w:sz w:val="28"/>
          <w:szCs w:val="28"/>
          <w:lang w:val="uk-UA"/>
        </w:rPr>
        <w:t xml:space="preserve">несправедливе та </w:t>
      </w:r>
      <w:r w:rsidR="00372B4F" w:rsidRPr="0041799A">
        <w:rPr>
          <w:bCs/>
          <w:color w:val="000000" w:themeColor="text1"/>
          <w:sz w:val="28"/>
          <w:szCs w:val="28"/>
          <w:lang w:val="uk-UA"/>
        </w:rPr>
        <w:t>неприпустиме.</w:t>
      </w:r>
      <w:r w:rsidR="004432F9" w:rsidRPr="0041799A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3B3821" w:rsidRPr="0041799A">
        <w:rPr>
          <w:bCs/>
          <w:color w:val="000000" w:themeColor="text1"/>
          <w:sz w:val="28"/>
          <w:szCs w:val="28"/>
          <w:lang w:val="uk-UA"/>
        </w:rPr>
        <w:t xml:space="preserve">Але саме таку модель </w:t>
      </w:r>
      <w:r w:rsidR="00284852" w:rsidRPr="0041799A">
        <w:rPr>
          <w:bCs/>
          <w:color w:val="000000" w:themeColor="text1"/>
          <w:sz w:val="28"/>
          <w:szCs w:val="28"/>
          <w:lang w:val="uk-UA"/>
        </w:rPr>
        <w:t xml:space="preserve">фактично пропонує основний законопроект </w:t>
      </w:r>
      <w:r w:rsidR="00284852" w:rsidRPr="0041799A">
        <w:rPr>
          <w:color w:val="000000" w:themeColor="text1"/>
          <w:sz w:val="28"/>
          <w:szCs w:val="28"/>
          <w:lang w:val="uk-UA"/>
        </w:rPr>
        <w:t>№ 4408 від 20.11.2020.</w:t>
      </w:r>
    </w:p>
    <w:p w14:paraId="3A4E3938" w14:textId="1ED0B2AA" w:rsidR="00F36DD3" w:rsidRPr="0041799A" w:rsidRDefault="008B2EA1" w:rsidP="0041799A">
      <w:pPr>
        <w:spacing w:before="120" w:line="360" w:lineRule="auto"/>
        <w:ind w:left="-284" w:firstLine="851"/>
        <w:contextualSpacing/>
        <w:jc w:val="both"/>
        <w:rPr>
          <w:bCs/>
          <w:color w:val="000000" w:themeColor="text1"/>
          <w:sz w:val="28"/>
          <w:szCs w:val="28"/>
          <w:lang w:val="uk-UA"/>
        </w:rPr>
      </w:pPr>
      <w:r w:rsidRPr="0041799A">
        <w:rPr>
          <w:bCs/>
          <w:color w:val="000000" w:themeColor="text1"/>
          <w:sz w:val="28"/>
          <w:szCs w:val="28"/>
          <w:lang w:val="uk-UA"/>
        </w:rPr>
        <w:t>В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 xml:space="preserve">ажливо </w:t>
      </w:r>
      <w:r w:rsidR="005126BF" w:rsidRPr="0041799A">
        <w:rPr>
          <w:bCs/>
          <w:color w:val="000000" w:themeColor="text1"/>
          <w:sz w:val="28"/>
          <w:szCs w:val="28"/>
          <w:lang w:val="uk-UA"/>
        </w:rPr>
        <w:t>запропонувати справедливу</w:t>
      </w:r>
      <w:r w:rsidR="004D2529" w:rsidRPr="0041799A">
        <w:rPr>
          <w:bCs/>
          <w:color w:val="000000" w:themeColor="text1"/>
          <w:sz w:val="28"/>
          <w:szCs w:val="28"/>
          <w:lang w:val="uk-UA"/>
        </w:rPr>
        <w:t>,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 xml:space="preserve"> збалансовану та </w:t>
      </w:r>
      <w:r w:rsidR="004D2529" w:rsidRPr="0041799A">
        <w:rPr>
          <w:bCs/>
          <w:color w:val="000000" w:themeColor="text1"/>
          <w:sz w:val="28"/>
          <w:szCs w:val="28"/>
          <w:lang w:val="uk-UA"/>
        </w:rPr>
        <w:t xml:space="preserve">економічно 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>обґрунтовану модель</w:t>
      </w:r>
      <w:r w:rsidR="002549F0" w:rsidRPr="0041799A">
        <w:rPr>
          <w:bCs/>
          <w:color w:val="000000" w:themeColor="text1"/>
          <w:sz w:val="28"/>
          <w:szCs w:val="28"/>
          <w:lang w:val="uk-UA"/>
        </w:rPr>
        <w:t xml:space="preserve">, яка </w:t>
      </w:r>
      <w:r w:rsidR="00037F7C" w:rsidRPr="0041799A">
        <w:rPr>
          <w:bCs/>
          <w:color w:val="000000" w:themeColor="text1"/>
          <w:sz w:val="28"/>
          <w:szCs w:val="28"/>
          <w:lang w:val="uk-UA"/>
        </w:rPr>
        <w:t xml:space="preserve">дозволить 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>Пенсійно</w:t>
      </w:r>
      <w:r w:rsidR="00243FBA" w:rsidRPr="0041799A">
        <w:rPr>
          <w:bCs/>
          <w:color w:val="000000" w:themeColor="text1"/>
          <w:sz w:val="28"/>
          <w:szCs w:val="28"/>
          <w:lang w:val="uk-UA"/>
        </w:rPr>
        <w:t>му</w:t>
      </w:r>
      <w:r w:rsidR="00874CFB" w:rsidRPr="0041799A">
        <w:rPr>
          <w:bCs/>
          <w:color w:val="000000" w:themeColor="text1"/>
          <w:sz w:val="28"/>
          <w:szCs w:val="28"/>
          <w:lang w:val="uk-UA"/>
        </w:rPr>
        <w:t xml:space="preserve"> фонду України поступово скорочувати заборгованість за пільговими пенсіями</w:t>
      </w:r>
      <w:r w:rsidR="00E831F6" w:rsidRPr="0041799A">
        <w:rPr>
          <w:bCs/>
          <w:color w:val="000000" w:themeColor="text1"/>
          <w:sz w:val="28"/>
          <w:szCs w:val="28"/>
          <w:lang w:val="uk-UA"/>
        </w:rPr>
        <w:t xml:space="preserve">. </w:t>
      </w:r>
    </w:p>
    <w:p w14:paraId="7226D092" w14:textId="77777777" w:rsidR="00783147" w:rsidRPr="0041799A" w:rsidRDefault="00783147" w:rsidP="0041799A">
      <w:pPr>
        <w:spacing w:before="120" w:line="360" w:lineRule="auto"/>
        <w:ind w:left="-284" w:firstLine="851"/>
        <w:contextualSpacing/>
        <w:jc w:val="both"/>
        <w:rPr>
          <w:bCs/>
          <w:color w:val="000000" w:themeColor="text1"/>
          <w:sz w:val="28"/>
          <w:szCs w:val="28"/>
          <w:lang w:val="uk-UA"/>
        </w:rPr>
      </w:pPr>
    </w:p>
    <w:p w14:paraId="0E9433A0" w14:textId="77777777" w:rsidR="002A4380" w:rsidRPr="0041799A" w:rsidRDefault="00AC32C6" w:rsidP="0041799A">
      <w:pPr>
        <w:numPr>
          <w:ilvl w:val="0"/>
          <w:numId w:val="1"/>
        </w:numPr>
        <w:tabs>
          <w:tab w:val="num" w:pos="851"/>
        </w:tabs>
        <w:spacing w:before="120" w:line="360" w:lineRule="auto"/>
        <w:ind w:left="-284" w:firstLine="851"/>
        <w:contextualSpacing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41799A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1C1B41" w:rsidRPr="0041799A">
        <w:rPr>
          <w:b/>
          <w:bCs/>
          <w:color w:val="000000" w:themeColor="text1"/>
          <w:sz w:val="28"/>
          <w:szCs w:val="28"/>
          <w:lang w:val="uk-UA"/>
        </w:rPr>
        <w:t>Мета і завдання прийняття Законопроекту</w:t>
      </w:r>
    </w:p>
    <w:p w14:paraId="1EA94CA8" w14:textId="77777777" w:rsidR="00EF3949" w:rsidRPr="0041799A" w:rsidRDefault="0046243A" w:rsidP="0041799A">
      <w:pPr>
        <w:tabs>
          <w:tab w:val="num" w:pos="567"/>
        </w:tabs>
        <w:spacing w:before="120" w:line="360" w:lineRule="auto"/>
        <w:ind w:left="-284" w:firstLine="851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>Метою прийняття даного</w:t>
      </w:r>
      <w:r w:rsidR="001C1B41" w:rsidRPr="0041799A">
        <w:rPr>
          <w:color w:val="000000" w:themeColor="text1"/>
          <w:sz w:val="28"/>
          <w:szCs w:val="28"/>
          <w:lang w:val="uk-UA"/>
        </w:rPr>
        <w:t xml:space="preserve"> законопроекту </w:t>
      </w:r>
      <w:r w:rsidR="009C7EC2" w:rsidRPr="0041799A">
        <w:rPr>
          <w:color w:val="000000" w:themeColor="text1"/>
          <w:sz w:val="28"/>
          <w:szCs w:val="28"/>
          <w:lang w:val="uk-UA"/>
        </w:rPr>
        <w:t>є</w:t>
      </w:r>
      <w:r w:rsidR="00EF3949" w:rsidRPr="0041799A">
        <w:rPr>
          <w:color w:val="000000" w:themeColor="text1"/>
          <w:sz w:val="28"/>
          <w:szCs w:val="28"/>
          <w:lang w:val="uk-UA"/>
        </w:rPr>
        <w:t>:</w:t>
      </w:r>
    </w:p>
    <w:p w14:paraId="6BCD6511" w14:textId="3325BD68" w:rsidR="00EF3949" w:rsidRPr="0041799A" w:rsidRDefault="009B2ECB" w:rsidP="0041799A">
      <w:pPr>
        <w:pStyle w:val="af4"/>
        <w:numPr>
          <w:ilvl w:val="0"/>
          <w:numId w:val="5"/>
        </w:numPr>
        <w:tabs>
          <w:tab w:val="num" w:pos="567"/>
        </w:tabs>
        <w:spacing w:before="120" w:line="360" w:lineRule="auto"/>
        <w:ind w:left="567" w:hanging="283"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 xml:space="preserve">забезпечення прав працівників на </w:t>
      </w:r>
      <w:r w:rsidR="001E35C8" w:rsidRPr="0041799A">
        <w:rPr>
          <w:color w:val="000000" w:themeColor="text1"/>
          <w:sz w:val="28"/>
          <w:szCs w:val="28"/>
          <w:lang w:val="uk-UA"/>
        </w:rPr>
        <w:t xml:space="preserve">отримання </w:t>
      </w:r>
      <w:r w:rsidR="00453A25" w:rsidRPr="0041799A">
        <w:rPr>
          <w:color w:val="000000" w:themeColor="text1"/>
          <w:sz w:val="28"/>
          <w:szCs w:val="28"/>
          <w:lang w:val="uk-UA"/>
        </w:rPr>
        <w:t>зароблених</w:t>
      </w:r>
      <w:r w:rsidRPr="0041799A">
        <w:rPr>
          <w:color w:val="000000" w:themeColor="text1"/>
          <w:sz w:val="28"/>
          <w:szCs w:val="28"/>
          <w:lang w:val="uk-UA"/>
        </w:rPr>
        <w:t xml:space="preserve"> пільгових пенсій</w:t>
      </w:r>
      <w:r w:rsidR="00EF3949" w:rsidRPr="0041799A">
        <w:rPr>
          <w:color w:val="000000" w:themeColor="text1"/>
          <w:sz w:val="28"/>
          <w:szCs w:val="28"/>
          <w:lang w:val="uk-UA"/>
        </w:rPr>
        <w:t xml:space="preserve"> у повному обсязі</w:t>
      </w:r>
      <w:r w:rsidR="00392445" w:rsidRPr="0041799A">
        <w:rPr>
          <w:color w:val="000000" w:themeColor="text1"/>
          <w:sz w:val="28"/>
          <w:szCs w:val="28"/>
          <w:lang w:val="uk-UA"/>
        </w:rPr>
        <w:t>;</w:t>
      </w:r>
    </w:p>
    <w:p w14:paraId="49E01C71" w14:textId="42AAD292" w:rsidR="003973B4" w:rsidRPr="0041799A" w:rsidRDefault="003973B4" w:rsidP="0041799A">
      <w:pPr>
        <w:pStyle w:val="af4"/>
        <w:numPr>
          <w:ilvl w:val="0"/>
          <w:numId w:val="5"/>
        </w:numPr>
        <w:tabs>
          <w:tab w:val="num" w:pos="567"/>
        </w:tabs>
        <w:spacing w:before="120" w:line="360" w:lineRule="auto"/>
        <w:ind w:left="567" w:hanging="283"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 xml:space="preserve">забезпечення прав роботодавців, які не мають </w:t>
      </w:r>
      <w:r w:rsidR="004929E2" w:rsidRPr="0041799A">
        <w:rPr>
          <w:color w:val="000000" w:themeColor="text1"/>
          <w:sz w:val="28"/>
          <w:szCs w:val="28"/>
          <w:lang w:val="uk-UA"/>
        </w:rPr>
        <w:t xml:space="preserve">заборгованості перед Пенсійним фондом України з </w:t>
      </w:r>
      <w:r w:rsidR="00A03B95" w:rsidRPr="0041799A">
        <w:rPr>
          <w:color w:val="000000" w:themeColor="text1"/>
          <w:sz w:val="28"/>
          <w:szCs w:val="28"/>
          <w:lang w:val="uk-UA"/>
        </w:rPr>
        <w:t>покриття</w:t>
      </w:r>
      <w:r w:rsidR="004929E2" w:rsidRPr="0041799A">
        <w:rPr>
          <w:color w:val="000000" w:themeColor="text1"/>
          <w:sz w:val="28"/>
          <w:szCs w:val="28"/>
          <w:lang w:val="uk-UA"/>
        </w:rPr>
        <w:t xml:space="preserve"> фактичних витрат на виплату і </w:t>
      </w:r>
      <w:r w:rsidR="004929E2" w:rsidRPr="0041799A">
        <w:rPr>
          <w:color w:val="000000" w:themeColor="text1"/>
          <w:sz w:val="28"/>
          <w:szCs w:val="28"/>
          <w:lang w:val="uk-UA"/>
        </w:rPr>
        <w:lastRenderedPageBreak/>
        <w:t>доставку пільгових пенсій</w:t>
      </w:r>
      <w:r w:rsidR="00917512" w:rsidRPr="0041799A">
        <w:rPr>
          <w:color w:val="000000" w:themeColor="text1"/>
          <w:sz w:val="28"/>
          <w:szCs w:val="28"/>
          <w:lang w:val="uk-UA"/>
        </w:rPr>
        <w:t>, на економічно обґрунтован</w:t>
      </w:r>
      <w:r w:rsidR="00C21B7A" w:rsidRPr="0041799A">
        <w:rPr>
          <w:color w:val="000000" w:themeColor="text1"/>
          <w:sz w:val="28"/>
          <w:szCs w:val="28"/>
          <w:lang w:val="uk-UA"/>
        </w:rPr>
        <w:t>ий розмір платежів у майбутньому</w:t>
      </w:r>
      <w:r w:rsidR="006A1877" w:rsidRPr="0041799A">
        <w:rPr>
          <w:color w:val="000000" w:themeColor="text1"/>
          <w:sz w:val="28"/>
          <w:szCs w:val="28"/>
          <w:lang w:val="uk-UA"/>
        </w:rPr>
        <w:t>;</w:t>
      </w:r>
    </w:p>
    <w:p w14:paraId="38F1A31E" w14:textId="5D64516C" w:rsidR="00392445" w:rsidRPr="0041799A" w:rsidRDefault="00401C01" w:rsidP="0041799A">
      <w:pPr>
        <w:pStyle w:val="af4"/>
        <w:numPr>
          <w:ilvl w:val="0"/>
          <w:numId w:val="5"/>
        </w:numPr>
        <w:tabs>
          <w:tab w:val="num" w:pos="567"/>
        </w:tabs>
        <w:spacing w:before="120" w:line="360" w:lineRule="auto"/>
        <w:ind w:left="567" w:hanging="283"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>запобігання зростанню</w:t>
      </w:r>
      <w:r w:rsidR="009B2ECB" w:rsidRPr="0041799A">
        <w:rPr>
          <w:color w:val="000000" w:themeColor="text1"/>
          <w:sz w:val="28"/>
          <w:szCs w:val="28"/>
          <w:lang w:val="uk-UA"/>
        </w:rPr>
        <w:t xml:space="preserve"> заборгованості</w:t>
      </w:r>
      <w:r w:rsidR="008D46F6" w:rsidRPr="0041799A">
        <w:rPr>
          <w:color w:val="000000" w:themeColor="text1"/>
          <w:sz w:val="28"/>
          <w:szCs w:val="28"/>
          <w:lang w:val="uk-UA"/>
        </w:rPr>
        <w:t xml:space="preserve"> підприємств, установ та організацій перед</w:t>
      </w:r>
      <w:r w:rsidR="009B2ECB" w:rsidRPr="0041799A">
        <w:rPr>
          <w:color w:val="000000" w:themeColor="text1"/>
          <w:sz w:val="28"/>
          <w:szCs w:val="28"/>
          <w:lang w:val="uk-UA"/>
        </w:rPr>
        <w:t xml:space="preserve"> Пенсійн</w:t>
      </w:r>
      <w:r w:rsidR="008D46F6" w:rsidRPr="0041799A">
        <w:rPr>
          <w:color w:val="000000" w:themeColor="text1"/>
          <w:sz w:val="28"/>
          <w:szCs w:val="28"/>
          <w:lang w:val="uk-UA"/>
        </w:rPr>
        <w:t>им</w:t>
      </w:r>
      <w:r w:rsidR="009B2ECB" w:rsidRPr="0041799A">
        <w:rPr>
          <w:color w:val="000000" w:themeColor="text1"/>
          <w:sz w:val="28"/>
          <w:szCs w:val="28"/>
          <w:lang w:val="uk-UA"/>
        </w:rPr>
        <w:t xml:space="preserve"> фонд</w:t>
      </w:r>
      <w:r w:rsidR="008D46F6" w:rsidRPr="0041799A">
        <w:rPr>
          <w:color w:val="000000" w:themeColor="text1"/>
          <w:sz w:val="28"/>
          <w:szCs w:val="28"/>
          <w:lang w:val="uk-UA"/>
        </w:rPr>
        <w:t>ом</w:t>
      </w:r>
      <w:r w:rsidR="009B2ECB" w:rsidRPr="0041799A">
        <w:rPr>
          <w:color w:val="000000" w:themeColor="text1"/>
          <w:sz w:val="28"/>
          <w:szCs w:val="28"/>
          <w:lang w:val="uk-UA"/>
        </w:rPr>
        <w:t xml:space="preserve"> України</w:t>
      </w:r>
      <w:r w:rsidR="006A1877" w:rsidRPr="0041799A">
        <w:rPr>
          <w:color w:val="000000" w:themeColor="text1"/>
          <w:sz w:val="28"/>
          <w:szCs w:val="28"/>
          <w:lang w:val="uk-UA"/>
        </w:rPr>
        <w:t xml:space="preserve"> з </w:t>
      </w:r>
      <w:r w:rsidR="00A03B95" w:rsidRPr="0041799A">
        <w:rPr>
          <w:color w:val="000000" w:themeColor="text1"/>
          <w:sz w:val="28"/>
          <w:szCs w:val="28"/>
          <w:lang w:val="uk-UA"/>
        </w:rPr>
        <w:t>покриття</w:t>
      </w:r>
      <w:r w:rsidR="006A1877" w:rsidRPr="0041799A">
        <w:rPr>
          <w:color w:val="000000" w:themeColor="text1"/>
          <w:sz w:val="28"/>
          <w:szCs w:val="28"/>
          <w:lang w:val="uk-UA"/>
        </w:rPr>
        <w:t xml:space="preserve"> фактичних витрат на виплату і доставку пільгових пенсій;</w:t>
      </w:r>
      <w:r w:rsidR="009B2ECB" w:rsidRPr="0041799A">
        <w:rPr>
          <w:color w:val="000000" w:themeColor="text1"/>
          <w:sz w:val="28"/>
          <w:szCs w:val="28"/>
          <w:lang w:val="uk-UA"/>
        </w:rPr>
        <w:t xml:space="preserve"> </w:t>
      </w:r>
    </w:p>
    <w:p w14:paraId="5E5D1AE3" w14:textId="0714DBFE" w:rsidR="00783147" w:rsidRPr="0041799A" w:rsidRDefault="009B2ECB" w:rsidP="0041799A">
      <w:pPr>
        <w:pStyle w:val="af4"/>
        <w:numPr>
          <w:ilvl w:val="0"/>
          <w:numId w:val="5"/>
        </w:numPr>
        <w:tabs>
          <w:tab w:val="num" w:pos="567"/>
        </w:tabs>
        <w:spacing w:before="120" w:line="360" w:lineRule="auto"/>
        <w:ind w:left="567" w:hanging="283"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 xml:space="preserve">запровадження механізмів розстрочення </w:t>
      </w:r>
      <w:r w:rsidR="00325A76" w:rsidRPr="0041799A">
        <w:rPr>
          <w:color w:val="000000" w:themeColor="text1"/>
          <w:sz w:val="28"/>
          <w:szCs w:val="28"/>
          <w:lang w:val="uk-UA"/>
        </w:rPr>
        <w:t xml:space="preserve">існуючої </w:t>
      </w:r>
      <w:r w:rsidRPr="0041799A">
        <w:rPr>
          <w:color w:val="000000" w:themeColor="text1"/>
          <w:sz w:val="28"/>
          <w:szCs w:val="28"/>
          <w:lang w:val="uk-UA"/>
        </w:rPr>
        <w:t>заборгованості</w:t>
      </w:r>
      <w:r w:rsidR="00325A76" w:rsidRPr="0041799A">
        <w:rPr>
          <w:color w:val="000000" w:themeColor="text1"/>
          <w:sz w:val="28"/>
          <w:szCs w:val="28"/>
          <w:lang w:val="uk-UA"/>
        </w:rPr>
        <w:t>.</w:t>
      </w:r>
    </w:p>
    <w:p w14:paraId="79AFF9F5" w14:textId="77777777" w:rsidR="002A4380" w:rsidRPr="0041799A" w:rsidRDefault="002A4380" w:rsidP="0041799A">
      <w:pPr>
        <w:spacing w:before="120" w:line="360" w:lineRule="auto"/>
        <w:ind w:left="-284" w:firstLine="851"/>
        <w:contextualSpacing/>
        <w:jc w:val="both"/>
        <w:rPr>
          <w:bCs/>
          <w:color w:val="000000" w:themeColor="text1"/>
          <w:sz w:val="28"/>
          <w:szCs w:val="28"/>
          <w:lang w:val="uk-UA"/>
        </w:rPr>
      </w:pPr>
    </w:p>
    <w:p w14:paraId="31FC030C" w14:textId="77777777" w:rsidR="002A4380" w:rsidRPr="0041799A" w:rsidRDefault="001C1B41" w:rsidP="0041799A">
      <w:pPr>
        <w:pStyle w:val="21"/>
        <w:spacing w:before="120" w:line="360" w:lineRule="auto"/>
        <w:ind w:left="-284" w:firstLine="851"/>
        <w:contextualSpacing/>
        <w:rPr>
          <w:b/>
          <w:bCs/>
          <w:color w:val="000000" w:themeColor="text1"/>
        </w:rPr>
      </w:pPr>
      <w:r w:rsidRPr="0041799A">
        <w:rPr>
          <w:b/>
          <w:bCs/>
          <w:color w:val="000000" w:themeColor="text1"/>
        </w:rPr>
        <w:t>3. Загальна характеристика та основні положення проекту Закону</w:t>
      </w:r>
    </w:p>
    <w:p w14:paraId="2680277B" w14:textId="77777777" w:rsidR="00CB11A0" w:rsidRPr="0041799A" w:rsidRDefault="005E7DD0" w:rsidP="0041799A">
      <w:pPr>
        <w:tabs>
          <w:tab w:val="num" w:pos="567"/>
        </w:tabs>
        <w:spacing w:before="120" w:line="360" w:lineRule="auto"/>
        <w:ind w:left="-284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ab/>
        <w:t>На відміну від основного проекту закону № 4408 від 20.11.2020, цей законопроект не пропонує запровадження накопичувальної професійної пенсійної системи</w:t>
      </w:r>
      <w:r w:rsidR="00714ED2" w:rsidRPr="0041799A">
        <w:rPr>
          <w:color w:val="000000" w:themeColor="text1"/>
          <w:sz w:val="28"/>
          <w:szCs w:val="28"/>
          <w:lang w:val="uk-UA"/>
        </w:rPr>
        <w:t xml:space="preserve"> для окремих категорій працівників</w:t>
      </w:r>
      <w:r w:rsidR="0068031F" w:rsidRPr="0041799A">
        <w:rPr>
          <w:color w:val="000000" w:themeColor="text1"/>
          <w:sz w:val="28"/>
          <w:szCs w:val="28"/>
          <w:lang w:val="uk-UA"/>
        </w:rPr>
        <w:t xml:space="preserve">. </w:t>
      </w:r>
      <w:r w:rsidR="001F11B3" w:rsidRPr="0041799A">
        <w:rPr>
          <w:color w:val="000000" w:themeColor="text1"/>
          <w:sz w:val="28"/>
          <w:szCs w:val="28"/>
          <w:lang w:val="uk-UA"/>
        </w:rPr>
        <w:t>З</w:t>
      </w:r>
      <w:r w:rsidR="00A6139D" w:rsidRPr="0041799A">
        <w:rPr>
          <w:color w:val="000000" w:themeColor="text1"/>
          <w:sz w:val="28"/>
          <w:szCs w:val="28"/>
          <w:lang w:val="uk-UA"/>
        </w:rPr>
        <w:t xml:space="preserve">апровадження </w:t>
      </w:r>
      <w:r w:rsidR="00A2501A" w:rsidRPr="0041799A">
        <w:rPr>
          <w:color w:val="000000" w:themeColor="text1"/>
          <w:sz w:val="28"/>
          <w:szCs w:val="28"/>
          <w:lang w:val="uk-UA"/>
        </w:rPr>
        <w:t xml:space="preserve">будь-яких окремих елементів другого </w:t>
      </w:r>
      <w:r w:rsidR="00FC5B8A" w:rsidRPr="0041799A">
        <w:rPr>
          <w:color w:val="000000" w:themeColor="text1"/>
          <w:sz w:val="28"/>
          <w:szCs w:val="28"/>
          <w:lang w:val="uk-UA"/>
        </w:rPr>
        <w:t>(загальнообов’язкового накопичувального</w:t>
      </w:r>
      <w:r w:rsidR="001F11B3" w:rsidRPr="0041799A">
        <w:rPr>
          <w:color w:val="000000" w:themeColor="text1"/>
          <w:sz w:val="28"/>
          <w:szCs w:val="28"/>
          <w:lang w:val="uk-UA"/>
        </w:rPr>
        <w:t>)</w:t>
      </w:r>
      <w:r w:rsidR="00FC5B8A" w:rsidRPr="0041799A">
        <w:rPr>
          <w:color w:val="000000" w:themeColor="text1"/>
          <w:sz w:val="28"/>
          <w:szCs w:val="28"/>
          <w:lang w:val="uk-UA"/>
        </w:rPr>
        <w:t xml:space="preserve"> </w:t>
      </w:r>
      <w:r w:rsidR="00A2501A" w:rsidRPr="0041799A">
        <w:rPr>
          <w:color w:val="000000" w:themeColor="text1"/>
          <w:sz w:val="28"/>
          <w:szCs w:val="28"/>
          <w:lang w:val="uk-UA"/>
        </w:rPr>
        <w:t>рівня</w:t>
      </w:r>
      <w:r w:rsidR="00FC5B8A" w:rsidRPr="0041799A">
        <w:rPr>
          <w:color w:val="000000" w:themeColor="text1"/>
          <w:sz w:val="28"/>
          <w:szCs w:val="28"/>
          <w:lang w:val="uk-UA"/>
        </w:rPr>
        <w:t xml:space="preserve"> системи пенсійного забезпечення</w:t>
      </w:r>
      <w:r w:rsidR="00A2501A" w:rsidRPr="0041799A">
        <w:rPr>
          <w:color w:val="000000" w:themeColor="text1"/>
          <w:sz w:val="28"/>
          <w:szCs w:val="28"/>
          <w:lang w:val="uk-UA"/>
        </w:rPr>
        <w:t xml:space="preserve"> </w:t>
      </w:r>
      <w:r w:rsidR="00037B5B" w:rsidRPr="0041799A">
        <w:rPr>
          <w:color w:val="000000" w:themeColor="text1"/>
          <w:sz w:val="28"/>
          <w:szCs w:val="28"/>
          <w:lang w:val="uk-UA"/>
        </w:rPr>
        <w:t xml:space="preserve">є передчасним </w:t>
      </w:r>
      <w:r w:rsidR="00245041" w:rsidRPr="0041799A">
        <w:rPr>
          <w:color w:val="000000" w:themeColor="text1"/>
          <w:sz w:val="28"/>
          <w:szCs w:val="28"/>
          <w:lang w:val="uk-UA"/>
        </w:rPr>
        <w:t xml:space="preserve">та вкрай ризикованим </w:t>
      </w:r>
      <w:r w:rsidR="00037B5B" w:rsidRPr="0041799A">
        <w:rPr>
          <w:color w:val="000000" w:themeColor="text1"/>
          <w:sz w:val="28"/>
          <w:szCs w:val="28"/>
          <w:lang w:val="uk-UA"/>
        </w:rPr>
        <w:t>до</w:t>
      </w:r>
      <w:r w:rsidR="00C7665B" w:rsidRPr="0041799A">
        <w:rPr>
          <w:color w:val="000000" w:themeColor="text1"/>
          <w:sz w:val="28"/>
          <w:szCs w:val="28"/>
          <w:lang w:val="uk-UA"/>
        </w:rPr>
        <w:t xml:space="preserve"> </w:t>
      </w:r>
      <w:r w:rsidR="00037B5B" w:rsidRPr="0041799A">
        <w:rPr>
          <w:color w:val="000000" w:themeColor="text1"/>
          <w:sz w:val="28"/>
          <w:szCs w:val="28"/>
          <w:lang w:val="uk-UA"/>
        </w:rPr>
        <w:t xml:space="preserve">визначення </w:t>
      </w:r>
      <w:r w:rsidR="00AB5EB5" w:rsidRPr="0041799A">
        <w:rPr>
          <w:color w:val="000000" w:themeColor="text1"/>
          <w:sz w:val="28"/>
          <w:szCs w:val="28"/>
          <w:lang w:val="uk-UA"/>
        </w:rPr>
        <w:t xml:space="preserve">органами влади </w:t>
      </w:r>
      <w:r w:rsidR="00F34315" w:rsidRPr="0041799A">
        <w:rPr>
          <w:color w:val="000000" w:themeColor="text1"/>
          <w:sz w:val="28"/>
          <w:szCs w:val="28"/>
          <w:lang w:val="uk-UA"/>
        </w:rPr>
        <w:t xml:space="preserve">остаточної позиції </w:t>
      </w:r>
      <w:r w:rsidR="00230CCF" w:rsidRPr="0041799A">
        <w:rPr>
          <w:color w:val="000000" w:themeColor="text1"/>
          <w:sz w:val="28"/>
          <w:szCs w:val="28"/>
          <w:lang w:val="uk-UA"/>
        </w:rPr>
        <w:t xml:space="preserve">з питання </w:t>
      </w:r>
      <w:r w:rsidR="00C7665B" w:rsidRPr="0041799A">
        <w:rPr>
          <w:color w:val="000000" w:themeColor="text1"/>
          <w:sz w:val="28"/>
          <w:szCs w:val="28"/>
          <w:lang w:val="uk-UA"/>
        </w:rPr>
        <w:t xml:space="preserve">доцільності </w:t>
      </w:r>
      <w:r w:rsidR="0005174F" w:rsidRPr="0041799A">
        <w:rPr>
          <w:color w:val="000000" w:themeColor="text1"/>
          <w:sz w:val="28"/>
          <w:szCs w:val="28"/>
          <w:lang w:val="uk-UA"/>
        </w:rPr>
        <w:t xml:space="preserve">та </w:t>
      </w:r>
      <w:r w:rsidR="001F2649" w:rsidRPr="0041799A">
        <w:rPr>
          <w:color w:val="000000" w:themeColor="text1"/>
          <w:sz w:val="28"/>
          <w:szCs w:val="28"/>
          <w:lang w:val="uk-UA"/>
        </w:rPr>
        <w:t xml:space="preserve">конкретних </w:t>
      </w:r>
      <w:r w:rsidR="0005174F" w:rsidRPr="0041799A">
        <w:rPr>
          <w:color w:val="000000" w:themeColor="text1"/>
          <w:sz w:val="28"/>
          <w:szCs w:val="28"/>
          <w:lang w:val="uk-UA"/>
        </w:rPr>
        <w:t xml:space="preserve">механізмів його впровадження </w:t>
      </w:r>
      <w:r w:rsidR="00230CCF" w:rsidRPr="0041799A">
        <w:rPr>
          <w:color w:val="000000" w:themeColor="text1"/>
          <w:sz w:val="28"/>
          <w:szCs w:val="28"/>
          <w:lang w:val="uk-UA"/>
        </w:rPr>
        <w:t>в цілому</w:t>
      </w:r>
      <w:r w:rsidR="0012646F" w:rsidRPr="0041799A">
        <w:rPr>
          <w:color w:val="000000" w:themeColor="text1"/>
          <w:sz w:val="28"/>
          <w:szCs w:val="28"/>
          <w:lang w:val="uk-UA"/>
        </w:rPr>
        <w:t xml:space="preserve"> для всіх категорій </w:t>
      </w:r>
      <w:r w:rsidR="001F2649" w:rsidRPr="0041799A">
        <w:rPr>
          <w:color w:val="000000" w:themeColor="text1"/>
          <w:sz w:val="28"/>
          <w:szCs w:val="28"/>
          <w:lang w:val="uk-UA"/>
        </w:rPr>
        <w:t>майбутніх пенсіонерів</w:t>
      </w:r>
      <w:r w:rsidR="00F34315" w:rsidRPr="0041799A">
        <w:rPr>
          <w:color w:val="000000" w:themeColor="text1"/>
          <w:sz w:val="28"/>
          <w:szCs w:val="28"/>
          <w:lang w:val="uk-UA"/>
        </w:rPr>
        <w:t xml:space="preserve"> </w:t>
      </w:r>
      <w:r w:rsidR="0012646F" w:rsidRPr="0041799A">
        <w:rPr>
          <w:color w:val="000000" w:themeColor="text1"/>
          <w:sz w:val="28"/>
          <w:szCs w:val="28"/>
          <w:lang w:val="uk-UA"/>
        </w:rPr>
        <w:t>шляхом</w:t>
      </w:r>
      <w:r w:rsidR="00CA131E" w:rsidRPr="0041799A">
        <w:rPr>
          <w:color w:val="000000" w:themeColor="text1"/>
          <w:sz w:val="28"/>
          <w:szCs w:val="28"/>
          <w:lang w:val="uk-UA"/>
        </w:rPr>
        <w:t xml:space="preserve"> прийняття </w:t>
      </w:r>
      <w:r w:rsidR="000150CC" w:rsidRPr="0041799A">
        <w:rPr>
          <w:color w:val="000000" w:themeColor="text1"/>
          <w:sz w:val="28"/>
          <w:szCs w:val="28"/>
          <w:lang w:val="uk-UA"/>
        </w:rPr>
        <w:t>окремого</w:t>
      </w:r>
      <w:r w:rsidR="00CA131E" w:rsidRPr="0041799A">
        <w:rPr>
          <w:color w:val="000000" w:themeColor="text1"/>
          <w:sz w:val="28"/>
          <w:szCs w:val="28"/>
          <w:lang w:val="uk-UA"/>
        </w:rPr>
        <w:t xml:space="preserve"> законопроекту</w:t>
      </w:r>
      <w:r w:rsidR="00230CCF" w:rsidRPr="0041799A">
        <w:rPr>
          <w:color w:val="000000" w:themeColor="text1"/>
          <w:sz w:val="28"/>
          <w:szCs w:val="28"/>
          <w:lang w:val="uk-UA"/>
        </w:rPr>
        <w:t>.</w:t>
      </w:r>
      <w:r w:rsidR="00FC5B8A" w:rsidRPr="0041799A">
        <w:rPr>
          <w:color w:val="000000" w:themeColor="text1"/>
          <w:sz w:val="28"/>
          <w:szCs w:val="28"/>
          <w:lang w:val="uk-UA"/>
        </w:rPr>
        <w:t xml:space="preserve"> </w:t>
      </w:r>
    </w:p>
    <w:p w14:paraId="5BB25CDB" w14:textId="7E68298B" w:rsidR="0068031F" w:rsidRPr="0041799A" w:rsidRDefault="00CB11A0" w:rsidP="0041799A">
      <w:pPr>
        <w:tabs>
          <w:tab w:val="num" w:pos="567"/>
        </w:tabs>
        <w:spacing w:before="120" w:line="360" w:lineRule="auto"/>
        <w:ind w:left="-284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ab/>
      </w:r>
      <w:r w:rsidR="00A265F6" w:rsidRPr="0041799A">
        <w:rPr>
          <w:color w:val="000000" w:themeColor="text1"/>
          <w:sz w:val="28"/>
          <w:szCs w:val="28"/>
          <w:lang w:val="uk-UA"/>
        </w:rPr>
        <w:t xml:space="preserve">До того ж, </w:t>
      </w:r>
      <w:r w:rsidR="00C45761" w:rsidRPr="0041799A">
        <w:rPr>
          <w:color w:val="000000" w:themeColor="text1"/>
          <w:sz w:val="28"/>
          <w:szCs w:val="28"/>
          <w:lang w:val="uk-UA"/>
        </w:rPr>
        <w:t xml:space="preserve">спроба вирішення проблеми заборгованості підприємств, установ і організацій </w:t>
      </w:r>
      <w:r w:rsidR="00F06481" w:rsidRPr="0041799A">
        <w:rPr>
          <w:color w:val="000000" w:themeColor="text1"/>
          <w:sz w:val="28"/>
          <w:szCs w:val="28"/>
          <w:lang w:val="uk-UA"/>
        </w:rPr>
        <w:t xml:space="preserve">з відшкодування витрат Пенсійного фонду на виплату і доставку пільгових пенсій одночасно із запровадженням </w:t>
      </w:r>
      <w:r w:rsidR="005A7628" w:rsidRPr="0041799A">
        <w:rPr>
          <w:color w:val="000000" w:themeColor="text1"/>
          <w:sz w:val="28"/>
          <w:szCs w:val="28"/>
          <w:lang w:val="uk-UA"/>
        </w:rPr>
        <w:t>накопичувальної професійної системи потребує значних додаткових витрат</w:t>
      </w:r>
      <w:r w:rsidR="00362866" w:rsidRPr="0041799A">
        <w:rPr>
          <w:color w:val="000000" w:themeColor="text1"/>
          <w:sz w:val="28"/>
          <w:szCs w:val="28"/>
          <w:lang w:val="uk-UA"/>
        </w:rPr>
        <w:t xml:space="preserve">, для яких не передбачено </w:t>
      </w:r>
      <w:r w:rsidR="00FE3F0C" w:rsidRPr="0041799A">
        <w:rPr>
          <w:color w:val="000000" w:themeColor="text1"/>
          <w:sz w:val="28"/>
          <w:szCs w:val="28"/>
          <w:lang w:val="uk-UA"/>
        </w:rPr>
        <w:t xml:space="preserve">економічно та логічно </w:t>
      </w:r>
      <w:r w:rsidR="00362866" w:rsidRPr="0041799A">
        <w:rPr>
          <w:color w:val="000000" w:themeColor="text1"/>
          <w:sz w:val="28"/>
          <w:szCs w:val="28"/>
          <w:lang w:val="uk-UA"/>
        </w:rPr>
        <w:t>обґрунтованих джерел фінансування.</w:t>
      </w:r>
      <w:r w:rsidR="001E6B73" w:rsidRPr="0041799A">
        <w:rPr>
          <w:color w:val="000000" w:themeColor="text1"/>
          <w:sz w:val="28"/>
          <w:szCs w:val="28"/>
          <w:lang w:val="uk-UA"/>
        </w:rPr>
        <w:t xml:space="preserve"> Крім того, за такого підходу існує великий ризик </w:t>
      </w:r>
      <w:r w:rsidR="006016D9" w:rsidRPr="0041799A">
        <w:rPr>
          <w:color w:val="000000" w:themeColor="text1"/>
          <w:sz w:val="28"/>
          <w:szCs w:val="28"/>
          <w:lang w:val="uk-UA"/>
        </w:rPr>
        <w:t>розбалансування солідарної складової пенсійної системи та збільшення нав</w:t>
      </w:r>
      <w:r w:rsidR="00B42725" w:rsidRPr="0041799A">
        <w:rPr>
          <w:color w:val="000000" w:themeColor="text1"/>
          <w:sz w:val="28"/>
          <w:szCs w:val="28"/>
          <w:lang w:val="uk-UA"/>
        </w:rPr>
        <w:t>антаження на Державний бюджет.</w:t>
      </w:r>
    </w:p>
    <w:p w14:paraId="6E97E80F" w14:textId="700E886B" w:rsidR="00D14067" w:rsidRPr="0041799A" w:rsidRDefault="00A1341C" w:rsidP="0041799A">
      <w:pPr>
        <w:pStyle w:val="21"/>
        <w:tabs>
          <w:tab w:val="left" w:pos="851"/>
        </w:tabs>
        <w:spacing w:before="120" w:line="360" w:lineRule="auto"/>
        <w:ind w:left="-284" w:firstLine="851"/>
        <w:contextualSpacing/>
        <w:rPr>
          <w:color w:val="000000" w:themeColor="text1"/>
        </w:rPr>
      </w:pPr>
      <w:r w:rsidRPr="0041799A">
        <w:rPr>
          <w:color w:val="000000" w:themeColor="text1"/>
        </w:rPr>
        <w:t xml:space="preserve">Законопроектом передбачено зміну </w:t>
      </w:r>
      <w:r w:rsidR="001B2C2A" w:rsidRPr="0041799A">
        <w:rPr>
          <w:color w:val="000000" w:themeColor="text1"/>
        </w:rPr>
        <w:t>існуючого</w:t>
      </w:r>
      <w:r w:rsidRPr="0041799A">
        <w:rPr>
          <w:color w:val="000000" w:themeColor="text1"/>
        </w:rPr>
        <w:t xml:space="preserve"> механізму </w:t>
      </w:r>
      <w:r w:rsidR="00204A81" w:rsidRPr="0041799A">
        <w:rPr>
          <w:color w:val="000000" w:themeColor="text1"/>
        </w:rPr>
        <w:t>компенсації</w:t>
      </w:r>
      <w:r w:rsidRPr="0041799A">
        <w:rPr>
          <w:color w:val="000000" w:themeColor="text1"/>
        </w:rPr>
        <w:t xml:space="preserve"> </w:t>
      </w:r>
      <w:r w:rsidR="001B2C2A" w:rsidRPr="0041799A">
        <w:rPr>
          <w:color w:val="000000" w:themeColor="text1"/>
        </w:rPr>
        <w:t xml:space="preserve">роботодавцями </w:t>
      </w:r>
      <w:r w:rsidRPr="0041799A">
        <w:rPr>
          <w:color w:val="000000" w:themeColor="text1"/>
        </w:rPr>
        <w:t xml:space="preserve">витрат Пенсійного фонду України на виплату і доставку </w:t>
      </w:r>
      <w:r w:rsidR="001B2C2A" w:rsidRPr="0041799A">
        <w:rPr>
          <w:color w:val="000000" w:themeColor="text1"/>
        </w:rPr>
        <w:t xml:space="preserve">пільгових </w:t>
      </w:r>
      <w:r w:rsidRPr="0041799A">
        <w:rPr>
          <w:color w:val="000000" w:themeColor="text1"/>
        </w:rPr>
        <w:t xml:space="preserve">пенсій за рахунок підвищення розміру ставок єдиного внеску за </w:t>
      </w:r>
      <w:r w:rsidR="00A12684" w:rsidRPr="0041799A">
        <w:rPr>
          <w:color w:val="000000" w:themeColor="text1"/>
        </w:rPr>
        <w:t>працівників (незалежно від їх віку та стажу роботи)</w:t>
      </w:r>
      <w:r w:rsidRPr="0041799A">
        <w:rPr>
          <w:color w:val="000000" w:themeColor="text1"/>
        </w:rPr>
        <w:t xml:space="preserve">, які </w:t>
      </w:r>
      <w:r w:rsidR="006D43C2" w:rsidRPr="0041799A">
        <w:rPr>
          <w:color w:val="000000" w:themeColor="text1"/>
        </w:rPr>
        <w:t>зараз працюють</w:t>
      </w:r>
      <w:r w:rsidRPr="0041799A">
        <w:rPr>
          <w:color w:val="000000" w:themeColor="text1"/>
        </w:rPr>
        <w:t xml:space="preserve"> на роботах</w:t>
      </w:r>
      <w:r w:rsidR="00D14067" w:rsidRPr="0041799A">
        <w:rPr>
          <w:color w:val="000000" w:themeColor="text1"/>
        </w:rPr>
        <w:t>:</w:t>
      </w:r>
    </w:p>
    <w:p w14:paraId="6655C368" w14:textId="6355B314" w:rsidR="00205017" w:rsidRPr="0041799A" w:rsidRDefault="00A1341C" w:rsidP="0041799A">
      <w:pPr>
        <w:pStyle w:val="21"/>
        <w:numPr>
          <w:ilvl w:val="0"/>
          <w:numId w:val="6"/>
        </w:numPr>
        <w:tabs>
          <w:tab w:val="left" w:pos="142"/>
          <w:tab w:val="left" w:pos="851"/>
        </w:tabs>
        <w:spacing w:before="120" w:line="360" w:lineRule="auto"/>
        <w:ind w:left="567" w:hanging="283"/>
        <w:contextualSpacing/>
        <w:rPr>
          <w:color w:val="000000" w:themeColor="text1"/>
        </w:rPr>
      </w:pPr>
      <w:r w:rsidRPr="0041799A">
        <w:rPr>
          <w:color w:val="000000" w:themeColor="text1"/>
        </w:rPr>
        <w:lastRenderedPageBreak/>
        <w:t>з особливо шкідливими та особливо важкими умовами праці за списком №1</w:t>
      </w:r>
      <w:r w:rsidR="00205017" w:rsidRPr="0041799A">
        <w:rPr>
          <w:color w:val="000000" w:themeColor="text1"/>
        </w:rPr>
        <w:t xml:space="preserve"> </w:t>
      </w:r>
      <w:r w:rsidR="0088480B" w:rsidRPr="0041799A">
        <w:rPr>
          <w:color w:val="000000" w:themeColor="text1"/>
        </w:rPr>
        <w:t>виробництв, робіт, професій, посад і показників, затверджених постановою Кабінету Міністрів України</w:t>
      </w:r>
      <w:r w:rsidR="00243FBA" w:rsidRPr="0041799A">
        <w:rPr>
          <w:color w:val="000000" w:themeColor="text1"/>
        </w:rPr>
        <w:t xml:space="preserve"> «Про затвердження списків виробництв, робіт, професій, посад і показників, зайнятість в яких дає право на пенсію за віком на пільгових умовах» від 24 червня 2016 року № 461</w:t>
      </w:r>
      <w:r w:rsidR="0088480B" w:rsidRPr="0041799A">
        <w:rPr>
          <w:color w:val="000000" w:themeColor="text1"/>
        </w:rPr>
        <w:t xml:space="preserve"> та за результатами атестації робочих місць </w:t>
      </w:r>
      <w:r w:rsidR="00047DC3" w:rsidRPr="0041799A">
        <w:rPr>
          <w:color w:val="000000" w:themeColor="text1"/>
        </w:rPr>
        <w:t xml:space="preserve">- </w:t>
      </w:r>
      <w:r w:rsidR="00205017" w:rsidRPr="0041799A">
        <w:rPr>
          <w:color w:val="000000" w:themeColor="text1"/>
        </w:rPr>
        <w:t>на 10 відсотків;</w:t>
      </w:r>
    </w:p>
    <w:p w14:paraId="24CA573D" w14:textId="10909C21" w:rsidR="00A1341C" w:rsidRPr="0041799A" w:rsidRDefault="00A1341C" w:rsidP="0041799A">
      <w:pPr>
        <w:pStyle w:val="21"/>
        <w:numPr>
          <w:ilvl w:val="0"/>
          <w:numId w:val="6"/>
        </w:numPr>
        <w:tabs>
          <w:tab w:val="left" w:pos="142"/>
          <w:tab w:val="left" w:pos="851"/>
        </w:tabs>
        <w:spacing w:before="120" w:line="360" w:lineRule="auto"/>
        <w:ind w:left="567" w:hanging="283"/>
        <w:contextualSpacing/>
        <w:rPr>
          <w:color w:val="000000" w:themeColor="text1"/>
        </w:rPr>
      </w:pPr>
      <w:r w:rsidRPr="0041799A">
        <w:rPr>
          <w:color w:val="000000" w:themeColor="text1"/>
        </w:rPr>
        <w:t>на роботах зі шкідливими і важкими умовами праці за списком №2 виробництв, робіт, професій, посад і показників, затверджених постановою Кабінету Міністрів України</w:t>
      </w:r>
      <w:r w:rsidR="00243FBA" w:rsidRPr="0041799A">
        <w:rPr>
          <w:color w:val="000000" w:themeColor="text1"/>
        </w:rPr>
        <w:t xml:space="preserve"> «Про затвердження списків виробництв, робіт, професій, посад і показників, зайнятість в яких дає право на пенсію за віком на пільгових умовах» від 24 червня 2016 року № 461</w:t>
      </w:r>
      <w:r w:rsidRPr="0041799A">
        <w:rPr>
          <w:color w:val="000000" w:themeColor="text1"/>
        </w:rPr>
        <w:t xml:space="preserve"> </w:t>
      </w:r>
      <w:r w:rsidR="0091264F" w:rsidRPr="0041799A">
        <w:rPr>
          <w:color w:val="000000" w:themeColor="text1"/>
        </w:rPr>
        <w:t xml:space="preserve">та за результатами атестації робочих місць, а також на інших роботах, що дають право на призначення пенсії за віком на пільгових умовах </w:t>
      </w:r>
      <w:r w:rsidR="00047DC3" w:rsidRPr="0041799A">
        <w:rPr>
          <w:color w:val="000000" w:themeColor="text1"/>
        </w:rPr>
        <w:t xml:space="preserve">- </w:t>
      </w:r>
      <w:r w:rsidRPr="0041799A">
        <w:rPr>
          <w:color w:val="000000" w:themeColor="text1"/>
        </w:rPr>
        <w:t>на 5 відсотків.</w:t>
      </w:r>
    </w:p>
    <w:p w14:paraId="418CF28D" w14:textId="100D3233" w:rsidR="00E51FD9" w:rsidRPr="0041799A" w:rsidRDefault="00BD1AC3" w:rsidP="0041799A">
      <w:pPr>
        <w:tabs>
          <w:tab w:val="num" w:pos="567"/>
        </w:tabs>
        <w:spacing w:before="120" w:line="360" w:lineRule="auto"/>
        <w:ind w:left="-284" w:firstLine="851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 xml:space="preserve">Зазначені додаткові платежі у повному обсязі спрямовуються </w:t>
      </w:r>
      <w:r w:rsidR="0058226A" w:rsidRPr="0041799A">
        <w:rPr>
          <w:color w:val="000000" w:themeColor="text1"/>
          <w:sz w:val="28"/>
          <w:szCs w:val="28"/>
          <w:lang w:val="uk-UA"/>
        </w:rPr>
        <w:t>до Пенсійного фонду України, тобто до солідарної складової пенсійної системи</w:t>
      </w:r>
      <w:r w:rsidR="00DB6A67" w:rsidRPr="0041799A">
        <w:rPr>
          <w:color w:val="000000" w:themeColor="text1"/>
          <w:sz w:val="28"/>
          <w:szCs w:val="28"/>
          <w:lang w:val="uk-UA"/>
        </w:rPr>
        <w:t>.</w:t>
      </w:r>
      <w:r w:rsidR="00881C46" w:rsidRPr="0041799A">
        <w:rPr>
          <w:color w:val="000000" w:themeColor="text1"/>
          <w:sz w:val="28"/>
          <w:szCs w:val="28"/>
          <w:lang w:val="uk-UA"/>
        </w:rPr>
        <w:t xml:space="preserve"> Запропонований механізм</w:t>
      </w:r>
      <w:r w:rsidR="00E51FD9" w:rsidRPr="0041799A">
        <w:rPr>
          <w:color w:val="000000" w:themeColor="text1"/>
          <w:sz w:val="28"/>
          <w:szCs w:val="28"/>
          <w:lang w:val="uk-UA"/>
        </w:rPr>
        <w:t xml:space="preserve"> створить надійне </w:t>
      </w:r>
      <w:r w:rsidR="0003263D" w:rsidRPr="0041799A">
        <w:rPr>
          <w:color w:val="000000" w:themeColor="text1"/>
          <w:sz w:val="28"/>
          <w:szCs w:val="28"/>
          <w:lang w:val="uk-UA"/>
        </w:rPr>
        <w:t xml:space="preserve">фінансове </w:t>
      </w:r>
      <w:r w:rsidR="00E51FD9" w:rsidRPr="0041799A">
        <w:rPr>
          <w:color w:val="000000" w:themeColor="text1"/>
          <w:sz w:val="28"/>
          <w:szCs w:val="28"/>
          <w:lang w:val="uk-UA"/>
        </w:rPr>
        <w:t xml:space="preserve">підґрунтя </w:t>
      </w:r>
      <w:r w:rsidR="00881C46" w:rsidRPr="0041799A">
        <w:rPr>
          <w:color w:val="000000" w:themeColor="text1"/>
          <w:sz w:val="28"/>
          <w:szCs w:val="28"/>
          <w:lang w:val="uk-UA"/>
        </w:rPr>
        <w:t xml:space="preserve">для </w:t>
      </w:r>
      <w:r w:rsidR="0003263D" w:rsidRPr="0041799A">
        <w:rPr>
          <w:color w:val="000000" w:themeColor="text1"/>
          <w:sz w:val="28"/>
          <w:szCs w:val="28"/>
          <w:lang w:val="uk-UA"/>
        </w:rPr>
        <w:t>компенсації витрат</w:t>
      </w:r>
      <w:r w:rsidR="00E51FD9" w:rsidRPr="0041799A">
        <w:rPr>
          <w:color w:val="000000" w:themeColor="text1"/>
          <w:sz w:val="28"/>
          <w:szCs w:val="28"/>
          <w:lang w:val="uk-UA"/>
        </w:rPr>
        <w:t xml:space="preserve"> Пенсійного фонду України</w:t>
      </w:r>
      <w:r w:rsidR="0003263D" w:rsidRPr="0041799A">
        <w:rPr>
          <w:color w:val="000000" w:themeColor="text1"/>
          <w:sz w:val="28"/>
          <w:szCs w:val="28"/>
          <w:lang w:val="uk-UA"/>
        </w:rPr>
        <w:t xml:space="preserve"> на виплату і доставку пільгових пенсій</w:t>
      </w:r>
      <w:r w:rsidR="0023564A" w:rsidRPr="0041799A">
        <w:rPr>
          <w:color w:val="000000" w:themeColor="text1"/>
          <w:sz w:val="28"/>
          <w:szCs w:val="28"/>
          <w:lang w:val="uk-UA"/>
        </w:rPr>
        <w:t xml:space="preserve"> та </w:t>
      </w:r>
      <w:r w:rsidR="004D456F" w:rsidRPr="0041799A">
        <w:rPr>
          <w:color w:val="000000" w:themeColor="text1"/>
          <w:sz w:val="28"/>
          <w:szCs w:val="28"/>
          <w:lang w:val="uk-UA"/>
        </w:rPr>
        <w:t xml:space="preserve">зробить практично неможливим </w:t>
      </w:r>
      <w:r w:rsidR="0023564A" w:rsidRPr="0041799A">
        <w:rPr>
          <w:color w:val="000000" w:themeColor="text1"/>
          <w:sz w:val="28"/>
          <w:szCs w:val="28"/>
          <w:lang w:val="uk-UA"/>
        </w:rPr>
        <w:t xml:space="preserve">утворення </w:t>
      </w:r>
      <w:r w:rsidR="004468A6" w:rsidRPr="0041799A">
        <w:rPr>
          <w:color w:val="000000" w:themeColor="text1"/>
          <w:sz w:val="28"/>
          <w:szCs w:val="28"/>
          <w:lang w:val="uk-UA"/>
        </w:rPr>
        <w:t xml:space="preserve">значної </w:t>
      </w:r>
      <w:r w:rsidR="0023564A" w:rsidRPr="0041799A">
        <w:rPr>
          <w:color w:val="000000" w:themeColor="text1"/>
          <w:sz w:val="28"/>
          <w:szCs w:val="28"/>
          <w:lang w:val="uk-UA"/>
        </w:rPr>
        <w:t>заборгованості</w:t>
      </w:r>
      <w:r w:rsidR="004468A6" w:rsidRPr="0041799A">
        <w:rPr>
          <w:color w:val="000000" w:themeColor="text1"/>
          <w:sz w:val="28"/>
          <w:szCs w:val="28"/>
          <w:lang w:val="uk-UA"/>
        </w:rPr>
        <w:t xml:space="preserve"> підприємств, установ та організацій</w:t>
      </w:r>
      <w:r w:rsidR="00E51FD9" w:rsidRPr="0041799A">
        <w:rPr>
          <w:color w:val="000000" w:themeColor="text1"/>
          <w:sz w:val="28"/>
          <w:szCs w:val="28"/>
          <w:lang w:val="uk-UA"/>
        </w:rPr>
        <w:t>.</w:t>
      </w:r>
    </w:p>
    <w:p w14:paraId="37BF1A6C" w14:textId="521739C0" w:rsidR="00E51FD9" w:rsidRPr="0041799A" w:rsidRDefault="0003263D" w:rsidP="0041799A">
      <w:pPr>
        <w:pStyle w:val="21"/>
        <w:tabs>
          <w:tab w:val="left" w:pos="851"/>
        </w:tabs>
        <w:spacing w:before="120" w:line="360" w:lineRule="auto"/>
        <w:ind w:left="-284" w:firstLine="851"/>
        <w:contextualSpacing/>
        <w:rPr>
          <w:color w:val="000000" w:themeColor="text1"/>
        </w:rPr>
      </w:pPr>
      <w:r w:rsidRPr="0041799A">
        <w:rPr>
          <w:color w:val="000000" w:themeColor="text1"/>
        </w:rPr>
        <w:t>Стосовно</w:t>
      </w:r>
      <w:r w:rsidR="00E51FD9" w:rsidRPr="0041799A">
        <w:rPr>
          <w:color w:val="000000" w:themeColor="text1"/>
        </w:rPr>
        <w:t xml:space="preserve"> вже існуючої заборгованості за пільговими пенсіями, то законопроектом передбачено механізм розстрочення такої заборгованості на період до 60 календарних місяців.  </w:t>
      </w:r>
    </w:p>
    <w:p w14:paraId="600F6B97" w14:textId="77777777" w:rsidR="004468A6" w:rsidRPr="0041799A" w:rsidRDefault="004468A6" w:rsidP="0041799A">
      <w:pPr>
        <w:pStyle w:val="21"/>
        <w:tabs>
          <w:tab w:val="left" w:pos="851"/>
        </w:tabs>
        <w:spacing w:before="120" w:line="360" w:lineRule="auto"/>
        <w:ind w:left="-284" w:firstLine="851"/>
        <w:contextualSpacing/>
        <w:rPr>
          <w:color w:val="000000" w:themeColor="text1"/>
        </w:rPr>
      </w:pPr>
    </w:p>
    <w:p w14:paraId="6DF9BC04" w14:textId="0ED26025" w:rsidR="002A4380" w:rsidRPr="0041799A" w:rsidRDefault="001C1B41" w:rsidP="0041799A">
      <w:pPr>
        <w:pStyle w:val="21"/>
        <w:tabs>
          <w:tab w:val="left" w:pos="851"/>
        </w:tabs>
        <w:spacing w:before="120" w:line="360" w:lineRule="auto"/>
        <w:ind w:left="-284" w:firstLine="851"/>
        <w:contextualSpacing/>
        <w:rPr>
          <w:b/>
          <w:bCs/>
          <w:color w:val="000000" w:themeColor="text1"/>
        </w:rPr>
      </w:pPr>
      <w:r w:rsidRPr="0041799A">
        <w:rPr>
          <w:b/>
          <w:bCs/>
          <w:color w:val="000000" w:themeColor="text1"/>
        </w:rPr>
        <w:t>4. Стан нормативно-правової бази у даній сфері правового регулювання</w:t>
      </w:r>
    </w:p>
    <w:p w14:paraId="2D362027" w14:textId="6DEB4EAF" w:rsidR="0034737D" w:rsidRPr="0041799A" w:rsidRDefault="006A70D8" w:rsidP="0041799A">
      <w:pPr>
        <w:pStyle w:val="21"/>
        <w:tabs>
          <w:tab w:val="left" w:pos="851"/>
        </w:tabs>
        <w:spacing w:before="120" w:line="360" w:lineRule="auto"/>
        <w:ind w:left="-284" w:firstLine="851"/>
        <w:contextualSpacing/>
        <w:rPr>
          <w:b/>
          <w:bCs/>
          <w:color w:val="000000" w:themeColor="text1"/>
        </w:rPr>
      </w:pPr>
      <w:r w:rsidRPr="0041799A">
        <w:rPr>
          <w:color w:val="000000" w:themeColor="text1"/>
        </w:rPr>
        <w:t>П</w:t>
      </w:r>
      <w:r w:rsidR="001C1B41" w:rsidRPr="0041799A">
        <w:rPr>
          <w:color w:val="000000" w:themeColor="text1"/>
        </w:rPr>
        <w:t>равовідносини, пе</w:t>
      </w:r>
      <w:r w:rsidR="0046243A" w:rsidRPr="0041799A">
        <w:rPr>
          <w:color w:val="000000" w:themeColor="text1"/>
        </w:rPr>
        <w:t>редбачені в цьому законопроекті</w:t>
      </w:r>
      <w:r w:rsidR="001C1B41" w:rsidRPr="0041799A">
        <w:rPr>
          <w:color w:val="000000" w:themeColor="text1"/>
        </w:rPr>
        <w:t xml:space="preserve"> регулю</w:t>
      </w:r>
      <w:r w:rsidR="0034737D" w:rsidRPr="0041799A">
        <w:rPr>
          <w:color w:val="000000" w:themeColor="text1"/>
        </w:rPr>
        <w:t>ються:</w:t>
      </w:r>
    </w:p>
    <w:p w14:paraId="3FC64EF1" w14:textId="78009FA4" w:rsidR="0034737D" w:rsidRPr="0041799A" w:rsidRDefault="001C1B41" w:rsidP="0041799A">
      <w:pPr>
        <w:pStyle w:val="21"/>
        <w:numPr>
          <w:ilvl w:val="0"/>
          <w:numId w:val="10"/>
        </w:numPr>
        <w:spacing w:before="120" w:line="360" w:lineRule="auto"/>
        <w:contextualSpacing/>
        <w:rPr>
          <w:color w:val="000000" w:themeColor="text1"/>
        </w:rPr>
      </w:pPr>
      <w:r w:rsidRPr="0041799A">
        <w:rPr>
          <w:color w:val="000000" w:themeColor="text1"/>
        </w:rPr>
        <w:t>Закон</w:t>
      </w:r>
      <w:r w:rsidR="00B24544" w:rsidRPr="0041799A">
        <w:rPr>
          <w:color w:val="000000" w:themeColor="text1"/>
        </w:rPr>
        <w:t>ом</w:t>
      </w:r>
      <w:r w:rsidRPr="0041799A">
        <w:rPr>
          <w:color w:val="000000" w:themeColor="text1"/>
        </w:rPr>
        <w:t xml:space="preserve"> України </w:t>
      </w:r>
      <w:r w:rsidR="00B24544" w:rsidRPr="0041799A">
        <w:rPr>
          <w:color w:val="000000" w:themeColor="text1"/>
        </w:rPr>
        <w:t>«</w:t>
      </w:r>
      <w:r w:rsidR="00B24544" w:rsidRPr="0041799A">
        <w:rPr>
          <w:bCs/>
          <w:color w:val="000000" w:themeColor="text1"/>
          <w:shd w:val="clear" w:color="auto" w:fill="FFFFFF"/>
        </w:rPr>
        <w:t>Про збір та облік єдиного внеску на загальнообов'язкове державне соціальне страхування»</w:t>
      </w:r>
      <w:r w:rsidR="0034737D" w:rsidRPr="0041799A">
        <w:rPr>
          <w:color w:val="000000" w:themeColor="text1"/>
        </w:rPr>
        <w:t>;</w:t>
      </w:r>
    </w:p>
    <w:p w14:paraId="72BC26C3" w14:textId="640A7C38" w:rsidR="00B24544" w:rsidRPr="0041799A" w:rsidRDefault="0034737D" w:rsidP="0041799A">
      <w:pPr>
        <w:pStyle w:val="21"/>
        <w:numPr>
          <w:ilvl w:val="0"/>
          <w:numId w:val="10"/>
        </w:numPr>
        <w:spacing w:before="120" w:line="360" w:lineRule="auto"/>
        <w:contextualSpacing/>
        <w:rPr>
          <w:bCs/>
          <w:color w:val="000000" w:themeColor="text1"/>
          <w:shd w:val="clear" w:color="auto" w:fill="FFFFFF"/>
        </w:rPr>
      </w:pPr>
      <w:r w:rsidRPr="0041799A">
        <w:rPr>
          <w:color w:val="000000" w:themeColor="text1"/>
        </w:rPr>
        <w:lastRenderedPageBreak/>
        <w:t>Законом України «</w:t>
      </w:r>
      <w:r w:rsidRPr="0041799A">
        <w:rPr>
          <w:bCs/>
          <w:color w:val="000000" w:themeColor="text1"/>
          <w:shd w:val="clear" w:color="auto" w:fill="FFFFFF"/>
        </w:rPr>
        <w:t>Про загальнообов'язкове державне пенсійне страхування»</w:t>
      </w:r>
      <w:r w:rsidR="00E51FD9" w:rsidRPr="0041799A">
        <w:rPr>
          <w:bCs/>
          <w:color w:val="000000" w:themeColor="text1"/>
          <w:shd w:val="clear" w:color="auto" w:fill="FFFFFF"/>
        </w:rPr>
        <w:t>;</w:t>
      </w:r>
    </w:p>
    <w:p w14:paraId="50A41853" w14:textId="646C9F63" w:rsidR="00873957" w:rsidRPr="0041799A" w:rsidRDefault="00873957" w:rsidP="0041799A">
      <w:pPr>
        <w:pStyle w:val="21"/>
        <w:numPr>
          <w:ilvl w:val="0"/>
          <w:numId w:val="10"/>
        </w:numPr>
        <w:spacing w:before="120" w:line="360" w:lineRule="auto"/>
        <w:contextualSpacing/>
        <w:rPr>
          <w:bCs/>
          <w:color w:val="000000" w:themeColor="text1"/>
          <w:shd w:val="clear" w:color="auto" w:fill="FFFFFF"/>
        </w:rPr>
      </w:pPr>
      <w:r w:rsidRPr="0041799A">
        <w:rPr>
          <w:color w:val="000000" w:themeColor="text1"/>
          <w:lang w:eastAsia="uk-UA"/>
        </w:rPr>
        <w:t>Закон</w:t>
      </w:r>
      <w:r w:rsidR="000F3893" w:rsidRPr="0041799A">
        <w:rPr>
          <w:color w:val="000000" w:themeColor="text1"/>
          <w:lang w:eastAsia="uk-UA"/>
        </w:rPr>
        <w:t>ом</w:t>
      </w:r>
      <w:r w:rsidRPr="0041799A">
        <w:rPr>
          <w:color w:val="000000" w:themeColor="text1"/>
          <w:lang w:eastAsia="uk-UA"/>
        </w:rPr>
        <w:t xml:space="preserve"> України </w:t>
      </w:r>
      <w:r w:rsidRPr="0041799A">
        <w:rPr>
          <w:color w:val="000000" w:themeColor="text1"/>
        </w:rPr>
        <w:t>«</w:t>
      </w:r>
      <w:r w:rsidRPr="0041799A">
        <w:rPr>
          <w:color w:val="000000" w:themeColor="text1"/>
          <w:lang w:eastAsia="uk-UA"/>
        </w:rPr>
        <w:t>Про збір на обов’язкове державне пенсійне страхування»;</w:t>
      </w:r>
    </w:p>
    <w:p w14:paraId="2C1CACA4" w14:textId="6802F085" w:rsidR="00E51FD9" w:rsidRPr="0041799A" w:rsidRDefault="00E51FD9" w:rsidP="0041799A">
      <w:pPr>
        <w:pStyle w:val="21"/>
        <w:numPr>
          <w:ilvl w:val="0"/>
          <w:numId w:val="10"/>
        </w:numPr>
        <w:spacing w:before="120" w:line="360" w:lineRule="auto"/>
        <w:contextualSpacing/>
        <w:rPr>
          <w:bCs/>
          <w:color w:val="000000" w:themeColor="text1"/>
          <w:shd w:val="clear" w:color="auto" w:fill="FFFFFF"/>
        </w:rPr>
      </w:pPr>
      <w:r w:rsidRPr="0041799A">
        <w:rPr>
          <w:bCs/>
          <w:color w:val="000000" w:themeColor="text1"/>
          <w:shd w:val="clear" w:color="auto" w:fill="FFFFFF"/>
        </w:rPr>
        <w:t>Законом України «Про пенсійне забезпечення».</w:t>
      </w:r>
    </w:p>
    <w:p w14:paraId="37E13E3D" w14:textId="77777777" w:rsidR="001D22C6" w:rsidRPr="0041799A" w:rsidRDefault="001D22C6" w:rsidP="0041799A">
      <w:pPr>
        <w:widowControl w:val="0"/>
        <w:autoSpaceDE w:val="0"/>
        <w:autoSpaceDN w:val="0"/>
        <w:adjustRightInd w:val="0"/>
        <w:spacing w:line="360" w:lineRule="auto"/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>Положення проекту Закону не суперечать зобов’язанням України, що випливають з членства в міжнародних організаціях, торговельних угодах.</w:t>
      </w:r>
    </w:p>
    <w:p w14:paraId="5FFA3712" w14:textId="77777777" w:rsidR="00422F3F" w:rsidRPr="0041799A" w:rsidRDefault="00422F3F" w:rsidP="0041799A">
      <w:pPr>
        <w:pStyle w:val="21"/>
        <w:spacing w:before="120" w:line="360" w:lineRule="auto"/>
        <w:ind w:left="-284" w:firstLine="851"/>
        <w:contextualSpacing/>
        <w:rPr>
          <w:color w:val="000000" w:themeColor="text1"/>
        </w:rPr>
      </w:pPr>
    </w:p>
    <w:p w14:paraId="5BB9919B" w14:textId="77777777" w:rsidR="00D14653" w:rsidRPr="0041799A" w:rsidRDefault="00422F3F" w:rsidP="0041799A">
      <w:pPr>
        <w:pStyle w:val="21"/>
        <w:tabs>
          <w:tab w:val="num" w:pos="851"/>
        </w:tabs>
        <w:spacing w:before="120" w:line="360" w:lineRule="auto"/>
        <w:ind w:left="-284" w:firstLine="851"/>
        <w:contextualSpacing/>
        <w:rPr>
          <w:b/>
          <w:bCs/>
          <w:color w:val="000000" w:themeColor="text1"/>
        </w:rPr>
      </w:pPr>
      <w:r w:rsidRPr="0041799A">
        <w:rPr>
          <w:b/>
          <w:bCs/>
          <w:color w:val="000000" w:themeColor="text1"/>
        </w:rPr>
        <w:t xml:space="preserve">5. </w:t>
      </w:r>
      <w:r w:rsidR="001C1B41" w:rsidRPr="0041799A">
        <w:rPr>
          <w:b/>
          <w:bCs/>
          <w:color w:val="000000" w:themeColor="text1"/>
        </w:rPr>
        <w:t>Фінансово-економічне обґрунтування</w:t>
      </w:r>
    </w:p>
    <w:p w14:paraId="53BDF867" w14:textId="3A046A3C" w:rsidR="00E51FD9" w:rsidRPr="0041799A" w:rsidRDefault="00E51FD9" w:rsidP="0041799A">
      <w:pPr>
        <w:pStyle w:val="21"/>
        <w:spacing w:before="120" w:line="360" w:lineRule="auto"/>
        <w:ind w:left="-284" w:firstLine="851"/>
        <w:contextualSpacing/>
        <w:rPr>
          <w:color w:val="000000" w:themeColor="text1"/>
        </w:rPr>
      </w:pPr>
      <w:r w:rsidRPr="0041799A">
        <w:rPr>
          <w:color w:val="000000" w:themeColor="text1"/>
        </w:rPr>
        <w:t>Реалізація акта не потребуватиме додаткових витрат із Державного бюджету України</w:t>
      </w:r>
      <w:r w:rsidR="00155216" w:rsidRPr="0041799A">
        <w:rPr>
          <w:color w:val="000000" w:themeColor="text1"/>
        </w:rPr>
        <w:t xml:space="preserve"> та </w:t>
      </w:r>
      <w:r w:rsidR="00D35D79" w:rsidRPr="0041799A">
        <w:rPr>
          <w:color w:val="000000" w:themeColor="text1"/>
        </w:rPr>
        <w:t>у порівнянні з основним законопроектом</w:t>
      </w:r>
      <w:r w:rsidR="00A007D1" w:rsidRPr="0041799A">
        <w:rPr>
          <w:color w:val="000000" w:themeColor="text1"/>
        </w:rPr>
        <w:t xml:space="preserve"> на три наступні бюджетні періоди</w:t>
      </w:r>
      <w:r w:rsidRPr="0041799A">
        <w:rPr>
          <w:color w:val="000000" w:themeColor="text1"/>
        </w:rPr>
        <w:t xml:space="preserve">.  </w:t>
      </w:r>
    </w:p>
    <w:p w14:paraId="03CCF568" w14:textId="2EF8D8E0" w:rsidR="007017C3" w:rsidRPr="0041799A" w:rsidRDefault="00E51FD9" w:rsidP="0041799A">
      <w:pPr>
        <w:pStyle w:val="21"/>
        <w:spacing w:before="120" w:line="360" w:lineRule="auto"/>
        <w:ind w:left="-284" w:firstLine="851"/>
        <w:contextualSpacing/>
        <w:rPr>
          <w:color w:val="000000" w:themeColor="text1"/>
        </w:rPr>
      </w:pPr>
      <w:r w:rsidRPr="0041799A">
        <w:rPr>
          <w:color w:val="000000" w:themeColor="text1"/>
        </w:rPr>
        <w:t>За розрахунками</w:t>
      </w:r>
      <w:r w:rsidR="00D35D79" w:rsidRPr="0041799A">
        <w:rPr>
          <w:color w:val="000000" w:themeColor="text1"/>
        </w:rPr>
        <w:t xml:space="preserve"> </w:t>
      </w:r>
      <w:r w:rsidR="00E74A1E" w:rsidRPr="0041799A">
        <w:rPr>
          <w:color w:val="000000" w:themeColor="text1"/>
        </w:rPr>
        <w:t xml:space="preserve">понад 30 </w:t>
      </w:r>
      <w:r w:rsidR="00D35D79" w:rsidRPr="0041799A">
        <w:rPr>
          <w:color w:val="000000" w:themeColor="text1"/>
        </w:rPr>
        <w:t>найбільших підприємств</w:t>
      </w:r>
      <w:r w:rsidRPr="0041799A">
        <w:rPr>
          <w:color w:val="000000" w:themeColor="text1"/>
        </w:rPr>
        <w:t xml:space="preserve">, </w:t>
      </w:r>
      <w:r w:rsidR="00E74A1E" w:rsidRPr="0041799A">
        <w:rPr>
          <w:color w:val="000000" w:themeColor="text1"/>
        </w:rPr>
        <w:t>на яких розповсюджується</w:t>
      </w:r>
      <w:r w:rsidR="00083400" w:rsidRPr="0041799A">
        <w:rPr>
          <w:color w:val="000000" w:themeColor="text1"/>
        </w:rPr>
        <w:t xml:space="preserve"> дія законопроект</w:t>
      </w:r>
      <w:r w:rsidR="00CE0E40" w:rsidRPr="0041799A">
        <w:rPr>
          <w:color w:val="000000" w:themeColor="text1"/>
        </w:rPr>
        <w:t>у та які не мають заборгованості перед Пенсійним фондом України</w:t>
      </w:r>
      <w:r w:rsidR="00083400" w:rsidRPr="0041799A">
        <w:rPr>
          <w:color w:val="000000" w:themeColor="text1"/>
        </w:rPr>
        <w:t>,</w:t>
      </w:r>
      <w:r w:rsidR="00E74A1E" w:rsidRPr="0041799A">
        <w:rPr>
          <w:color w:val="000000" w:themeColor="text1"/>
        </w:rPr>
        <w:t xml:space="preserve"> </w:t>
      </w:r>
      <w:r w:rsidRPr="0041799A">
        <w:rPr>
          <w:color w:val="000000" w:themeColor="text1"/>
        </w:rPr>
        <w:t xml:space="preserve">очікуваний обсяг </w:t>
      </w:r>
      <w:r w:rsidR="00697111" w:rsidRPr="0041799A">
        <w:rPr>
          <w:color w:val="000000" w:themeColor="text1"/>
        </w:rPr>
        <w:t xml:space="preserve">їх платежів у </w:t>
      </w:r>
      <w:r w:rsidR="007D009D" w:rsidRPr="0041799A">
        <w:rPr>
          <w:color w:val="000000" w:themeColor="text1"/>
        </w:rPr>
        <w:t>порівнянні</w:t>
      </w:r>
      <w:r w:rsidR="00697111" w:rsidRPr="0041799A">
        <w:rPr>
          <w:color w:val="000000" w:themeColor="text1"/>
        </w:rPr>
        <w:t xml:space="preserve"> із діюч</w:t>
      </w:r>
      <w:r w:rsidR="007D009D" w:rsidRPr="0041799A">
        <w:rPr>
          <w:color w:val="000000" w:themeColor="text1"/>
        </w:rPr>
        <w:t xml:space="preserve">им зараз механізмом відшкодування </w:t>
      </w:r>
      <w:r w:rsidR="00D01F62" w:rsidRPr="0041799A">
        <w:rPr>
          <w:color w:val="000000" w:themeColor="text1"/>
        </w:rPr>
        <w:t xml:space="preserve">витрат на виплату і доставку пільгових пенсій </w:t>
      </w:r>
      <w:r w:rsidR="007D009D" w:rsidRPr="0041799A">
        <w:rPr>
          <w:color w:val="000000" w:themeColor="text1"/>
        </w:rPr>
        <w:t>суттєво не зміниться</w:t>
      </w:r>
      <w:r w:rsidR="00C44E11" w:rsidRPr="0041799A">
        <w:rPr>
          <w:color w:val="000000" w:themeColor="text1"/>
        </w:rPr>
        <w:t>. Тобто</w:t>
      </w:r>
      <w:r w:rsidR="00593C88" w:rsidRPr="0041799A">
        <w:rPr>
          <w:color w:val="000000" w:themeColor="text1"/>
        </w:rPr>
        <w:t xml:space="preserve"> такі</w:t>
      </w:r>
      <w:r w:rsidR="00C44E11" w:rsidRPr="0041799A">
        <w:rPr>
          <w:color w:val="000000" w:themeColor="text1"/>
        </w:rPr>
        <w:t xml:space="preserve"> підприємства, як і раніше буд</w:t>
      </w:r>
      <w:r w:rsidR="00444BEE" w:rsidRPr="0041799A">
        <w:rPr>
          <w:color w:val="000000" w:themeColor="text1"/>
        </w:rPr>
        <w:t>у</w:t>
      </w:r>
      <w:r w:rsidR="00C44E11" w:rsidRPr="0041799A">
        <w:rPr>
          <w:color w:val="000000" w:themeColor="text1"/>
        </w:rPr>
        <w:t>ть від</w:t>
      </w:r>
      <w:r w:rsidR="00444BEE" w:rsidRPr="0041799A">
        <w:rPr>
          <w:color w:val="000000" w:themeColor="text1"/>
        </w:rPr>
        <w:t xml:space="preserve">шкодовувати Пенсійному фонду </w:t>
      </w:r>
      <w:r w:rsidR="00FA3AB6" w:rsidRPr="0041799A">
        <w:rPr>
          <w:color w:val="000000" w:themeColor="text1"/>
        </w:rPr>
        <w:t xml:space="preserve">близько </w:t>
      </w:r>
      <w:r w:rsidR="00444BEE" w:rsidRPr="0041799A">
        <w:rPr>
          <w:color w:val="000000" w:themeColor="text1"/>
        </w:rPr>
        <w:t xml:space="preserve">100% </w:t>
      </w:r>
      <w:r w:rsidR="00FA3AB6" w:rsidRPr="0041799A">
        <w:rPr>
          <w:color w:val="000000" w:themeColor="text1"/>
        </w:rPr>
        <w:t>його фактичних витрат на виплату і доставку пільгових пенсій.</w:t>
      </w:r>
      <w:r w:rsidR="007017C3" w:rsidRPr="0041799A">
        <w:rPr>
          <w:color w:val="000000" w:themeColor="text1"/>
        </w:rPr>
        <w:t xml:space="preserve"> </w:t>
      </w:r>
    </w:p>
    <w:p w14:paraId="47C98FB2" w14:textId="563579EE" w:rsidR="001F4F2C" w:rsidRPr="0041799A" w:rsidRDefault="001F4F2C" w:rsidP="0041799A">
      <w:pPr>
        <w:pStyle w:val="21"/>
        <w:spacing w:before="120" w:line="360" w:lineRule="auto"/>
        <w:ind w:left="-284" w:firstLine="851"/>
        <w:contextualSpacing/>
        <w:rPr>
          <w:color w:val="000000" w:themeColor="text1"/>
        </w:rPr>
      </w:pPr>
      <w:r w:rsidRPr="0041799A">
        <w:rPr>
          <w:color w:val="000000" w:themeColor="text1"/>
        </w:rPr>
        <w:t xml:space="preserve">Зменшений у порівнянні з основним законопроектом </w:t>
      </w:r>
      <w:r w:rsidR="00A90D28" w:rsidRPr="0041799A">
        <w:rPr>
          <w:color w:val="000000" w:themeColor="text1"/>
        </w:rPr>
        <w:t xml:space="preserve">№ 4408 від 20.11.2020 </w:t>
      </w:r>
      <w:r w:rsidRPr="0041799A">
        <w:rPr>
          <w:color w:val="000000" w:themeColor="text1"/>
        </w:rPr>
        <w:t xml:space="preserve">розмір ставок </w:t>
      </w:r>
      <w:r w:rsidR="00A90D28" w:rsidRPr="0041799A">
        <w:rPr>
          <w:color w:val="000000" w:themeColor="text1"/>
        </w:rPr>
        <w:t>є</w:t>
      </w:r>
      <w:r w:rsidR="00D01F62" w:rsidRPr="0041799A">
        <w:rPr>
          <w:color w:val="000000" w:themeColor="text1"/>
        </w:rPr>
        <w:t xml:space="preserve">диного внеску </w:t>
      </w:r>
      <w:r w:rsidR="00A90D28" w:rsidRPr="0041799A">
        <w:rPr>
          <w:color w:val="000000" w:themeColor="text1"/>
        </w:rPr>
        <w:t>досягається</w:t>
      </w:r>
      <w:r w:rsidR="00160D60" w:rsidRPr="0041799A">
        <w:rPr>
          <w:color w:val="000000" w:themeColor="text1"/>
        </w:rPr>
        <w:t>,</w:t>
      </w:r>
      <w:r w:rsidR="00A90D28" w:rsidRPr="0041799A">
        <w:rPr>
          <w:color w:val="000000" w:themeColor="text1"/>
        </w:rPr>
        <w:t xml:space="preserve"> у тому числі</w:t>
      </w:r>
      <w:r w:rsidR="00160D60" w:rsidRPr="0041799A">
        <w:rPr>
          <w:color w:val="000000" w:themeColor="text1"/>
        </w:rPr>
        <w:t>,</w:t>
      </w:r>
      <w:r w:rsidR="00A90D28" w:rsidRPr="0041799A">
        <w:rPr>
          <w:color w:val="000000" w:themeColor="text1"/>
        </w:rPr>
        <w:t xml:space="preserve"> за рахунок відмови від впровадження накопичувальної професійної пенсійної системи для працівників</w:t>
      </w:r>
      <w:r w:rsidR="005D4F9F" w:rsidRPr="0041799A">
        <w:rPr>
          <w:color w:val="000000" w:themeColor="text1"/>
        </w:rPr>
        <w:t xml:space="preserve"> віком до 35 років, що дозволить значно збільшити надходження до солідарної </w:t>
      </w:r>
      <w:r w:rsidR="007A17DE" w:rsidRPr="0041799A">
        <w:rPr>
          <w:color w:val="000000" w:themeColor="text1"/>
        </w:rPr>
        <w:t xml:space="preserve">складової пенсійної </w:t>
      </w:r>
      <w:r w:rsidR="005D4F9F" w:rsidRPr="0041799A">
        <w:rPr>
          <w:color w:val="000000" w:themeColor="text1"/>
        </w:rPr>
        <w:t>системи</w:t>
      </w:r>
    </w:p>
    <w:p w14:paraId="05EF78FC" w14:textId="44BC3869" w:rsidR="00697111" w:rsidRPr="0041799A" w:rsidRDefault="007017C3" w:rsidP="0041799A">
      <w:pPr>
        <w:pStyle w:val="21"/>
        <w:spacing w:before="120" w:line="360" w:lineRule="auto"/>
        <w:ind w:left="-284" w:firstLine="851"/>
        <w:contextualSpacing/>
        <w:rPr>
          <w:color w:val="000000" w:themeColor="text1"/>
        </w:rPr>
      </w:pPr>
      <w:r w:rsidRPr="0041799A">
        <w:rPr>
          <w:color w:val="000000" w:themeColor="text1"/>
        </w:rPr>
        <w:t xml:space="preserve">Запропонований механізм розстрочення виплати заборгованості на період до 60 календарних місяців дозволить зменшити таку заборгованість та залучити додаткові кошти до солідарної системи.  </w:t>
      </w:r>
    </w:p>
    <w:p w14:paraId="65DD802B" w14:textId="2C313E1E" w:rsidR="005935CB" w:rsidRPr="0041799A" w:rsidRDefault="00E51FD9" w:rsidP="0041799A">
      <w:pPr>
        <w:pStyle w:val="21"/>
        <w:tabs>
          <w:tab w:val="left" w:pos="851"/>
        </w:tabs>
        <w:spacing w:before="120" w:line="360" w:lineRule="auto"/>
        <w:ind w:left="-284" w:firstLine="851"/>
        <w:contextualSpacing/>
        <w:rPr>
          <w:color w:val="000000" w:themeColor="text1"/>
        </w:rPr>
      </w:pPr>
      <w:r w:rsidRPr="0041799A">
        <w:rPr>
          <w:color w:val="000000" w:themeColor="text1"/>
        </w:rPr>
        <w:t>Таким чином, збалансованість надходжень із витратами Пенсійного фонду України із відшкодування пільгових пенсій зберігається.</w:t>
      </w:r>
      <w:r w:rsidR="005935CB" w:rsidRPr="0041799A">
        <w:rPr>
          <w:color w:val="000000" w:themeColor="text1"/>
        </w:rPr>
        <w:t xml:space="preserve"> </w:t>
      </w:r>
    </w:p>
    <w:p w14:paraId="168C8E9E" w14:textId="7D8AEADA" w:rsidR="00422F3F" w:rsidRPr="0041799A" w:rsidRDefault="00422F3F" w:rsidP="0041799A">
      <w:pPr>
        <w:pStyle w:val="21"/>
        <w:spacing w:before="120" w:line="360" w:lineRule="auto"/>
        <w:ind w:left="-284" w:firstLine="851"/>
        <w:contextualSpacing/>
        <w:rPr>
          <w:color w:val="000000" w:themeColor="text1"/>
        </w:rPr>
      </w:pPr>
    </w:p>
    <w:p w14:paraId="726BE125" w14:textId="77777777" w:rsidR="002A4380" w:rsidRPr="0041799A" w:rsidRDefault="001C1B41" w:rsidP="0041799A">
      <w:pPr>
        <w:widowControl w:val="0"/>
        <w:spacing w:before="120" w:line="360" w:lineRule="auto"/>
        <w:ind w:left="-284" w:firstLine="851"/>
        <w:contextualSpacing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41799A">
        <w:rPr>
          <w:b/>
          <w:color w:val="000000" w:themeColor="text1"/>
          <w:sz w:val="28"/>
          <w:szCs w:val="28"/>
          <w:lang w:val="uk-UA"/>
        </w:rPr>
        <w:t>6.</w:t>
      </w:r>
      <w:r w:rsidRPr="0041799A">
        <w:rPr>
          <w:color w:val="000000" w:themeColor="text1"/>
          <w:sz w:val="28"/>
          <w:szCs w:val="28"/>
          <w:lang w:val="uk-UA"/>
        </w:rPr>
        <w:t xml:space="preserve"> </w:t>
      </w:r>
      <w:r w:rsidRPr="0041799A">
        <w:rPr>
          <w:b/>
          <w:bCs/>
          <w:color w:val="000000" w:themeColor="text1"/>
          <w:sz w:val="28"/>
          <w:szCs w:val="28"/>
          <w:lang w:val="uk-UA"/>
        </w:rPr>
        <w:t>Соціально-економічні та інші наслідки прийняття проекту Закону</w:t>
      </w:r>
    </w:p>
    <w:p w14:paraId="37C61A9F" w14:textId="77777777" w:rsidR="00042C30" w:rsidRPr="0041799A" w:rsidRDefault="00042C30" w:rsidP="0041799A">
      <w:pPr>
        <w:widowControl w:val="0"/>
        <w:spacing w:before="120" w:line="360" w:lineRule="auto"/>
        <w:ind w:left="-284" w:firstLine="851"/>
        <w:contextualSpacing/>
        <w:jc w:val="both"/>
        <w:rPr>
          <w:color w:val="000000" w:themeColor="text1"/>
          <w:kern w:val="2"/>
          <w:sz w:val="28"/>
          <w:szCs w:val="28"/>
          <w:lang w:val="uk-UA"/>
        </w:rPr>
      </w:pPr>
    </w:p>
    <w:p w14:paraId="71B9149B" w14:textId="62DC7CF0" w:rsidR="001C1820" w:rsidRPr="0041799A" w:rsidRDefault="003A3459" w:rsidP="0041799A">
      <w:pPr>
        <w:widowControl w:val="0"/>
        <w:spacing w:before="120" w:line="360" w:lineRule="auto"/>
        <w:ind w:left="-284" w:firstLine="851"/>
        <w:contextualSpacing/>
        <w:jc w:val="both"/>
        <w:rPr>
          <w:color w:val="000000" w:themeColor="text1"/>
          <w:kern w:val="2"/>
          <w:sz w:val="28"/>
          <w:szCs w:val="28"/>
          <w:lang w:val="uk-UA"/>
        </w:rPr>
      </w:pPr>
      <w:r w:rsidRPr="0041799A">
        <w:rPr>
          <w:color w:val="000000" w:themeColor="text1"/>
          <w:kern w:val="2"/>
          <w:sz w:val="28"/>
          <w:szCs w:val="28"/>
          <w:lang w:val="uk-UA"/>
        </w:rPr>
        <w:t xml:space="preserve">Зміна існуючого механізму компенсації роботодавцями витрат Пенсійного фонду України на виплату і доставку пільгових пенсій за рахунок підвищення розміру ставок єдиного внеску </w:t>
      </w:r>
      <w:r w:rsidR="00616A1D" w:rsidRPr="0041799A">
        <w:rPr>
          <w:color w:val="000000" w:themeColor="text1"/>
          <w:kern w:val="2"/>
          <w:sz w:val="28"/>
          <w:szCs w:val="28"/>
          <w:lang w:val="uk-UA"/>
        </w:rPr>
        <w:t>буде сприяти збалансуванню</w:t>
      </w:r>
      <w:r w:rsidR="00E51FD9" w:rsidRPr="0041799A">
        <w:rPr>
          <w:color w:val="000000" w:themeColor="text1"/>
          <w:kern w:val="2"/>
          <w:sz w:val="28"/>
          <w:szCs w:val="28"/>
          <w:lang w:val="uk-UA"/>
        </w:rPr>
        <w:t xml:space="preserve"> пенсійної системи</w:t>
      </w:r>
      <w:r w:rsidR="001C1820" w:rsidRPr="0041799A">
        <w:rPr>
          <w:color w:val="000000" w:themeColor="text1"/>
          <w:kern w:val="2"/>
          <w:sz w:val="28"/>
          <w:szCs w:val="28"/>
          <w:lang w:val="uk-UA"/>
        </w:rPr>
        <w:t>, тому</w:t>
      </w:r>
      <w:r w:rsidR="00E340AA" w:rsidRPr="0041799A">
        <w:rPr>
          <w:color w:val="000000" w:themeColor="text1"/>
          <w:kern w:val="2"/>
          <w:sz w:val="28"/>
          <w:szCs w:val="28"/>
          <w:lang w:val="uk-UA"/>
        </w:rPr>
        <w:t xml:space="preserve"> </w:t>
      </w:r>
      <w:r w:rsidR="004A05CC" w:rsidRPr="0041799A">
        <w:rPr>
          <w:color w:val="000000" w:themeColor="text1"/>
          <w:kern w:val="2"/>
          <w:sz w:val="28"/>
          <w:szCs w:val="28"/>
          <w:lang w:val="uk-UA"/>
        </w:rPr>
        <w:t>враховує інтереси Держави.</w:t>
      </w:r>
      <w:r w:rsidR="00E51FD9" w:rsidRPr="0041799A">
        <w:rPr>
          <w:color w:val="000000" w:themeColor="text1"/>
          <w:kern w:val="2"/>
          <w:sz w:val="28"/>
          <w:szCs w:val="28"/>
          <w:lang w:val="uk-UA"/>
        </w:rPr>
        <w:t xml:space="preserve"> </w:t>
      </w:r>
    </w:p>
    <w:p w14:paraId="471A3C4E" w14:textId="62CD2F60" w:rsidR="0099266F" w:rsidRPr="0041799A" w:rsidRDefault="00CD33FB" w:rsidP="0041799A">
      <w:pPr>
        <w:widowControl w:val="0"/>
        <w:spacing w:before="120" w:line="360" w:lineRule="auto"/>
        <w:ind w:left="-284" w:firstLine="851"/>
        <w:contextualSpacing/>
        <w:jc w:val="both"/>
        <w:rPr>
          <w:color w:val="000000" w:themeColor="text1"/>
          <w:kern w:val="2"/>
          <w:sz w:val="28"/>
          <w:szCs w:val="28"/>
          <w:lang w:val="uk-UA"/>
        </w:rPr>
      </w:pPr>
      <w:r w:rsidRPr="0041799A">
        <w:rPr>
          <w:color w:val="000000" w:themeColor="text1"/>
          <w:kern w:val="2"/>
          <w:sz w:val="28"/>
          <w:szCs w:val="28"/>
          <w:lang w:val="uk-UA"/>
        </w:rPr>
        <w:t>Законопроект</w:t>
      </w:r>
      <w:r w:rsidR="00E51FD9" w:rsidRPr="0041799A">
        <w:rPr>
          <w:color w:val="000000" w:themeColor="text1"/>
          <w:kern w:val="2"/>
          <w:sz w:val="28"/>
          <w:szCs w:val="28"/>
          <w:lang w:val="uk-UA"/>
        </w:rPr>
        <w:t xml:space="preserve"> </w:t>
      </w:r>
      <w:r w:rsidR="00162ED9" w:rsidRPr="0041799A">
        <w:rPr>
          <w:color w:val="000000" w:themeColor="text1"/>
          <w:kern w:val="2"/>
          <w:sz w:val="28"/>
          <w:szCs w:val="28"/>
          <w:lang w:val="uk-UA"/>
        </w:rPr>
        <w:t xml:space="preserve">у повній мірі </w:t>
      </w:r>
      <w:r w:rsidR="00E51FD9" w:rsidRPr="0041799A">
        <w:rPr>
          <w:color w:val="000000" w:themeColor="text1"/>
          <w:kern w:val="2"/>
          <w:sz w:val="28"/>
          <w:szCs w:val="28"/>
          <w:lang w:val="uk-UA"/>
        </w:rPr>
        <w:t>врахову</w:t>
      </w:r>
      <w:r w:rsidR="0099266F" w:rsidRPr="0041799A">
        <w:rPr>
          <w:color w:val="000000" w:themeColor="text1"/>
          <w:kern w:val="2"/>
          <w:sz w:val="28"/>
          <w:szCs w:val="28"/>
          <w:lang w:val="uk-UA"/>
        </w:rPr>
        <w:t>є</w:t>
      </w:r>
      <w:r w:rsidR="00E51FD9" w:rsidRPr="0041799A">
        <w:rPr>
          <w:color w:val="000000" w:themeColor="text1"/>
          <w:kern w:val="2"/>
          <w:sz w:val="28"/>
          <w:szCs w:val="28"/>
          <w:lang w:val="uk-UA"/>
        </w:rPr>
        <w:t xml:space="preserve"> інтереси працівників</w:t>
      </w:r>
      <w:r w:rsidR="00BE1A66" w:rsidRPr="0041799A">
        <w:rPr>
          <w:color w:val="000000" w:themeColor="text1"/>
          <w:kern w:val="2"/>
          <w:sz w:val="28"/>
          <w:szCs w:val="28"/>
          <w:lang w:val="uk-UA"/>
        </w:rPr>
        <w:t xml:space="preserve">, </w:t>
      </w:r>
      <w:r w:rsidR="0099266F" w:rsidRPr="0041799A">
        <w:rPr>
          <w:color w:val="000000" w:themeColor="text1"/>
          <w:kern w:val="2"/>
          <w:sz w:val="28"/>
          <w:szCs w:val="28"/>
          <w:lang w:val="uk-UA"/>
        </w:rPr>
        <w:t xml:space="preserve">оскільки гарантує їм право на отримання </w:t>
      </w:r>
      <w:r w:rsidR="005A058C" w:rsidRPr="0041799A">
        <w:rPr>
          <w:color w:val="000000" w:themeColor="text1"/>
          <w:kern w:val="2"/>
          <w:sz w:val="28"/>
          <w:szCs w:val="28"/>
          <w:lang w:val="uk-UA"/>
        </w:rPr>
        <w:t xml:space="preserve">зароблених </w:t>
      </w:r>
      <w:r w:rsidR="0099266F" w:rsidRPr="0041799A">
        <w:rPr>
          <w:color w:val="000000" w:themeColor="text1"/>
          <w:kern w:val="2"/>
          <w:sz w:val="28"/>
          <w:szCs w:val="28"/>
          <w:lang w:val="uk-UA"/>
        </w:rPr>
        <w:t>пільгових пенсій</w:t>
      </w:r>
      <w:r w:rsidR="005A058C" w:rsidRPr="0041799A">
        <w:rPr>
          <w:color w:val="000000" w:themeColor="text1"/>
          <w:kern w:val="2"/>
          <w:sz w:val="28"/>
          <w:szCs w:val="28"/>
          <w:lang w:val="uk-UA"/>
        </w:rPr>
        <w:t xml:space="preserve">, виключаючи </w:t>
      </w:r>
      <w:r w:rsidR="00E81F23" w:rsidRPr="0041799A">
        <w:rPr>
          <w:color w:val="000000" w:themeColor="text1"/>
          <w:kern w:val="2"/>
          <w:sz w:val="28"/>
          <w:szCs w:val="28"/>
          <w:lang w:val="uk-UA"/>
        </w:rPr>
        <w:t xml:space="preserve">значні </w:t>
      </w:r>
      <w:r w:rsidR="005A058C" w:rsidRPr="0041799A">
        <w:rPr>
          <w:color w:val="000000" w:themeColor="text1"/>
          <w:kern w:val="2"/>
          <w:sz w:val="28"/>
          <w:szCs w:val="28"/>
          <w:lang w:val="uk-UA"/>
        </w:rPr>
        <w:t xml:space="preserve">ризики впровадження </w:t>
      </w:r>
      <w:r w:rsidR="00E340AA" w:rsidRPr="0041799A">
        <w:rPr>
          <w:color w:val="000000" w:themeColor="text1"/>
          <w:kern w:val="2"/>
          <w:sz w:val="28"/>
          <w:szCs w:val="28"/>
          <w:lang w:val="uk-UA"/>
        </w:rPr>
        <w:t xml:space="preserve">і функціонування </w:t>
      </w:r>
      <w:r w:rsidR="00E81F23" w:rsidRPr="0041799A">
        <w:rPr>
          <w:color w:val="000000" w:themeColor="text1"/>
          <w:kern w:val="2"/>
          <w:sz w:val="28"/>
          <w:szCs w:val="28"/>
          <w:lang w:val="uk-UA"/>
        </w:rPr>
        <w:t>накопичувальної професійної пенсійної системи</w:t>
      </w:r>
      <w:r w:rsidR="00085957" w:rsidRPr="0041799A">
        <w:rPr>
          <w:color w:val="000000" w:themeColor="text1"/>
          <w:kern w:val="2"/>
          <w:sz w:val="28"/>
          <w:szCs w:val="28"/>
          <w:lang w:val="uk-UA"/>
        </w:rPr>
        <w:t xml:space="preserve"> та попереджаючи можливі соціальні потрясіння у майбутньому</w:t>
      </w:r>
      <w:r w:rsidR="00E81F23" w:rsidRPr="0041799A">
        <w:rPr>
          <w:color w:val="000000" w:themeColor="text1"/>
          <w:kern w:val="2"/>
          <w:sz w:val="28"/>
          <w:szCs w:val="28"/>
          <w:lang w:val="uk-UA"/>
        </w:rPr>
        <w:t>.</w:t>
      </w:r>
    </w:p>
    <w:p w14:paraId="7DE67E5B" w14:textId="12B1DA0F" w:rsidR="00BE1A66" w:rsidRPr="0041799A" w:rsidRDefault="00162ED9" w:rsidP="0041799A">
      <w:pPr>
        <w:widowControl w:val="0"/>
        <w:spacing w:before="120" w:line="360" w:lineRule="auto"/>
        <w:ind w:left="-284" w:firstLine="851"/>
        <w:contextualSpacing/>
        <w:jc w:val="both"/>
        <w:rPr>
          <w:color w:val="000000" w:themeColor="text1"/>
          <w:kern w:val="2"/>
          <w:sz w:val="28"/>
          <w:szCs w:val="28"/>
          <w:lang w:val="uk-UA"/>
        </w:rPr>
      </w:pPr>
      <w:r w:rsidRPr="0041799A">
        <w:rPr>
          <w:color w:val="000000" w:themeColor="text1"/>
          <w:kern w:val="2"/>
          <w:sz w:val="28"/>
          <w:szCs w:val="28"/>
          <w:lang w:val="uk-UA"/>
        </w:rPr>
        <w:t>Законопроект враховує інтереси</w:t>
      </w:r>
      <w:r w:rsidR="00E51FD9" w:rsidRPr="0041799A">
        <w:rPr>
          <w:color w:val="000000" w:themeColor="text1"/>
          <w:kern w:val="2"/>
          <w:sz w:val="28"/>
          <w:szCs w:val="28"/>
          <w:lang w:val="uk-UA"/>
        </w:rPr>
        <w:t xml:space="preserve"> роботодавців, </w:t>
      </w:r>
      <w:r w:rsidR="00BE1A66" w:rsidRPr="0041799A">
        <w:rPr>
          <w:color w:val="000000" w:themeColor="text1"/>
          <w:kern w:val="2"/>
          <w:sz w:val="28"/>
          <w:szCs w:val="28"/>
          <w:lang w:val="uk-UA"/>
        </w:rPr>
        <w:t xml:space="preserve">виключаючи дискримінацію </w:t>
      </w:r>
      <w:r w:rsidR="00C240C1" w:rsidRPr="0041799A">
        <w:rPr>
          <w:color w:val="000000" w:themeColor="text1"/>
          <w:kern w:val="2"/>
          <w:sz w:val="28"/>
          <w:szCs w:val="28"/>
          <w:lang w:val="uk-UA"/>
        </w:rPr>
        <w:t xml:space="preserve">підприємств, установ та організацій, які не мають заборгованості </w:t>
      </w:r>
      <w:r w:rsidR="00B3754C" w:rsidRPr="0041799A">
        <w:rPr>
          <w:color w:val="000000" w:themeColor="text1"/>
          <w:kern w:val="2"/>
          <w:sz w:val="28"/>
          <w:szCs w:val="28"/>
          <w:lang w:val="uk-UA"/>
        </w:rPr>
        <w:t>перед Пенсійним фондом України,</w:t>
      </w:r>
      <w:r w:rsidR="00F16962" w:rsidRPr="0041799A">
        <w:rPr>
          <w:color w:val="000000" w:themeColor="text1"/>
          <w:kern w:val="2"/>
          <w:sz w:val="28"/>
          <w:szCs w:val="28"/>
          <w:lang w:val="uk-UA"/>
        </w:rPr>
        <w:t xml:space="preserve"> за рахунок економічно обґрунтованого розміру ставок єдиного внеску,</w:t>
      </w:r>
      <w:r w:rsidR="00B3754C" w:rsidRPr="0041799A">
        <w:rPr>
          <w:color w:val="000000" w:themeColor="text1"/>
          <w:kern w:val="2"/>
          <w:sz w:val="28"/>
          <w:szCs w:val="28"/>
          <w:lang w:val="uk-UA"/>
        </w:rPr>
        <w:t xml:space="preserve"> і пропонуючи привабливий механізм розстрочки виплати заборгованості для підприємств-боржників.</w:t>
      </w:r>
    </w:p>
    <w:p w14:paraId="2270AADC" w14:textId="3A4C3281" w:rsidR="0034737D" w:rsidRPr="0041799A" w:rsidRDefault="00710FB1" w:rsidP="0041799A">
      <w:pPr>
        <w:widowControl w:val="0"/>
        <w:spacing w:before="120" w:line="360" w:lineRule="auto"/>
        <w:ind w:left="-284" w:firstLine="851"/>
        <w:contextualSpacing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pacing w:val="4"/>
          <w:kern w:val="2"/>
          <w:sz w:val="28"/>
          <w:szCs w:val="28"/>
          <w:lang w:val="uk-UA"/>
        </w:rPr>
        <w:t xml:space="preserve">Проект закону спрямований на </w:t>
      </w:r>
      <w:r w:rsidR="003F3B20" w:rsidRPr="0041799A">
        <w:rPr>
          <w:color w:val="000000" w:themeColor="text1"/>
          <w:spacing w:val="4"/>
          <w:kern w:val="2"/>
          <w:sz w:val="28"/>
          <w:szCs w:val="28"/>
          <w:lang w:val="uk-UA"/>
        </w:rPr>
        <w:t>створення</w:t>
      </w:r>
      <w:r w:rsidR="0034737D" w:rsidRPr="0041799A">
        <w:rPr>
          <w:color w:val="000000" w:themeColor="text1"/>
          <w:spacing w:val="4"/>
          <w:kern w:val="2"/>
          <w:sz w:val="28"/>
          <w:szCs w:val="28"/>
          <w:lang w:val="uk-UA"/>
        </w:rPr>
        <w:t xml:space="preserve"> умов для </w:t>
      </w:r>
      <w:r w:rsidR="00E51FD9" w:rsidRPr="0041799A">
        <w:rPr>
          <w:color w:val="000000" w:themeColor="text1"/>
          <w:spacing w:val="4"/>
          <w:kern w:val="2"/>
          <w:sz w:val="28"/>
          <w:szCs w:val="28"/>
          <w:lang w:val="uk-UA"/>
        </w:rPr>
        <w:t xml:space="preserve">сталого розвитку та </w:t>
      </w:r>
      <w:r w:rsidRPr="0041799A">
        <w:rPr>
          <w:color w:val="000000" w:themeColor="text1"/>
          <w:spacing w:val="4"/>
          <w:kern w:val="2"/>
          <w:sz w:val="28"/>
          <w:szCs w:val="28"/>
          <w:lang w:val="uk-UA"/>
        </w:rPr>
        <w:t>збалансування</w:t>
      </w:r>
      <w:r w:rsidR="00E51FD9" w:rsidRPr="0041799A">
        <w:rPr>
          <w:color w:val="000000" w:themeColor="text1"/>
          <w:spacing w:val="4"/>
          <w:kern w:val="2"/>
          <w:sz w:val="28"/>
          <w:szCs w:val="28"/>
          <w:lang w:val="uk-UA"/>
        </w:rPr>
        <w:t xml:space="preserve"> пенсійної системи, сприяння</w:t>
      </w:r>
      <w:r w:rsidR="0034737D" w:rsidRPr="0041799A">
        <w:rPr>
          <w:color w:val="000000" w:themeColor="text1"/>
          <w:spacing w:val="4"/>
          <w:kern w:val="2"/>
          <w:sz w:val="28"/>
          <w:szCs w:val="28"/>
          <w:lang w:val="uk-UA"/>
        </w:rPr>
        <w:t xml:space="preserve"> </w:t>
      </w:r>
      <w:r w:rsidR="0034737D"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>підприємництв</w:t>
      </w:r>
      <w:r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>у</w:t>
      </w:r>
      <w:r w:rsidR="0034737D"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 xml:space="preserve"> та </w:t>
      </w:r>
      <w:r w:rsidR="00E51FD9"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>економічно</w:t>
      </w:r>
      <w:r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>му</w:t>
      </w:r>
      <w:r w:rsidR="00E51FD9"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 xml:space="preserve"> </w:t>
      </w:r>
      <w:r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>зростанню</w:t>
      </w:r>
      <w:r w:rsidR="00805C3B"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 xml:space="preserve"> України</w:t>
      </w:r>
      <w:r w:rsidR="0034737D" w:rsidRPr="0041799A">
        <w:rPr>
          <w:color w:val="000000" w:themeColor="text1"/>
          <w:spacing w:val="-5"/>
          <w:kern w:val="2"/>
          <w:sz w:val="28"/>
          <w:szCs w:val="28"/>
          <w:lang w:val="uk-UA"/>
        </w:rPr>
        <w:t>.</w:t>
      </w:r>
    </w:p>
    <w:p w14:paraId="3E6041C7" w14:textId="684A0652" w:rsidR="001C1B41" w:rsidRPr="0041799A" w:rsidRDefault="001C1B41" w:rsidP="0041799A">
      <w:pPr>
        <w:pStyle w:val="21"/>
        <w:spacing w:before="120" w:line="360" w:lineRule="auto"/>
        <w:ind w:left="-284" w:firstLine="851"/>
        <w:rPr>
          <w:color w:val="000000" w:themeColor="text1"/>
        </w:rPr>
      </w:pPr>
    </w:p>
    <w:p w14:paraId="7AE16B53" w14:textId="77777777" w:rsidR="002A4380" w:rsidRPr="0041799A" w:rsidRDefault="002A4380" w:rsidP="0041799A">
      <w:pPr>
        <w:pStyle w:val="21"/>
        <w:spacing w:before="120" w:line="360" w:lineRule="auto"/>
        <w:ind w:left="-284" w:firstLine="851"/>
        <w:rPr>
          <w:color w:val="000000" w:themeColor="text1"/>
        </w:rPr>
      </w:pPr>
    </w:p>
    <w:p w14:paraId="68E7D5A6" w14:textId="77777777" w:rsidR="007830B4" w:rsidRPr="0041799A" w:rsidRDefault="001C1B41" w:rsidP="0041799A">
      <w:pPr>
        <w:pStyle w:val="21"/>
        <w:spacing w:line="360" w:lineRule="auto"/>
        <w:ind w:firstLine="0"/>
        <w:rPr>
          <w:b/>
          <w:bCs/>
          <w:color w:val="000000" w:themeColor="text1"/>
        </w:rPr>
      </w:pPr>
      <w:r w:rsidRPr="0041799A">
        <w:rPr>
          <w:b/>
          <w:bCs/>
          <w:color w:val="000000" w:themeColor="text1"/>
        </w:rPr>
        <w:t>Народний депутат України</w:t>
      </w:r>
      <w:r w:rsidRPr="0041799A">
        <w:rPr>
          <w:b/>
          <w:bCs/>
          <w:color w:val="000000" w:themeColor="text1"/>
        </w:rPr>
        <w:tab/>
        <w:t xml:space="preserve">        </w:t>
      </w:r>
    </w:p>
    <w:p w14:paraId="0578CBC9" w14:textId="77777777" w:rsidR="007830B4" w:rsidRPr="0041799A" w:rsidRDefault="007830B4" w:rsidP="0041799A">
      <w:pPr>
        <w:pStyle w:val="21"/>
        <w:spacing w:line="360" w:lineRule="auto"/>
        <w:ind w:firstLine="0"/>
        <w:rPr>
          <w:b/>
          <w:bCs/>
          <w:color w:val="000000" w:themeColor="text1"/>
        </w:rPr>
      </w:pPr>
    </w:p>
    <w:p w14:paraId="062E9698" w14:textId="56F55013" w:rsidR="007830B4" w:rsidRPr="0041799A" w:rsidRDefault="007830B4" w:rsidP="0041799A">
      <w:pPr>
        <w:tabs>
          <w:tab w:val="num" w:pos="567"/>
        </w:tabs>
        <w:spacing w:before="120" w:line="360" w:lineRule="auto"/>
        <w:ind w:left="-284"/>
        <w:contextualSpacing/>
        <w:jc w:val="both"/>
        <w:rPr>
          <w:color w:val="000000" w:themeColor="text1"/>
          <w:sz w:val="28"/>
          <w:szCs w:val="28"/>
          <w:lang w:val="uk-UA"/>
        </w:rPr>
      </w:pPr>
      <w:r w:rsidRPr="0041799A">
        <w:rPr>
          <w:color w:val="000000" w:themeColor="text1"/>
          <w:sz w:val="28"/>
          <w:szCs w:val="28"/>
          <w:lang w:val="uk-UA"/>
        </w:rPr>
        <w:tab/>
        <w:t xml:space="preserve"> </w:t>
      </w:r>
    </w:p>
    <w:p w14:paraId="5626607B" w14:textId="20FC2DE1" w:rsidR="009B5C76" w:rsidRPr="0041799A" w:rsidRDefault="001C1B41" w:rsidP="0041799A">
      <w:pPr>
        <w:pStyle w:val="21"/>
        <w:spacing w:line="360" w:lineRule="auto"/>
        <w:ind w:firstLine="0"/>
        <w:rPr>
          <w:color w:val="000000" w:themeColor="text1"/>
        </w:rPr>
      </w:pPr>
      <w:r w:rsidRPr="0041799A">
        <w:rPr>
          <w:b/>
          <w:bCs/>
          <w:color w:val="000000" w:themeColor="text1"/>
        </w:rPr>
        <w:t xml:space="preserve">                                          </w:t>
      </w:r>
    </w:p>
    <w:sectPr w:rsidR="009B5C76" w:rsidRPr="0041799A" w:rsidSect="00BF66F8">
      <w:headerReference w:type="default" r:id="rId11"/>
      <w:pgSz w:w="11906" w:h="16838"/>
      <w:pgMar w:top="993" w:right="850" w:bottom="1418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6AE1BE" w14:textId="77777777" w:rsidR="00854CC5" w:rsidRDefault="00854CC5" w:rsidP="001C1B41">
      <w:r>
        <w:separator/>
      </w:r>
    </w:p>
  </w:endnote>
  <w:endnote w:type="continuationSeparator" w:id="0">
    <w:p w14:paraId="42EBA864" w14:textId="77777777" w:rsidR="00854CC5" w:rsidRDefault="00854CC5" w:rsidP="001C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5E7FD1" w14:textId="77777777" w:rsidR="00854CC5" w:rsidRDefault="00854CC5" w:rsidP="001C1B41">
      <w:r>
        <w:separator/>
      </w:r>
    </w:p>
  </w:footnote>
  <w:footnote w:type="continuationSeparator" w:id="0">
    <w:p w14:paraId="28C8361F" w14:textId="77777777" w:rsidR="00854CC5" w:rsidRDefault="00854CC5" w:rsidP="001C1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9709D9" w14:textId="41ED2F3C" w:rsidR="00F14625" w:rsidRPr="00422F3F" w:rsidRDefault="007338F3">
    <w:pPr>
      <w:pStyle w:val="a7"/>
      <w:jc w:val="center"/>
      <w:rPr>
        <w:rFonts w:ascii="Times New Roman" w:hAnsi="Times New Roman"/>
        <w:sz w:val="28"/>
        <w:szCs w:val="28"/>
      </w:rPr>
    </w:pPr>
    <w:r w:rsidRPr="00422F3F">
      <w:rPr>
        <w:rFonts w:ascii="Times New Roman" w:hAnsi="Times New Roman"/>
        <w:sz w:val="28"/>
        <w:szCs w:val="28"/>
      </w:rPr>
      <w:fldChar w:fldCharType="begin"/>
    </w:r>
    <w:r w:rsidRPr="00422F3F">
      <w:rPr>
        <w:rFonts w:ascii="Times New Roman" w:hAnsi="Times New Roman"/>
        <w:sz w:val="28"/>
        <w:szCs w:val="28"/>
      </w:rPr>
      <w:instrText>PAGE   \* MERGEFORMAT</w:instrText>
    </w:r>
    <w:r w:rsidRPr="00422F3F">
      <w:rPr>
        <w:rFonts w:ascii="Times New Roman" w:hAnsi="Times New Roman"/>
        <w:sz w:val="28"/>
        <w:szCs w:val="28"/>
      </w:rPr>
      <w:fldChar w:fldCharType="separate"/>
    </w:r>
    <w:r w:rsidR="00DA5768">
      <w:rPr>
        <w:rFonts w:ascii="Times New Roman" w:hAnsi="Times New Roman"/>
        <w:noProof/>
        <w:sz w:val="28"/>
        <w:szCs w:val="28"/>
      </w:rPr>
      <w:t>2</w:t>
    </w:r>
    <w:r w:rsidRPr="00422F3F">
      <w:rPr>
        <w:rFonts w:ascii="Times New Roman" w:hAnsi="Times New Roman"/>
        <w:sz w:val="28"/>
        <w:szCs w:val="28"/>
      </w:rPr>
      <w:fldChar w:fldCharType="end"/>
    </w:r>
  </w:p>
  <w:p w14:paraId="466179B6" w14:textId="77777777" w:rsidR="00F14625" w:rsidRDefault="00854CC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26B5A"/>
    <w:multiLevelType w:val="hybridMultilevel"/>
    <w:tmpl w:val="4440B662"/>
    <w:lvl w:ilvl="0" w:tplc="1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8971EF1"/>
    <w:multiLevelType w:val="hybridMultilevel"/>
    <w:tmpl w:val="912CF2A4"/>
    <w:lvl w:ilvl="0" w:tplc="10000001">
      <w:start w:val="1"/>
      <w:numFmt w:val="bullet"/>
      <w:lvlText w:val=""/>
      <w:lvlJc w:val="left"/>
      <w:pPr>
        <w:ind w:left="987" w:hanging="42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5738AA"/>
    <w:multiLevelType w:val="hybridMultilevel"/>
    <w:tmpl w:val="2CE48C74"/>
    <w:lvl w:ilvl="0" w:tplc="1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46475DE5"/>
    <w:multiLevelType w:val="hybridMultilevel"/>
    <w:tmpl w:val="DA4AEA58"/>
    <w:lvl w:ilvl="0" w:tplc="1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4AF85901"/>
    <w:multiLevelType w:val="hybridMultilevel"/>
    <w:tmpl w:val="CC3E1E18"/>
    <w:lvl w:ilvl="0" w:tplc="5FD28DEA">
      <w:numFmt w:val="bullet"/>
      <w:lvlText w:val="-"/>
      <w:lvlJc w:val="left"/>
      <w:pPr>
        <w:ind w:left="987" w:hanging="420"/>
      </w:pPr>
      <w:rPr>
        <w:rFonts w:ascii="Times New Roman" w:eastAsia="SimSu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5A2669B"/>
    <w:multiLevelType w:val="hybridMultilevel"/>
    <w:tmpl w:val="28FA4C58"/>
    <w:lvl w:ilvl="0" w:tplc="5FD28DEA">
      <w:numFmt w:val="bullet"/>
      <w:lvlText w:val="-"/>
      <w:lvlJc w:val="left"/>
      <w:pPr>
        <w:ind w:left="987" w:hanging="420"/>
      </w:pPr>
      <w:rPr>
        <w:rFonts w:ascii="Times New Roman" w:eastAsia="SimSu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7B4351"/>
    <w:multiLevelType w:val="hybridMultilevel"/>
    <w:tmpl w:val="57745FF6"/>
    <w:lvl w:ilvl="0" w:tplc="A740EFF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7" w15:restartNumberingAfterBreak="0">
    <w:nsid w:val="63865BF6"/>
    <w:multiLevelType w:val="hybridMultilevel"/>
    <w:tmpl w:val="75D6F1B2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BB3C29"/>
    <w:multiLevelType w:val="hybridMultilevel"/>
    <w:tmpl w:val="4AA880D4"/>
    <w:lvl w:ilvl="0" w:tplc="100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739D0F74"/>
    <w:multiLevelType w:val="hybridMultilevel"/>
    <w:tmpl w:val="DC26262A"/>
    <w:lvl w:ilvl="0" w:tplc="D968E306"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100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3"/>
  </w:num>
  <w:num w:numId="5">
    <w:abstractNumId w:val="2"/>
  </w:num>
  <w:num w:numId="6">
    <w:abstractNumId w:val="0"/>
  </w:num>
  <w:num w:numId="7">
    <w:abstractNumId w:val="7"/>
  </w:num>
  <w:num w:numId="8">
    <w:abstractNumId w:val="4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B41"/>
    <w:rsid w:val="000150CC"/>
    <w:rsid w:val="0003263D"/>
    <w:rsid w:val="00037B5B"/>
    <w:rsid w:val="00037F7C"/>
    <w:rsid w:val="00040D64"/>
    <w:rsid w:val="00042C30"/>
    <w:rsid w:val="00047DC3"/>
    <w:rsid w:val="0005174F"/>
    <w:rsid w:val="000534A9"/>
    <w:rsid w:val="000610AF"/>
    <w:rsid w:val="00083400"/>
    <w:rsid w:val="00084E9A"/>
    <w:rsid w:val="000854D6"/>
    <w:rsid w:val="00085957"/>
    <w:rsid w:val="000948CD"/>
    <w:rsid w:val="000956AC"/>
    <w:rsid w:val="000B3CA0"/>
    <w:rsid w:val="000B60C8"/>
    <w:rsid w:val="000B652E"/>
    <w:rsid w:val="000E2EB8"/>
    <w:rsid w:val="000E3F2F"/>
    <w:rsid w:val="000F3893"/>
    <w:rsid w:val="000F3FFB"/>
    <w:rsid w:val="000F4908"/>
    <w:rsid w:val="00103A9F"/>
    <w:rsid w:val="00122979"/>
    <w:rsid w:val="0012646F"/>
    <w:rsid w:val="00144AB0"/>
    <w:rsid w:val="00155216"/>
    <w:rsid w:val="00160D60"/>
    <w:rsid w:val="00162ED9"/>
    <w:rsid w:val="00170B75"/>
    <w:rsid w:val="001724FD"/>
    <w:rsid w:val="0019021A"/>
    <w:rsid w:val="001B2C2A"/>
    <w:rsid w:val="001C1820"/>
    <w:rsid w:val="001C1B41"/>
    <w:rsid w:val="001D22C6"/>
    <w:rsid w:val="001D42D8"/>
    <w:rsid w:val="001E2091"/>
    <w:rsid w:val="001E35C8"/>
    <w:rsid w:val="001E6B73"/>
    <w:rsid w:val="001E71AD"/>
    <w:rsid w:val="001F11B3"/>
    <w:rsid w:val="001F2649"/>
    <w:rsid w:val="001F296C"/>
    <w:rsid w:val="001F2DD7"/>
    <w:rsid w:val="001F4F2C"/>
    <w:rsid w:val="001F6920"/>
    <w:rsid w:val="002004B6"/>
    <w:rsid w:val="00203B6E"/>
    <w:rsid w:val="00204A81"/>
    <w:rsid w:val="00205017"/>
    <w:rsid w:val="00207D08"/>
    <w:rsid w:val="00215821"/>
    <w:rsid w:val="00225504"/>
    <w:rsid w:val="00227D93"/>
    <w:rsid w:val="00230CCF"/>
    <w:rsid w:val="0023564A"/>
    <w:rsid w:val="0023694E"/>
    <w:rsid w:val="00243FBA"/>
    <w:rsid w:val="00245041"/>
    <w:rsid w:val="00247043"/>
    <w:rsid w:val="00247A63"/>
    <w:rsid w:val="002543DB"/>
    <w:rsid w:val="002549F0"/>
    <w:rsid w:val="00264258"/>
    <w:rsid w:val="00266BFD"/>
    <w:rsid w:val="00281C14"/>
    <w:rsid w:val="00284852"/>
    <w:rsid w:val="00294AB6"/>
    <w:rsid w:val="002A0023"/>
    <w:rsid w:val="002A2B62"/>
    <w:rsid w:val="002A4380"/>
    <w:rsid w:val="002B5264"/>
    <w:rsid w:val="002C279B"/>
    <w:rsid w:val="002C3B59"/>
    <w:rsid w:val="002C4DEC"/>
    <w:rsid w:val="002C5047"/>
    <w:rsid w:val="002C7DD3"/>
    <w:rsid w:val="002D1BB2"/>
    <w:rsid w:val="002D6374"/>
    <w:rsid w:val="002E2B1D"/>
    <w:rsid w:val="002F38FE"/>
    <w:rsid w:val="002F59F4"/>
    <w:rsid w:val="0030094F"/>
    <w:rsid w:val="003210E0"/>
    <w:rsid w:val="00325A76"/>
    <w:rsid w:val="003266A3"/>
    <w:rsid w:val="003266B2"/>
    <w:rsid w:val="00334AC4"/>
    <w:rsid w:val="003371BE"/>
    <w:rsid w:val="0034737D"/>
    <w:rsid w:val="00355774"/>
    <w:rsid w:val="00356B8D"/>
    <w:rsid w:val="00362866"/>
    <w:rsid w:val="00362CE0"/>
    <w:rsid w:val="00372B4F"/>
    <w:rsid w:val="003826DE"/>
    <w:rsid w:val="00392445"/>
    <w:rsid w:val="00395806"/>
    <w:rsid w:val="003973B4"/>
    <w:rsid w:val="003A3459"/>
    <w:rsid w:val="003A420C"/>
    <w:rsid w:val="003A56EB"/>
    <w:rsid w:val="003B0DBD"/>
    <w:rsid w:val="003B3821"/>
    <w:rsid w:val="003D6835"/>
    <w:rsid w:val="003D691A"/>
    <w:rsid w:val="003F19DA"/>
    <w:rsid w:val="003F3B20"/>
    <w:rsid w:val="00401C01"/>
    <w:rsid w:val="0040216D"/>
    <w:rsid w:val="004117FB"/>
    <w:rsid w:val="004131D9"/>
    <w:rsid w:val="00414E36"/>
    <w:rsid w:val="00416604"/>
    <w:rsid w:val="004175C4"/>
    <w:rsid w:val="0041799A"/>
    <w:rsid w:val="00422F3F"/>
    <w:rsid w:val="00430CF0"/>
    <w:rsid w:val="004432F9"/>
    <w:rsid w:val="00444BEE"/>
    <w:rsid w:val="004468A6"/>
    <w:rsid w:val="00453A25"/>
    <w:rsid w:val="0046243A"/>
    <w:rsid w:val="00463589"/>
    <w:rsid w:val="004840EA"/>
    <w:rsid w:val="00490761"/>
    <w:rsid w:val="004929E2"/>
    <w:rsid w:val="00495CA6"/>
    <w:rsid w:val="004968CC"/>
    <w:rsid w:val="004A05CC"/>
    <w:rsid w:val="004A6E72"/>
    <w:rsid w:val="004C292E"/>
    <w:rsid w:val="004C410D"/>
    <w:rsid w:val="004C56B4"/>
    <w:rsid w:val="004D2529"/>
    <w:rsid w:val="004D456F"/>
    <w:rsid w:val="004E573A"/>
    <w:rsid w:val="004F3FB7"/>
    <w:rsid w:val="004F45E0"/>
    <w:rsid w:val="004F62BB"/>
    <w:rsid w:val="005009F8"/>
    <w:rsid w:val="00501CCE"/>
    <w:rsid w:val="005126BF"/>
    <w:rsid w:val="00513445"/>
    <w:rsid w:val="00513F5D"/>
    <w:rsid w:val="00522AB4"/>
    <w:rsid w:val="005409CC"/>
    <w:rsid w:val="005437D0"/>
    <w:rsid w:val="0056236C"/>
    <w:rsid w:val="0058226A"/>
    <w:rsid w:val="00584984"/>
    <w:rsid w:val="005935CB"/>
    <w:rsid w:val="00593C88"/>
    <w:rsid w:val="005A058C"/>
    <w:rsid w:val="005A7628"/>
    <w:rsid w:val="005B03B6"/>
    <w:rsid w:val="005B08F7"/>
    <w:rsid w:val="005B62D6"/>
    <w:rsid w:val="005C1861"/>
    <w:rsid w:val="005C6223"/>
    <w:rsid w:val="005D4F9F"/>
    <w:rsid w:val="005E7DD0"/>
    <w:rsid w:val="005F060F"/>
    <w:rsid w:val="005F3525"/>
    <w:rsid w:val="005F435C"/>
    <w:rsid w:val="005F7650"/>
    <w:rsid w:val="006016D9"/>
    <w:rsid w:val="00607C9E"/>
    <w:rsid w:val="00610558"/>
    <w:rsid w:val="00612CEA"/>
    <w:rsid w:val="0061692D"/>
    <w:rsid w:val="00616A1D"/>
    <w:rsid w:val="006450A6"/>
    <w:rsid w:val="0066334A"/>
    <w:rsid w:val="0067578C"/>
    <w:rsid w:val="0068031F"/>
    <w:rsid w:val="00681C65"/>
    <w:rsid w:val="00684E51"/>
    <w:rsid w:val="00697111"/>
    <w:rsid w:val="006A1877"/>
    <w:rsid w:val="006A1968"/>
    <w:rsid w:val="006A5C20"/>
    <w:rsid w:val="006A70D8"/>
    <w:rsid w:val="006C1444"/>
    <w:rsid w:val="006C3553"/>
    <w:rsid w:val="006C7070"/>
    <w:rsid w:val="006D135B"/>
    <w:rsid w:val="006D350A"/>
    <w:rsid w:val="006D43C2"/>
    <w:rsid w:val="006E5ED5"/>
    <w:rsid w:val="006E6B18"/>
    <w:rsid w:val="006F5E63"/>
    <w:rsid w:val="007017C3"/>
    <w:rsid w:val="00710FB1"/>
    <w:rsid w:val="00711D2E"/>
    <w:rsid w:val="00714ED2"/>
    <w:rsid w:val="007338F3"/>
    <w:rsid w:val="00733C97"/>
    <w:rsid w:val="0074338F"/>
    <w:rsid w:val="007506D6"/>
    <w:rsid w:val="007622A2"/>
    <w:rsid w:val="00762C6F"/>
    <w:rsid w:val="00771DEA"/>
    <w:rsid w:val="007830B4"/>
    <w:rsid w:val="00783147"/>
    <w:rsid w:val="007903F4"/>
    <w:rsid w:val="007A17DE"/>
    <w:rsid w:val="007B0FB2"/>
    <w:rsid w:val="007C2C2F"/>
    <w:rsid w:val="007D009D"/>
    <w:rsid w:val="007D45A6"/>
    <w:rsid w:val="007D599C"/>
    <w:rsid w:val="00801D96"/>
    <w:rsid w:val="00805C3B"/>
    <w:rsid w:val="0081402A"/>
    <w:rsid w:val="008143D8"/>
    <w:rsid w:val="00851A55"/>
    <w:rsid w:val="00854CC5"/>
    <w:rsid w:val="008627D1"/>
    <w:rsid w:val="008655A3"/>
    <w:rsid w:val="00873957"/>
    <w:rsid w:val="00874CFB"/>
    <w:rsid w:val="00880F09"/>
    <w:rsid w:val="00881C46"/>
    <w:rsid w:val="0088480B"/>
    <w:rsid w:val="00895CDF"/>
    <w:rsid w:val="00897FAF"/>
    <w:rsid w:val="008A06B5"/>
    <w:rsid w:val="008A1612"/>
    <w:rsid w:val="008A377B"/>
    <w:rsid w:val="008A4AE0"/>
    <w:rsid w:val="008A78A8"/>
    <w:rsid w:val="008B2EA1"/>
    <w:rsid w:val="008B4D4F"/>
    <w:rsid w:val="008B533B"/>
    <w:rsid w:val="008B623D"/>
    <w:rsid w:val="008C0655"/>
    <w:rsid w:val="008C29C0"/>
    <w:rsid w:val="008C4E42"/>
    <w:rsid w:val="008C707C"/>
    <w:rsid w:val="008D46F6"/>
    <w:rsid w:val="008F5FE1"/>
    <w:rsid w:val="00912434"/>
    <w:rsid w:val="0091264F"/>
    <w:rsid w:val="0091521B"/>
    <w:rsid w:val="00917512"/>
    <w:rsid w:val="00925DC3"/>
    <w:rsid w:val="00931E19"/>
    <w:rsid w:val="00932CB9"/>
    <w:rsid w:val="009425D6"/>
    <w:rsid w:val="00956E43"/>
    <w:rsid w:val="0096401C"/>
    <w:rsid w:val="00966B9C"/>
    <w:rsid w:val="00967039"/>
    <w:rsid w:val="009679A9"/>
    <w:rsid w:val="0099266F"/>
    <w:rsid w:val="009951D4"/>
    <w:rsid w:val="009B0023"/>
    <w:rsid w:val="009B2ECB"/>
    <w:rsid w:val="009B4CD2"/>
    <w:rsid w:val="009B5C76"/>
    <w:rsid w:val="009C41A5"/>
    <w:rsid w:val="009C78B7"/>
    <w:rsid w:val="009C7EC2"/>
    <w:rsid w:val="009D0C88"/>
    <w:rsid w:val="009E052B"/>
    <w:rsid w:val="009E3FC9"/>
    <w:rsid w:val="009E43B2"/>
    <w:rsid w:val="009E51B7"/>
    <w:rsid w:val="00A007D1"/>
    <w:rsid w:val="00A03B95"/>
    <w:rsid w:val="00A10FCA"/>
    <w:rsid w:val="00A12461"/>
    <w:rsid w:val="00A12684"/>
    <w:rsid w:val="00A1341C"/>
    <w:rsid w:val="00A210B5"/>
    <w:rsid w:val="00A23683"/>
    <w:rsid w:val="00A2501A"/>
    <w:rsid w:val="00A2603D"/>
    <w:rsid w:val="00A265F6"/>
    <w:rsid w:val="00A50777"/>
    <w:rsid w:val="00A52CAD"/>
    <w:rsid w:val="00A54DBE"/>
    <w:rsid w:val="00A60D76"/>
    <w:rsid w:val="00A6139D"/>
    <w:rsid w:val="00A64BA9"/>
    <w:rsid w:val="00A6594A"/>
    <w:rsid w:val="00A67CB1"/>
    <w:rsid w:val="00A721E4"/>
    <w:rsid w:val="00A774BE"/>
    <w:rsid w:val="00A90D28"/>
    <w:rsid w:val="00A9102B"/>
    <w:rsid w:val="00A91829"/>
    <w:rsid w:val="00A93DBA"/>
    <w:rsid w:val="00A9580D"/>
    <w:rsid w:val="00A96025"/>
    <w:rsid w:val="00A97712"/>
    <w:rsid w:val="00AA30C0"/>
    <w:rsid w:val="00AB5EB5"/>
    <w:rsid w:val="00AB67DB"/>
    <w:rsid w:val="00AB7B79"/>
    <w:rsid w:val="00AC32C6"/>
    <w:rsid w:val="00AD2A20"/>
    <w:rsid w:val="00AE0E97"/>
    <w:rsid w:val="00AE57AD"/>
    <w:rsid w:val="00AE5F67"/>
    <w:rsid w:val="00AE7FEF"/>
    <w:rsid w:val="00AF4B10"/>
    <w:rsid w:val="00AF68D4"/>
    <w:rsid w:val="00B204D4"/>
    <w:rsid w:val="00B22B13"/>
    <w:rsid w:val="00B24544"/>
    <w:rsid w:val="00B245A2"/>
    <w:rsid w:val="00B278D3"/>
    <w:rsid w:val="00B327F4"/>
    <w:rsid w:val="00B3754C"/>
    <w:rsid w:val="00B4164C"/>
    <w:rsid w:val="00B42725"/>
    <w:rsid w:val="00B43F30"/>
    <w:rsid w:val="00B54B3D"/>
    <w:rsid w:val="00B54DC1"/>
    <w:rsid w:val="00B61CE1"/>
    <w:rsid w:val="00B65E06"/>
    <w:rsid w:val="00B74084"/>
    <w:rsid w:val="00B74F64"/>
    <w:rsid w:val="00B969E8"/>
    <w:rsid w:val="00BA2A13"/>
    <w:rsid w:val="00BA3AA9"/>
    <w:rsid w:val="00BB6283"/>
    <w:rsid w:val="00BC08F2"/>
    <w:rsid w:val="00BC1D8E"/>
    <w:rsid w:val="00BD1AC3"/>
    <w:rsid w:val="00BD1F86"/>
    <w:rsid w:val="00BD5C1D"/>
    <w:rsid w:val="00BE1A66"/>
    <w:rsid w:val="00BE3E11"/>
    <w:rsid w:val="00BE72B8"/>
    <w:rsid w:val="00BE79F5"/>
    <w:rsid w:val="00BF02A4"/>
    <w:rsid w:val="00C0068E"/>
    <w:rsid w:val="00C13C00"/>
    <w:rsid w:val="00C15CB4"/>
    <w:rsid w:val="00C203DA"/>
    <w:rsid w:val="00C21B7A"/>
    <w:rsid w:val="00C240C1"/>
    <w:rsid w:val="00C44E11"/>
    <w:rsid w:val="00C45761"/>
    <w:rsid w:val="00C52380"/>
    <w:rsid w:val="00C57BE7"/>
    <w:rsid w:val="00C610F7"/>
    <w:rsid w:val="00C73097"/>
    <w:rsid w:val="00C76066"/>
    <w:rsid w:val="00C7665B"/>
    <w:rsid w:val="00C85A61"/>
    <w:rsid w:val="00C93C82"/>
    <w:rsid w:val="00C93E39"/>
    <w:rsid w:val="00C95231"/>
    <w:rsid w:val="00C95B89"/>
    <w:rsid w:val="00C965A2"/>
    <w:rsid w:val="00CA131E"/>
    <w:rsid w:val="00CA1870"/>
    <w:rsid w:val="00CB11A0"/>
    <w:rsid w:val="00CB36CA"/>
    <w:rsid w:val="00CB7D67"/>
    <w:rsid w:val="00CC3419"/>
    <w:rsid w:val="00CC374F"/>
    <w:rsid w:val="00CC42F7"/>
    <w:rsid w:val="00CC45D1"/>
    <w:rsid w:val="00CC597D"/>
    <w:rsid w:val="00CC6AEC"/>
    <w:rsid w:val="00CD33FB"/>
    <w:rsid w:val="00CD369E"/>
    <w:rsid w:val="00CD36ED"/>
    <w:rsid w:val="00CD4E4A"/>
    <w:rsid w:val="00CD6CA4"/>
    <w:rsid w:val="00CE0E40"/>
    <w:rsid w:val="00CF02B6"/>
    <w:rsid w:val="00CF65D2"/>
    <w:rsid w:val="00D01F62"/>
    <w:rsid w:val="00D06CA9"/>
    <w:rsid w:val="00D14067"/>
    <w:rsid w:val="00D143E0"/>
    <w:rsid w:val="00D14653"/>
    <w:rsid w:val="00D35D79"/>
    <w:rsid w:val="00D36DAE"/>
    <w:rsid w:val="00D5011C"/>
    <w:rsid w:val="00D66951"/>
    <w:rsid w:val="00D6744D"/>
    <w:rsid w:val="00D9049B"/>
    <w:rsid w:val="00D91AB5"/>
    <w:rsid w:val="00D93324"/>
    <w:rsid w:val="00DA5768"/>
    <w:rsid w:val="00DA5EB9"/>
    <w:rsid w:val="00DB28DA"/>
    <w:rsid w:val="00DB529B"/>
    <w:rsid w:val="00DB6A67"/>
    <w:rsid w:val="00DC1F5B"/>
    <w:rsid w:val="00DC26F2"/>
    <w:rsid w:val="00DC28EE"/>
    <w:rsid w:val="00DC56C7"/>
    <w:rsid w:val="00DC7471"/>
    <w:rsid w:val="00DD0340"/>
    <w:rsid w:val="00DD2F89"/>
    <w:rsid w:val="00DE0176"/>
    <w:rsid w:val="00DE198C"/>
    <w:rsid w:val="00DF1DAA"/>
    <w:rsid w:val="00DF2784"/>
    <w:rsid w:val="00DF4326"/>
    <w:rsid w:val="00E00CA5"/>
    <w:rsid w:val="00E07A58"/>
    <w:rsid w:val="00E11267"/>
    <w:rsid w:val="00E17450"/>
    <w:rsid w:val="00E20426"/>
    <w:rsid w:val="00E340AA"/>
    <w:rsid w:val="00E360E5"/>
    <w:rsid w:val="00E45C1C"/>
    <w:rsid w:val="00E51FD9"/>
    <w:rsid w:val="00E6014E"/>
    <w:rsid w:val="00E66ADA"/>
    <w:rsid w:val="00E74A1E"/>
    <w:rsid w:val="00E81F23"/>
    <w:rsid w:val="00E831F6"/>
    <w:rsid w:val="00E84F8D"/>
    <w:rsid w:val="00EA439B"/>
    <w:rsid w:val="00EB2770"/>
    <w:rsid w:val="00EB6C9B"/>
    <w:rsid w:val="00ED0951"/>
    <w:rsid w:val="00EE3705"/>
    <w:rsid w:val="00EE55E8"/>
    <w:rsid w:val="00EF3949"/>
    <w:rsid w:val="00F05383"/>
    <w:rsid w:val="00F06481"/>
    <w:rsid w:val="00F1270E"/>
    <w:rsid w:val="00F14C5F"/>
    <w:rsid w:val="00F16962"/>
    <w:rsid w:val="00F21674"/>
    <w:rsid w:val="00F22805"/>
    <w:rsid w:val="00F30A9E"/>
    <w:rsid w:val="00F3281B"/>
    <w:rsid w:val="00F34315"/>
    <w:rsid w:val="00F36233"/>
    <w:rsid w:val="00F36DD3"/>
    <w:rsid w:val="00F37463"/>
    <w:rsid w:val="00F4336A"/>
    <w:rsid w:val="00F50CD3"/>
    <w:rsid w:val="00F561EB"/>
    <w:rsid w:val="00F61FF3"/>
    <w:rsid w:val="00F672EF"/>
    <w:rsid w:val="00F729F9"/>
    <w:rsid w:val="00FA295D"/>
    <w:rsid w:val="00FA3AB6"/>
    <w:rsid w:val="00FA49F6"/>
    <w:rsid w:val="00FB2A93"/>
    <w:rsid w:val="00FC07CE"/>
    <w:rsid w:val="00FC0B7C"/>
    <w:rsid w:val="00FC2438"/>
    <w:rsid w:val="00FC2CE1"/>
    <w:rsid w:val="00FC5028"/>
    <w:rsid w:val="00FC5B8A"/>
    <w:rsid w:val="00FD0FA2"/>
    <w:rsid w:val="00FD531B"/>
    <w:rsid w:val="00FE02DB"/>
    <w:rsid w:val="00FE1DA7"/>
    <w:rsid w:val="00FE3F0C"/>
    <w:rsid w:val="00FF7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6D8C"/>
  <w15:chartTrackingRefBased/>
  <w15:docId w15:val="{0BA6933E-01E1-40EB-AF17-CF8C1AC17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1B41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1C1B41"/>
    <w:pPr>
      <w:ind w:firstLine="720"/>
      <w:jc w:val="center"/>
    </w:pPr>
    <w:rPr>
      <w:sz w:val="28"/>
      <w:szCs w:val="28"/>
      <w:lang w:val="uk-UA"/>
    </w:rPr>
  </w:style>
  <w:style w:type="character" w:customStyle="1" w:styleId="a4">
    <w:name w:val="Назва Знак"/>
    <w:basedOn w:val="a0"/>
    <w:link w:val="a3"/>
    <w:uiPriority w:val="99"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customStyle="1" w:styleId="2">
    <w:name w:val="Основний текст 2 Знак"/>
    <w:basedOn w:val="a0"/>
    <w:link w:val="20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21">
    <w:name w:val="Body Text Indent 2"/>
    <w:basedOn w:val="a"/>
    <w:link w:val="22"/>
    <w:uiPriority w:val="99"/>
    <w:rsid w:val="001C1B41"/>
    <w:pPr>
      <w:ind w:firstLine="720"/>
      <w:jc w:val="both"/>
    </w:pPr>
    <w:rPr>
      <w:sz w:val="28"/>
      <w:szCs w:val="28"/>
      <w:lang w:val="uk-UA"/>
    </w:rPr>
  </w:style>
  <w:style w:type="character" w:customStyle="1" w:styleId="23">
    <w:name w:val="Основной текст с отступом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character" w:customStyle="1" w:styleId="22">
    <w:name w:val="Основний текст з відступом 2 Знак"/>
    <w:basedOn w:val="a0"/>
    <w:link w:val="21"/>
    <w:uiPriority w:val="99"/>
    <w:locked/>
    <w:rsid w:val="001C1B41"/>
    <w:rPr>
      <w:rFonts w:ascii="Times New Roman" w:eastAsia="SimSun" w:hAnsi="Times New Roman" w:cs="Times New Roman"/>
      <w:sz w:val="28"/>
      <w:szCs w:val="28"/>
      <w:lang w:val="uk-UA" w:eastAsia="ru-RU"/>
    </w:rPr>
  </w:style>
  <w:style w:type="character" w:styleId="a5">
    <w:name w:val="Hyperlink"/>
    <w:basedOn w:val="a0"/>
    <w:uiPriority w:val="99"/>
    <w:rsid w:val="001C1B41"/>
    <w:rPr>
      <w:rFonts w:cs="Times New Roman"/>
      <w:color w:val="0000FF"/>
      <w:u w:val="single"/>
    </w:rPr>
  </w:style>
  <w:style w:type="character" w:customStyle="1" w:styleId="a6">
    <w:name w:val="Верхній колонтитул Знак"/>
    <w:basedOn w:val="a0"/>
    <w:link w:val="a7"/>
    <w:uiPriority w:val="99"/>
    <w:locked/>
    <w:rsid w:val="001C1B41"/>
    <w:rPr>
      <w:rFonts w:cs="Times New Roman"/>
      <w:sz w:val="24"/>
      <w:szCs w:val="24"/>
      <w:lang w:val="ru-RU" w:eastAsia="ru-RU"/>
    </w:rPr>
  </w:style>
  <w:style w:type="paragraph" w:styleId="a7">
    <w:name w:val="header"/>
    <w:basedOn w:val="a"/>
    <w:link w:val="a6"/>
    <w:uiPriority w:val="99"/>
    <w:rsid w:val="001C1B41"/>
    <w:pPr>
      <w:tabs>
        <w:tab w:val="center" w:pos="4677"/>
        <w:tab w:val="right" w:pos="9355"/>
      </w:tabs>
    </w:pPr>
    <w:rPr>
      <w:rFonts w:asciiTheme="minorHAnsi" w:eastAsiaTheme="minorHAnsi" w:hAnsiTheme="minorHAnsi"/>
    </w:rPr>
  </w:style>
  <w:style w:type="character" w:customStyle="1" w:styleId="a8">
    <w:name w:val="Верхний колонтитул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20">
    <w:name w:val="Body Text 2"/>
    <w:basedOn w:val="a"/>
    <w:link w:val="2"/>
    <w:uiPriority w:val="99"/>
    <w:rsid w:val="001C1B41"/>
    <w:pPr>
      <w:ind w:left="720"/>
      <w:jc w:val="center"/>
    </w:pPr>
    <w:rPr>
      <w:rFonts w:asciiTheme="minorHAnsi" w:eastAsiaTheme="minorHAnsi" w:hAnsiTheme="minorHAnsi"/>
    </w:rPr>
  </w:style>
  <w:style w:type="character" w:customStyle="1" w:styleId="24">
    <w:name w:val="Основной текст 2 Знак"/>
    <w:basedOn w:val="a0"/>
    <w:uiPriority w:val="99"/>
    <w:semiHidden/>
    <w:rsid w:val="001C1B41"/>
    <w:rPr>
      <w:rFonts w:ascii="Times New Roman" w:eastAsia="SimSun" w:hAnsi="Times New Roman" w:cs="Times New Roman"/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1C1B41"/>
    <w:pPr>
      <w:spacing w:after="0" w:line="240" w:lineRule="auto"/>
    </w:pPr>
    <w:rPr>
      <w:rFonts w:ascii="Times New Roman" w:eastAsia="SimSun" w:hAnsi="Times New Roman" w:cs="Times New Roman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footnote text"/>
    <w:basedOn w:val="a"/>
    <w:link w:val="ab"/>
    <w:uiPriority w:val="99"/>
    <w:semiHidden/>
    <w:unhideWhenUsed/>
    <w:rsid w:val="001C1B41"/>
    <w:rPr>
      <w:sz w:val="20"/>
      <w:szCs w:val="20"/>
    </w:rPr>
  </w:style>
  <w:style w:type="character" w:customStyle="1" w:styleId="ab">
    <w:name w:val="Текст виноски Знак"/>
    <w:basedOn w:val="a0"/>
    <w:link w:val="aa"/>
    <w:uiPriority w:val="99"/>
    <w:semiHidden/>
    <w:rsid w:val="001C1B41"/>
    <w:rPr>
      <w:rFonts w:ascii="Times New Roman" w:eastAsia="SimSun" w:hAnsi="Times New Roman" w:cs="Times New Roman"/>
      <w:sz w:val="20"/>
      <w:szCs w:val="20"/>
      <w:lang w:val="ru-RU" w:eastAsia="ru-RU"/>
    </w:rPr>
  </w:style>
  <w:style w:type="character" w:styleId="ac">
    <w:name w:val="footnote reference"/>
    <w:basedOn w:val="a0"/>
    <w:uiPriority w:val="99"/>
    <w:semiHidden/>
    <w:unhideWhenUsed/>
    <w:rsid w:val="001C1B41"/>
    <w:rPr>
      <w:vertAlign w:val="superscript"/>
    </w:rPr>
  </w:style>
  <w:style w:type="table" w:customStyle="1" w:styleId="1">
    <w:name w:val="Сетка таблицы1"/>
    <w:basedOn w:val="a1"/>
    <w:next w:val="a9"/>
    <w:uiPriority w:val="39"/>
    <w:rsid w:val="001C1B4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er"/>
    <w:basedOn w:val="a"/>
    <w:link w:val="ae"/>
    <w:uiPriority w:val="99"/>
    <w:unhideWhenUsed/>
    <w:rsid w:val="00422F3F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422F3F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af">
    <w:name w:val="Balloon Text"/>
    <w:basedOn w:val="a"/>
    <w:link w:val="af0"/>
    <w:uiPriority w:val="99"/>
    <w:semiHidden/>
    <w:unhideWhenUsed/>
    <w:rsid w:val="00513F5D"/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513F5D"/>
    <w:rPr>
      <w:rFonts w:ascii="Segoe UI" w:eastAsia="SimSun" w:hAnsi="Segoe UI" w:cs="Segoe UI"/>
      <w:sz w:val="18"/>
      <w:szCs w:val="18"/>
      <w:lang w:val="ru-RU" w:eastAsia="ru-RU"/>
    </w:rPr>
  </w:style>
  <w:style w:type="paragraph" w:customStyle="1" w:styleId="rvps2">
    <w:name w:val="rvps2"/>
    <w:basedOn w:val="a"/>
    <w:rsid w:val="007B0FB2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46">
    <w:name w:val="rvts46"/>
    <w:basedOn w:val="a0"/>
    <w:rsid w:val="007B0FB2"/>
  </w:style>
  <w:style w:type="character" w:customStyle="1" w:styleId="rvts11">
    <w:name w:val="rvts11"/>
    <w:basedOn w:val="a0"/>
    <w:rsid w:val="007B0FB2"/>
  </w:style>
  <w:style w:type="character" w:customStyle="1" w:styleId="rvts37">
    <w:name w:val="rvts37"/>
    <w:basedOn w:val="a0"/>
    <w:rsid w:val="007B0FB2"/>
  </w:style>
  <w:style w:type="paragraph" w:styleId="HTML">
    <w:name w:val="HTML Preformatted"/>
    <w:basedOn w:val="a"/>
    <w:link w:val="HTML0"/>
    <w:uiPriority w:val="99"/>
    <w:rsid w:val="00E00CA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rsid w:val="00E00CA5"/>
    <w:rPr>
      <w:rFonts w:ascii="Courier New" w:eastAsia="Times New Roman" w:hAnsi="Courier New" w:cs="Times New Roman"/>
      <w:sz w:val="20"/>
      <w:szCs w:val="20"/>
      <w:lang w:val="ru-RU" w:eastAsia="ru-RU"/>
    </w:rPr>
  </w:style>
  <w:style w:type="paragraph" w:styleId="af1">
    <w:name w:val="Normal (Web)"/>
    <w:basedOn w:val="a"/>
    <w:uiPriority w:val="99"/>
    <w:rsid w:val="0034737D"/>
    <w:pPr>
      <w:spacing w:before="100" w:beforeAutospacing="1" w:after="100" w:afterAutospacing="1"/>
    </w:pPr>
    <w:rPr>
      <w:rFonts w:eastAsia="Times New Roman"/>
      <w:lang w:val="uk-UA"/>
    </w:rPr>
  </w:style>
  <w:style w:type="paragraph" w:styleId="af2">
    <w:name w:val="Body Text"/>
    <w:basedOn w:val="a"/>
    <w:link w:val="af3"/>
    <w:uiPriority w:val="99"/>
    <w:semiHidden/>
    <w:unhideWhenUsed/>
    <w:rsid w:val="00E51FD9"/>
    <w:pPr>
      <w:spacing w:after="120"/>
    </w:pPr>
  </w:style>
  <w:style w:type="character" w:customStyle="1" w:styleId="af3">
    <w:name w:val="Основний текст Знак"/>
    <w:basedOn w:val="a0"/>
    <w:link w:val="af2"/>
    <w:uiPriority w:val="99"/>
    <w:semiHidden/>
    <w:rsid w:val="00E51FD9"/>
    <w:rPr>
      <w:rFonts w:ascii="Times New Roman" w:eastAsia="SimSun" w:hAnsi="Times New Roman" w:cs="Times New Roman"/>
      <w:sz w:val="24"/>
      <w:szCs w:val="24"/>
      <w:lang w:val="ru-RU" w:eastAsia="ru-RU"/>
    </w:rPr>
  </w:style>
  <w:style w:type="paragraph" w:styleId="af4">
    <w:name w:val="List Paragraph"/>
    <w:basedOn w:val="a"/>
    <w:uiPriority w:val="34"/>
    <w:qFormat/>
    <w:rsid w:val="00681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8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5E2EC1-BB24-4125-934D-C6C70108EBE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41483D-B5E6-4F41-881D-9474E5CFC20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86BDC3-D3E6-4445-9118-70F7FBF7D8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5C4B121-B428-4D72-9595-4CBBE72C4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6040</Words>
  <Characters>3443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2020-12-03T13:35:00Z</dcterms:created>
  <dcterms:modified xsi:type="dcterms:W3CDTF">2020-12-03T13:35:00Z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