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5FAC9" w14:textId="77777777" w:rsidR="005A5EB7" w:rsidRPr="00BA597B" w:rsidRDefault="005A5EB7" w:rsidP="005A5EB7">
      <w:pPr>
        <w:jc w:val="right"/>
        <w:rPr>
          <w:sz w:val="20"/>
          <w:szCs w:val="20"/>
          <w:lang w:eastAsia="uk-UA"/>
        </w:rPr>
      </w:pPr>
      <w:bookmarkStart w:id="0" w:name="_GoBack"/>
      <w:bookmarkEnd w:id="0"/>
      <w:r w:rsidRPr="00BA597B">
        <w:rPr>
          <w:sz w:val="20"/>
          <w:szCs w:val="20"/>
          <w:lang w:eastAsia="uk-UA"/>
        </w:rPr>
        <w:t>До реєстр. № 4</w:t>
      </w:r>
      <w:r w:rsidR="0090033F">
        <w:rPr>
          <w:sz w:val="20"/>
          <w:szCs w:val="20"/>
          <w:lang w:eastAsia="uk-UA"/>
        </w:rPr>
        <w:t xml:space="preserve">461 </w:t>
      </w:r>
      <w:r w:rsidRPr="00BA597B">
        <w:rPr>
          <w:sz w:val="20"/>
          <w:szCs w:val="20"/>
          <w:lang w:eastAsia="uk-UA"/>
        </w:rPr>
        <w:t>від 0</w:t>
      </w:r>
      <w:r w:rsidR="0090033F">
        <w:rPr>
          <w:sz w:val="20"/>
          <w:szCs w:val="20"/>
          <w:lang w:eastAsia="uk-UA"/>
        </w:rPr>
        <w:t>4</w:t>
      </w:r>
      <w:r w:rsidRPr="00BA597B">
        <w:rPr>
          <w:sz w:val="20"/>
          <w:szCs w:val="20"/>
          <w:lang w:eastAsia="uk-UA"/>
        </w:rPr>
        <w:t>.1</w:t>
      </w:r>
      <w:r w:rsidR="0090033F">
        <w:rPr>
          <w:sz w:val="20"/>
          <w:szCs w:val="20"/>
          <w:lang w:eastAsia="uk-UA"/>
        </w:rPr>
        <w:t>2</w:t>
      </w:r>
      <w:r w:rsidRPr="00BA597B">
        <w:rPr>
          <w:sz w:val="20"/>
          <w:szCs w:val="20"/>
          <w:lang w:eastAsia="uk-UA"/>
        </w:rPr>
        <w:t>.2020 року</w:t>
      </w:r>
    </w:p>
    <w:p w14:paraId="6102CDA1" w14:textId="77777777" w:rsidR="00DA3D8B" w:rsidRPr="00DA3D8B" w:rsidRDefault="00DA3D8B" w:rsidP="00DA3D8B">
      <w:pPr>
        <w:keepNext/>
        <w:jc w:val="center"/>
        <w:outlineLvl w:val="0"/>
        <w:rPr>
          <w:b/>
          <w:szCs w:val="20"/>
        </w:rPr>
      </w:pPr>
      <w:r w:rsidRPr="00DA3D8B">
        <w:rPr>
          <w:b/>
          <w:noProof/>
          <w:szCs w:val="20"/>
          <w:lang w:eastAsia="uk-UA"/>
        </w:rPr>
        <w:drawing>
          <wp:inline distT="0" distB="0" distL="0" distR="0" wp14:anchorId="379547EA" wp14:editId="74F4B744">
            <wp:extent cx="518160" cy="716280"/>
            <wp:effectExtent l="0" t="0" r="0" b="0"/>
            <wp:docPr id="1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786CF" w14:textId="77777777" w:rsidR="00DA3D8B" w:rsidRPr="00DA3D8B" w:rsidRDefault="00DA3D8B" w:rsidP="00DA3D8B">
      <w:pPr>
        <w:keepNext/>
        <w:jc w:val="center"/>
        <w:outlineLvl w:val="1"/>
        <w:rPr>
          <w:b/>
          <w:color w:val="2212F6"/>
          <w:sz w:val="32"/>
          <w:szCs w:val="20"/>
          <w:lang w:val="ru-RU"/>
        </w:rPr>
      </w:pPr>
      <w:r w:rsidRPr="00DA3D8B">
        <w:rPr>
          <w:b/>
          <w:color w:val="2212F6"/>
          <w:sz w:val="32"/>
          <w:szCs w:val="20"/>
        </w:rPr>
        <w:t>ВЕРХОВНА РАДА</w:t>
      </w:r>
      <w:r w:rsidRPr="00DA3D8B">
        <w:rPr>
          <w:b/>
          <w:color w:val="2212F6"/>
          <w:sz w:val="32"/>
          <w:szCs w:val="20"/>
          <w:lang w:val="ru-RU"/>
        </w:rPr>
        <w:t xml:space="preserve"> УКРАЇНИ</w:t>
      </w:r>
    </w:p>
    <w:p w14:paraId="271B8D91" w14:textId="77777777" w:rsidR="00DA3D8B" w:rsidRPr="00DA3D8B" w:rsidRDefault="00DA3D8B" w:rsidP="00DA3D8B">
      <w:pPr>
        <w:rPr>
          <w:color w:val="2212F6"/>
          <w:sz w:val="16"/>
          <w:szCs w:val="16"/>
          <w:lang w:val="ru-RU"/>
        </w:rPr>
      </w:pPr>
    </w:p>
    <w:p w14:paraId="6712A966" w14:textId="77777777" w:rsidR="00DA3D8B" w:rsidRPr="00DA3D8B" w:rsidRDefault="00DA3D8B" w:rsidP="00DA3D8B">
      <w:pPr>
        <w:jc w:val="center"/>
        <w:rPr>
          <w:b/>
          <w:color w:val="2212F6"/>
        </w:rPr>
      </w:pPr>
      <w:r w:rsidRPr="00DA3D8B">
        <w:rPr>
          <w:b/>
          <w:color w:val="2212F6"/>
        </w:rPr>
        <w:t>Комітет з питань екологічної політики та природокористування</w:t>
      </w:r>
    </w:p>
    <w:p w14:paraId="51F990F6" w14:textId="77777777" w:rsidR="00DA3D8B" w:rsidRPr="00DA3D8B" w:rsidRDefault="00DA3D8B" w:rsidP="00DA3D8B">
      <w:pPr>
        <w:jc w:val="center"/>
        <w:rPr>
          <w:b/>
          <w:color w:val="2212F6"/>
          <w:sz w:val="16"/>
          <w:szCs w:val="16"/>
        </w:rPr>
      </w:pPr>
    </w:p>
    <w:p w14:paraId="6E3AFE36" w14:textId="77777777" w:rsidR="00DA3D8B" w:rsidRPr="00DA3D8B" w:rsidRDefault="00DA3D8B" w:rsidP="00DA3D8B">
      <w:pPr>
        <w:jc w:val="center"/>
        <w:rPr>
          <w:color w:val="2212F6"/>
          <w:sz w:val="22"/>
        </w:rPr>
      </w:pPr>
      <w:r w:rsidRPr="00DA3D8B">
        <w:rPr>
          <w:color w:val="2212F6"/>
          <w:sz w:val="22"/>
        </w:rPr>
        <w:t>01008, м. Київ-8, вул. М.Грушевського, 5, тел.: 255-27-06, факс: 255-22-72</w:t>
      </w:r>
    </w:p>
    <w:p w14:paraId="68375D71" w14:textId="77777777" w:rsidR="00DA3D8B" w:rsidRPr="00DA3D8B" w:rsidRDefault="00DA3D8B" w:rsidP="007A6B36">
      <w:pPr>
        <w:jc w:val="center"/>
      </w:pPr>
      <w:r w:rsidRPr="00DA3D8B">
        <w:rPr>
          <w:noProof/>
          <w:sz w:val="20"/>
          <w:szCs w:val="20"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B27B50B" wp14:editId="6D59653F">
                <wp:simplePos x="0" y="0"/>
                <wp:positionH relativeFrom="margin">
                  <wp:align>left</wp:align>
                </wp:positionH>
                <wp:positionV relativeFrom="paragraph">
                  <wp:posOffset>122986</wp:posOffset>
                </wp:positionV>
                <wp:extent cx="6277981" cy="9335"/>
                <wp:effectExtent l="0" t="0" r="27940" b="29210"/>
                <wp:wrapNone/>
                <wp:docPr id="3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7981" cy="9335"/>
                        </a:xfrm>
                        <a:prstGeom prst="line">
                          <a:avLst/>
                        </a:prstGeom>
                        <a:noFill/>
                        <a:ln w="12700" cap="flat" cmpd="thickThin" algn="ctr">
                          <a:solidFill>
                            <a:srgbClr val="2212F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E40E17" id="Пряма сполучна ліні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left;mso-position-horizontal-relative:margin;mso-position-vertical:absolute;mso-position-vertical-relative:text;mso-width-percent:0;mso-height-percent:0;mso-width-relative:margin;mso-height-relative:margin" from="0,9.7pt" to="494.3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" strokecolor="#2212f6" strokeweight="1pt">
                <v:stroke linestyle="thickThin" joinstyle="miter"/>
                <o:lock v:ext="edit" shapetype="f"/>
                <w10:wrap anchorx="margin"/>
              </v:line>
            </w:pict>
          </mc:Fallback>
        </mc:AlternateContent>
      </w:r>
    </w:p>
    <w:p w14:paraId="2F08B3C2" w14:textId="77777777" w:rsidR="00DC006F" w:rsidRDefault="006C06F4" w:rsidP="005A5EB7">
      <w:pPr>
        <w:spacing w:before="120"/>
        <w:jc w:val="right"/>
        <w:rPr>
          <w:b/>
          <w:sz w:val="28"/>
          <w:szCs w:val="28"/>
        </w:rPr>
      </w:pPr>
      <w:r w:rsidRPr="009C55CC">
        <w:rPr>
          <w:b/>
          <w:sz w:val="28"/>
          <w:szCs w:val="28"/>
        </w:rPr>
        <w:t>ВЕРХОВНА РАДА УКРАЇНИ</w:t>
      </w:r>
    </w:p>
    <w:p w14:paraId="7BE4EF0B" w14:textId="77777777" w:rsidR="008E3ECA" w:rsidRPr="004B5C61" w:rsidRDefault="006C06F4" w:rsidP="00BA597B">
      <w:pPr>
        <w:spacing w:after="60"/>
        <w:ind w:firstLine="709"/>
        <w:jc w:val="both"/>
        <w:rPr>
          <w:sz w:val="28"/>
          <w:szCs w:val="28"/>
        </w:rPr>
      </w:pPr>
      <w:r w:rsidRPr="004B5C61">
        <w:rPr>
          <w:sz w:val="28"/>
          <w:szCs w:val="28"/>
        </w:rPr>
        <w:t xml:space="preserve">Вносимо на розгляд Верховної Ради України </w:t>
      </w:r>
      <w:r w:rsidR="009C55CC" w:rsidRPr="004B5C61">
        <w:rPr>
          <w:rFonts w:eastAsia="Calibri"/>
          <w:bCs/>
          <w:sz w:val="28"/>
          <w:szCs w:val="28"/>
          <w:shd w:val="clear" w:color="auto" w:fill="FFFFFF"/>
          <w:lang w:eastAsia="en-US"/>
        </w:rPr>
        <w:t xml:space="preserve">підготовлений </w:t>
      </w:r>
      <w:r w:rsidR="009C55CC" w:rsidRPr="004B5C61">
        <w:rPr>
          <w:sz w:val="28"/>
          <w:szCs w:val="28"/>
        </w:rPr>
        <w:t xml:space="preserve">на виконання Постанови Верховної Ради України </w:t>
      </w:r>
      <w:r w:rsidR="005A5EB7" w:rsidRPr="004B5C61">
        <w:rPr>
          <w:sz w:val="28"/>
          <w:szCs w:val="28"/>
        </w:rPr>
        <w:t xml:space="preserve">від </w:t>
      </w:r>
      <w:r w:rsidR="008E3ECA" w:rsidRPr="004B5C61">
        <w:rPr>
          <w:sz w:val="28"/>
          <w:szCs w:val="28"/>
        </w:rPr>
        <w:t>15</w:t>
      </w:r>
      <w:r w:rsidR="005A5EB7" w:rsidRPr="004B5C61">
        <w:rPr>
          <w:sz w:val="28"/>
          <w:szCs w:val="28"/>
        </w:rPr>
        <w:t>.0</w:t>
      </w:r>
      <w:r w:rsidR="008E3ECA" w:rsidRPr="004B5C61">
        <w:rPr>
          <w:sz w:val="28"/>
          <w:szCs w:val="28"/>
        </w:rPr>
        <w:t>7</w:t>
      </w:r>
      <w:r w:rsidR="005A5EB7" w:rsidRPr="004B5C61">
        <w:rPr>
          <w:sz w:val="28"/>
          <w:szCs w:val="28"/>
        </w:rPr>
        <w:t>.2021 № 1</w:t>
      </w:r>
      <w:r w:rsidR="008E3ECA" w:rsidRPr="004B5C61">
        <w:rPr>
          <w:sz w:val="28"/>
          <w:szCs w:val="28"/>
        </w:rPr>
        <w:t>6</w:t>
      </w:r>
      <w:r w:rsidR="005A5EB7" w:rsidRPr="004B5C61">
        <w:rPr>
          <w:sz w:val="28"/>
          <w:szCs w:val="28"/>
        </w:rPr>
        <w:t>8</w:t>
      </w:r>
      <w:r w:rsidR="008E3ECA" w:rsidRPr="004B5C61">
        <w:rPr>
          <w:sz w:val="28"/>
          <w:szCs w:val="28"/>
        </w:rPr>
        <w:t>1</w:t>
      </w:r>
      <w:r w:rsidR="005A5EB7" w:rsidRPr="004B5C61">
        <w:rPr>
          <w:sz w:val="28"/>
          <w:szCs w:val="28"/>
        </w:rPr>
        <w:t xml:space="preserve">-IX </w:t>
      </w:r>
      <w:r w:rsidR="009C55CC" w:rsidRPr="004B5C61">
        <w:rPr>
          <w:sz w:val="28"/>
          <w:szCs w:val="28"/>
        </w:rPr>
        <w:t xml:space="preserve">доопрацьований </w:t>
      </w:r>
      <w:r w:rsidR="004F7894" w:rsidRPr="004B5C61">
        <w:rPr>
          <w:sz w:val="28"/>
          <w:szCs w:val="28"/>
        </w:rPr>
        <w:t xml:space="preserve">народними депутатами України – членами Комітету Верховної Ради України з питань екологічної політики та природокористування </w:t>
      </w:r>
      <w:r w:rsidR="008E3ECA" w:rsidRPr="004B5C61">
        <w:rPr>
          <w:sz w:val="28"/>
          <w:szCs w:val="28"/>
        </w:rPr>
        <w:t xml:space="preserve">проект </w:t>
      </w:r>
      <w:r w:rsidR="00F65BDF" w:rsidRPr="004B5C61">
        <w:rPr>
          <w:sz w:val="28"/>
          <w:szCs w:val="28"/>
        </w:rPr>
        <w:t xml:space="preserve">Закону України </w:t>
      </w:r>
      <w:r w:rsidR="008E3ECA" w:rsidRPr="004B5C61">
        <w:rPr>
          <w:sz w:val="28"/>
          <w:szCs w:val="28"/>
        </w:rPr>
        <w:t>про території Смарагдової мережі (реєстр. № 4461)</w:t>
      </w:r>
      <w:r w:rsidR="005D1E41" w:rsidRPr="004B5C61">
        <w:rPr>
          <w:sz w:val="28"/>
          <w:szCs w:val="28"/>
        </w:rPr>
        <w:t>.</w:t>
      </w:r>
    </w:p>
    <w:p w14:paraId="18B36379" w14:textId="77777777" w:rsidR="008E3ECA" w:rsidRPr="004B5C61" w:rsidRDefault="008E3ECA" w:rsidP="008E3ECA">
      <w:pPr>
        <w:pStyle w:val="ac"/>
        <w:spacing w:before="0" w:beforeAutospacing="0" w:after="0" w:afterAutospacing="0"/>
        <w:ind w:firstLine="708"/>
        <w:jc w:val="both"/>
        <w:rPr>
          <w:rFonts w:ascii="Times New Roman CYR" w:hAnsi="Times New Roman CYR" w:cs="Times New Roman CYR"/>
          <w:sz w:val="28"/>
          <w:szCs w:val="28"/>
          <w:lang w:eastAsia="en-US"/>
        </w:rPr>
      </w:pPr>
      <w:r w:rsidRPr="004B5C61">
        <w:rPr>
          <w:rFonts w:ascii="Times New Roman CYR" w:hAnsi="Times New Roman CYR" w:cs="Times New Roman CYR"/>
          <w:sz w:val="28"/>
          <w:szCs w:val="28"/>
        </w:rPr>
        <w:t xml:space="preserve">Законопроект розроблений з метою встановлення </w:t>
      </w:r>
      <w:r w:rsidRPr="004B5C61">
        <w:rPr>
          <w:rFonts w:ascii="Times New Roman CYR" w:eastAsia="Times" w:hAnsi="Times New Roman CYR" w:cs="Times New Roman CYR"/>
          <w:sz w:val="28"/>
          <w:szCs w:val="28"/>
        </w:rPr>
        <w:t>правових та організаційних засад визначення територій Смарагдової мережі та управління ними в Україні для збереження природних оселищ та видів фауни і флори, що підлягають особливій охороні, п</w:t>
      </w:r>
      <w:r w:rsidRPr="004B5C61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 xml:space="preserve">равових та організаційних засад оцінки впливу на </w:t>
      </w:r>
      <w:r w:rsidRPr="004B5C61">
        <w:rPr>
          <w:rFonts w:ascii="Times New Roman CYR" w:eastAsia="Times" w:hAnsi="Times New Roman CYR" w:cs="Times New Roman CYR"/>
          <w:sz w:val="28"/>
          <w:szCs w:val="28"/>
        </w:rPr>
        <w:t>території Смарагдової мережі</w:t>
      </w:r>
      <w:r w:rsidRPr="004B5C61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 xml:space="preserve"> у процесі прийняття рішень про провадження господарської діяльності, яка може мати значний вплив на </w:t>
      </w:r>
      <w:r w:rsidRPr="004B5C61">
        <w:rPr>
          <w:rFonts w:ascii="Times New Roman CYR" w:eastAsia="Times" w:hAnsi="Times New Roman CYR" w:cs="Times New Roman CYR"/>
          <w:sz w:val="28"/>
          <w:szCs w:val="28"/>
        </w:rPr>
        <w:t>території Смарагдової мережі</w:t>
      </w:r>
      <w:r w:rsidRPr="004B5C61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 xml:space="preserve">, з урахуванням державних, громадських та приватних інтересів, </w:t>
      </w:r>
      <w:r w:rsidRPr="004B5C61">
        <w:rPr>
          <w:rFonts w:ascii="Times New Roman CYR" w:eastAsia="Times" w:hAnsi="Times New Roman CYR" w:cs="Times New Roman CYR"/>
          <w:sz w:val="28"/>
          <w:szCs w:val="28"/>
        </w:rPr>
        <w:t xml:space="preserve"> збереження біорізноманіття, виконання зобов’язань України за міжнародними договорами, згода на обов’язковість яких надана Верховною Радою України</w:t>
      </w:r>
      <w:r w:rsidRPr="004B5C61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34FBD0C8" w14:textId="77777777" w:rsidR="005D1E41" w:rsidRPr="004B5C61" w:rsidRDefault="00D1619E" w:rsidP="00BA597B">
      <w:pPr>
        <w:spacing w:after="6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B5C61">
        <w:rPr>
          <w:rFonts w:eastAsia="Calibri"/>
          <w:sz w:val="28"/>
          <w:szCs w:val="28"/>
          <w:lang w:eastAsia="en-US"/>
        </w:rPr>
        <w:t>У доопрацьованій редакції законопроекту, підготовленій до повторного першого читання, частково враховані зауваження і пропозиції Комітету Верховної Ради України з питань антикорупційної політики, Національного агентства з питань запобігання корупції, Головного науково-експертного управління, центральних органів виконавчої влади, суб'єктів господарювання та неурядових орг</w:t>
      </w:r>
      <w:r w:rsidR="00BA597B" w:rsidRPr="004B5C61">
        <w:rPr>
          <w:rFonts w:eastAsia="Calibri"/>
          <w:sz w:val="28"/>
          <w:szCs w:val="28"/>
          <w:lang w:eastAsia="en-US"/>
        </w:rPr>
        <w:t xml:space="preserve">анізацій, </w:t>
      </w:r>
      <w:r w:rsidR="005D1E41" w:rsidRPr="004B5C61">
        <w:rPr>
          <w:rFonts w:eastAsia="Calibri"/>
          <w:sz w:val="28"/>
          <w:szCs w:val="28"/>
          <w:lang w:eastAsia="en-US"/>
        </w:rPr>
        <w:t>а також опрацьовані пропозиції народних депутатів України,</w:t>
      </w:r>
      <w:r w:rsidR="005D1E41" w:rsidRPr="004B5C61">
        <w:rPr>
          <w:sz w:val="28"/>
          <w:szCs w:val="28"/>
        </w:rPr>
        <w:t xml:space="preserve"> що </w:t>
      </w:r>
      <w:r w:rsidR="005D1E41" w:rsidRPr="004B5C61">
        <w:rPr>
          <w:rFonts w:eastAsia="Calibri"/>
          <w:sz w:val="28"/>
          <w:szCs w:val="28"/>
          <w:lang w:eastAsia="en-US"/>
        </w:rPr>
        <w:t>надійшли відповідно до частини 1 статті 109 Регламенту Верховної Ради України.</w:t>
      </w:r>
    </w:p>
    <w:p w14:paraId="3B85487F" w14:textId="77777777" w:rsidR="007D619A" w:rsidRPr="004B5C61" w:rsidRDefault="00DE14AA" w:rsidP="00A278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B5C61">
        <w:rPr>
          <w:rFonts w:eastAsia="Calibri"/>
          <w:sz w:val="28"/>
          <w:szCs w:val="28"/>
          <w:lang w:eastAsia="en-US"/>
        </w:rPr>
        <w:t xml:space="preserve">Комітет пропонує визначити </w:t>
      </w:r>
      <w:r w:rsidR="005A5EB7" w:rsidRPr="004B5C61">
        <w:rPr>
          <w:rFonts w:eastAsia="Calibri"/>
          <w:sz w:val="28"/>
          <w:szCs w:val="28"/>
          <w:lang w:eastAsia="en-US"/>
        </w:rPr>
        <w:t>доповідачем</w:t>
      </w:r>
      <w:r w:rsidR="00BA597B" w:rsidRPr="004B5C61">
        <w:t xml:space="preserve"> </w:t>
      </w:r>
      <w:r w:rsidR="00BA597B" w:rsidRPr="004B5C61">
        <w:rPr>
          <w:rFonts w:eastAsia="Calibri"/>
          <w:sz w:val="28"/>
          <w:szCs w:val="28"/>
          <w:lang w:eastAsia="en-US"/>
        </w:rPr>
        <w:t>при розгляді законопроекту</w:t>
      </w:r>
      <w:r w:rsidR="005A5EB7" w:rsidRPr="004B5C61">
        <w:rPr>
          <w:rFonts w:eastAsia="Calibri"/>
          <w:sz w:val="28"/>
          <w:szCs w:val="28"/>
          <w:lang w:eastAsia="en-US"/>
        </w:rPr>
        <w:t xml:space="preserve"> на пленарному засіданні Верховної Ради України </w:t>
      </w:r>
      <w:r w:rsidR="004B5C61" w:rsidRPr="004B5C61">
        <w:rPr>
          <w:rFonts w:eastAsia="Calibri"/>
          <w:sz w:val="28"/>
          <w:szCs w:val="28"/>
          <w:lang w:eastAsia="en-US"/>
        </w:rPr>
        <w:t xml:space="preserve">народного депутата України, </w:t>
      </w:r>
      <w:r w:rsidR="007D619A" w:rsidRPr="004B5C61">
        <w:rPr>
          <w:rFonts w:eastAsia="Calibri"/>
          <w:sz w:val="28"/>
          <w:szCs w:val="28"/>
          <w:lang w:eastAsia="en-US"/>
        </w:rPr>
        <w:t>Г</w:t>
      </w:r>
      <w:r w:rsidR="005A5EB7" w:rsidRPr="004B5C61">
        <w:rPr>
          <w:rFonts w:eastAsia="Calibri"/>
          <w:sz w:val="28"/>
          <w:szCs w:val="28"/>
          <w:lang w:eastAsia="en-US"/>
        </w:rPr>
        <w:t xml:space="preserve">олову </w:t>
      </w:r>
      <w:r w:rsidR="004B5C61" w:rsidRPr="004B5C61">
        <w:rPr>
          <w:rFonts w:eastAsia="Calibri"/>
          <w:sz w:val="28"/>
          <w:szCs w:val="28"/>
          <w:lang w:eastAsia="en-US"/>
        </w:rPr>
        <w:t>підкомітету Овчинникову Ю.Ю.</w:t>
      </w:r>
    </w:p>
    <w:p w14:paraId="033B00B0" w14:textId="77777777" w:rsidR="007D619A" w:rsidRPr="004B5C61" w:rsidRDefault="007D619A" w:rsidP="00107C8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09961D88" w14:textId="77777777" w:rsidR="00107C89" w:rsidRPr="004B5C61" w:rsidRDefault="00107C89" w:rsidP="00107C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B5C61">
        <w:rPr>
          <w:rFonts w:eastAsia="Calibri"/>
          <w:sz w:val="28"/>
          <w:szCs w:val="28"/>
          <w:lang w:eastAsia="en-US"/>
        </w:rPr>
        <w:t>Додатки:</w:t>
      </w:r>
    </w:p>
    <w:p w14:paraId="5EF7A9B9" w14:textId="77777777" w:rsidR="00107C89" w:rsidRPr="004B5C61" w:rsidRDefault="00107C89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B5C61">
        <w:rPr>
          <w:rFonts w:eastAsia="Calibri"/>
          <w:sz w:val="28"/>
          <w:szCs w:val="28"/>
          <w:lang w:eastAsia="en-US"/>
        </w:rPr>
        <w:t>1.</w:t>
      </w:r>
      <w:r w:rsidRPr="004B5C61">
        <w:rPr>
          <w:rFonts w:eastAsia="Calibri"/>
          <w:sz w:val="28"/>
          <w:szCs w:val="28"/>
          <w:lang w:eastAsia="en-US"/>
        </w:rPr>
        <w:tab/>
      </w:r>
      <w:r w:rsidR="00581481" w:rsidRPr="004B5C61">
        <w:rPr>
          <w:rFonts w:eastAsia="Calibri"/>
          <w:sz w:val="28"/>
          <w:szCs w:val="28"/>
          <w:lang w:eastAsia="en-US"/>
        </w:rPr>
        <w:t>Текст проекту Закону</w:t>
      </w:r>
      <w:r w:rsidRPr="004B5C61">
        <w:rPr>
          <w:rFonts w:eastAsia="Calibri"/>
          <w:sz w:val="28"/>
          <w:szCs w:val="28"/>
          <w:lang w:eastAsia="en-US"/>
        </w:rPr>
        <w:t xml:space="preserve"> України - на 3</w:t>
      </w:r>
      <w:r w:rsidR="005D1E41" w:rsidRPr="004B5C61">
        <w:rPr>
          <w:rFonts w:eastAsia="Calibri"/>
          <w:sz w:val="28"/>
          <w:szCs w:val="28"/>
          <w:lang w:eastAsia="en-US"/>
        </w:rPr>
        <w:t>8</w:t>
      </w:r>
      <w:r w:rsidRPr="004B5C61">
        <w:rPr>
          <w:rFonts w:eastAsia="Calibri"/>
          <w:sz w:val="28"/>
          <w:szCs w:val="28"/>
          <w:lang w:eastAsia="en-US"/>
        </w:rPr>
        <w:t xml:space="preserve"> арк.</w:t>
      </w:r>
    </w:p>
    <w:p w14:paraId="5E36FB55" w14:textId="799DFCC6" w:rsidR="00107C89" w:rsidRPr="004B5C61" w:rsidRDefault="00107C89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B5C61">
        <w:rPr>
          <w:rFonts w:eastAsia="Calibri"/>
          <w:sz w:val="28"/>
          <w:szCs w:val="28"/>
          <w:lang w:eastAsia="en-US"/>
        </w:rPr>
        <w:t>2.</w:t>
      </w:r>
      <w:r w:rsidRPr="004B5C61">
        <w:rPr>
          <w:rFonts w:eastAsia="Calibri"/>
          <w:sz w:val="28"/>
          <w:szCs w:val="28"/>
          <w:lang w:eastAsia="en-US"/>
        </w:rPr>
        <w:tab/>
      </w:r>
      <w:r w:rsidR="00662C8B" w:rsidRPr="004B5C61">
        <w:rPr>
          <w:rFonts w:eastAsia="Calibri"/>
          <w:sz w:val="28"/>
          <w:szCs w:val="28"/>
          <w:lang w:eastAsia="en-US"/>
        </w:rPr>
        <w:t>Додатки І, ІІ, ІІІ - на 21 арк.</w:t>
      </w:r>
      <w:r w:rsidR="00662C8B">
        <w:rPr>
          <w:rFonts w:eastAsia="Calibri"/>
          <w:sz w:val="28"/>
          <w:szCs w:val="28"/>
          <w:lang w:eastAsia="en-US"/>
        </w:rPr>
        <w:t xml:space="preserve"> </w:t>
      </w:r>
    </w:p>
    <w:p w14:paraId="7E54D453" w14:textId="7482D6F4" w:rsidR="00581481" w:rsidRPr="004B5C61" w:rsidRDefault="00107C89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B5C61">
        <w:rPr>
          <w:rFonts w:eastAsia="Calibri"/>
          <w:sz w:val="28"/>
          <w:szCs w:val="28"/>
          <w:lang w:eastAsia="en-US"/>
        </w:rPr>
        <w:t>3.</w:t>
      </w:r>
      <w:r w:rsidRPr="004B5C61">
        <w:rPr>
          <w:rFonts w:eastAsia="Calibri"/>
          <w:sz w:val="28"/>
          <w:szCs w:val="28"/>
          <w:lang w:eastAsia="en-US"/>
        </w:rPr>
        <w:tab/>
      </w:r>
      <w:r w:rsidR="00662C8B" w:rsidRPr="004B5C61">
        <w:rPr>
          <w:rFonts w:eastAsia="Calibri"/>
          <w:sz w:val="28"/>
          <w:szCs w:val="28"/>
          <w:lang w:eastAsia="en-US"/>
        </w:rPr>
        <w:t>Пояснювальна записка - на 5 арк.</w:t>
      </w:r>
    </w:p>
    <w:p w14:paraId="17627C4D" w14:textId="7077F99F" w:rsidR="00581481" w:rsidRPr="004B5C61" w:rsidRDefault="00581481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B5C61">
        <w:rPr>
          <w:rFonts w:eastAsia="Calibri"/>
          <w:sz w:val="28"/>
          <w:szCs w:val="28"/>
          <w:lang w:eastAsia="en-US"/>
        </w:rPr>
        <w:t xml:space="preserve">4.       </w:t>
      </w:r>
      <w:r w:rsidR="00662C8B" w:rsidRPr="004B5C61">
        <w:rPr>
          <w:rFonts w:eastAsia="Calibri"/>
          <w:sz w:val="28"/>
          <w:szCs w:val="28"/>
          <w:lang w:eastAsia="en-US"/>
        </w:rPr>
        <w:t>Порівняльна таблиця - на 70 арк.</w:t>
      </w:r>
    </w:p>
    <w:p w14:paraId="38474B19" w14:textId="77777777" w:rsidR="00BA597B" w:rsidRDefault="00583DD6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B5C61">
        <w:rPr>
          <w:rFonts w:eastAsia="Calibri"/>
          <w:sz w:val="28"/>
          <w:szCs w:val="28"/>
          <w:lang w:eastAsia="en-US"/>
        </w:rPr>
        <w:t>5</w:t>
      </w:r>
      <w:r w:rsidR="00BA597B" w:rsidRPr="004B5C61">
        <w:rPr>
          <w:rFonts w:eastAsia="Calibri"/>
          <w:sz w:val="28"/>
          <w:szCs w:val="28"/>
          <w:lang w:eastAsia="en-US"/>
        </w:rPr>
        <w:t xml:space="preserve">. </w:t>
      </w:r>
      <w:r w:rsidR="00BA597B" w:rsidRPr="004B5C61">
        <w:rPr>
          <w:rFonts w:eastAsia="Calibri"/>
          <w:sz w:val="28"/>
          <w:szCs w:val="28"/>
          <w:lang w:eastAsia="en-US"/>
        </w:rPr>
        <w:tab/>
        <w:t>Проект Постанови Верховної Ради України - на 1 арк.</w:t>
      </w:r>
    </w:p>
    <w:p w14:paraId="2218CF9B" w14:textId="77777777" w:rsidR="004B5C61" w:rsidRPr="004B5C61" w:rsidRDefault="004B5C61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688"/>
        <w:gridCol w:w="4320"/>
      </w:tblGrid>
      <w:tr w:rsidR="007A6B36" w:rsidRPr="007A6B36" w14:paraId="02C70CB5" w14:textId="77777777" w:rsidTr="00D7738C">
        <w:tc>
          <w:tcPr>
            <w:tcW w:w="5688" w:type="dxa"/>
            <w:shd w:val="clear" w:color="auto" w:fill="auto"/>
          </w:tcPr>
          <w:p w14:paraId="2CE138C3" w14:textId="77777777" w:rsidR="007A6B36" w:rsidRPr="007A6B36" w:rsidRDefault="007A6B36" w:rsidP="007A6B36">
            <w:pPr>
              <w:ind w:right="63" w:firstLine="900"/>
              <w:rPr>
                <w:b/>
                <w:bCs/>
                <w:sz w:val="28"/>
                <w:szCs w:val="28"/>
              </w:rPr>
            </w:pPr>
            <w:r w:rsidRPr="007A6B36">
              <w:rPr>
                <w:b/>
                <w:bCs/>
                <w:sz w:val="28"/>
                <w:szCs w:val="28"/>
              </w:rPr>
              <w:t xml:space="preserve">Голова Комітету </w:t>
            </w:r>
          </w:p>
        </w:tc>
        <w:tc>
          <w:tcPr>
            <w:tcW w:w="4320" w:type="dxa"/>
            <w:shd w:val="clear" w:color="auto" w:fill="auto"/>
          </w:tcPr>
          <w:p w14:paraId="574B674E" w14:textId="77777777" w:rsidR="007A6B36" w:rsidRPr="007A6B36" w:rsidRDefault="007A6B36" w:rsidP="007A6B36">
            <w:pPr>
              <w:ind w:right="63" w:firstLine="567"/>
              <w:jc w:val="right"/>
              <w:rPr>
                <w:b/>
                <w:bCs/>
                <w:sz w:val="28"/>
                <w:szCs w:val="28"/>
              </w:rPr>
            </w:pPr>
            <w:r w:rsidRPr="007A6B36">
              <w:rPr>
                <w:b/>
                <w:bCs/>
                <w:sz w:val="28"/>
                <w:szCs w:val="28"/>
              </w:rPr>
              <w:t>О. БОНДАРЕНКО</w:t>
            </w:r>
          </w:p>
        </w:tc>
      </w:tr>
    </w:tbl>
    <w:p w14:paraId="293F286A" w14:textId="77777777" w:rsidR="00DC006F" w:rsidRPr="00A27865" w:rsidRDefault="00DC006F">
      <w:pPr>
        <w:jc w:val="right"/>
        <w:rPr>
          <w:sz w:val="16"/>
          <w:szCs w:val="16"/>
        </w:rPr>
      </w:pPr>
    </w:p>
    <w:sectPr w:rsidR="00DC006F" w:rsidRPr="00A27865" w:rsidSect="007A6B36"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991B6" w14:textId="77777777" w:rsidR="00F950A2" w:rsidRDefault="00F950A2" w:rsidP="005E204E">
      <w:r>
        <w:separator/>
      </w:r>
    </w:p>
  </w:endnote>
  <w:endnote w:type="continuationSeparator" w:id="0">
    <w:p w14:paraId="23DA1FE9" w14:textId="77777777" w:rsidR="00F950A2" w:rsidRDefault="00F950A2" w:rsidP="005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A600B5" w14:textId="77777777" w:rsidR="00F950A2" w:rsidRDefault="00F950A2" w:rsidP="005E204E">
      <w:r>
        <w:separator/>
      </w:r>
    </w:p>
  </w:footnote>
  <w:footnote w:type="continuationSeparator" w:id="0">
    <w:p w14:paraId="01357B9F" w14:textId="77777777" w:rsidR="00F950A2" w:rsidRDefault="00F950A2" w:rsidP="005E2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7602352"/>
      <w:docPartObj>
        <w:docPartGallery w:val="Page Numbers (Top of Page)"/>
        <w:docPartUnique/>
      </w:docPartObj>
    </w:sdtPr>
    <w:sdtEndPr/>
    <w:sdtContent>
      <w:p w14:paraId="0F4CA427" w14:textId="77777777" w:rsidR="005E204E" w:rsidRDefault="005E204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C61">
          <w:rPr>
            <w:noProof/>
          </w:rPr>
          <w:t>2</w:t>
        </w:r>
        <w:r>
          <w:fldChar w:fldCharType="end"/>
        </w:r>
      </w:p>
    </w:sdtContent>
  </w:sdt>
  <w:p w14:paraId="0A4235AD" w14:textId="77777777" w:rsidR="005E204E" w:rsidRDefault="005E204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16"/>
    <w:rsid w:val="00075D88"/>
    <w:rsid w:val="00107C89"/>
    <w:rsid w:val="0024159A"/>
    <w:rsid w:val="00263CF0"/>
    <w:rsid w:val="002E2509"/>
    <w:rsid w:val="0035787A"/>
    <w:rsid w:val="004B3F1B"/>
    <w:rsid w:val="004B5C61"/>
    <w:rsid w:val="004E053C"/>
    <w:rsid w:val="004F7894"/>
    <w:rsid w:val="00506978"/>
    <w:rsid w:val="00581481"/>
    <w:rsid w:val="00583DD6"/>
    <w:rsid w:val="005A5EB7"/>
    <w:rsid w:val="005D1E41"/>
    <w:rsid w:val="005E204E"/>
    <w:rsid w:val="005F5622"/>
    <w:rsid w:val="00662C8B"/>
    <w:rsid w:val="00665C48"/>
    <w:rsid w:val="006C06F4"/>
    <w:rsid w:val="006F758A"/>
    <w:rsid w:val="007658C7"/>
    <w:rsid w:val="00770A22"/>
    <w:rsid w:val="00786100"/>
    <w:rsid w:val="007A6B36"/>
    <w:rsid w:val="007B51C9"/>
    <w:rsid w:val="007D619A"/>
    <w:rsid w:val="007D6ED2"/>
    <w:rsid w:val="008A5BCB"/>
    <w:rsid w:val="008D63C5"/>
    <w:rsid w:val="008E3ECA"/>
    <w:rsid w:val="0090033F"/>
    <w:rsid w:val="00986E16"/>
    <w:rsid w:val="009C55CC"/>
    <w:rsid w:val="009F26B4"/>
    <w:rsid w:val="00A27865"/>
    <w:rsid w:val="00A74F4D"/>
    <w:rsid w:val="00AA41E0"/>
    <w:rsid w:val="00B25012"/>
    <w:rsid w:val="00BA597B"/>
    <w:rsid w:val="00D03A17"/>
    <w:rsid w:val="00D1619E"/>
    <w:rsid w:val="00D5575C"/>
    <w:rsid w:val="00DA3D8B"/>
    <w:rsid w:val="00DC006F"/>
    <w:rsid w:val="00DE14AA"/>
    <w:rsid w:val="00E831CC"/>
    <w:rsid w:val="00EE3680"/>
    <w:rsid w:val="00F65BDF"/>
    <w:rsid w:val="00F9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BE4007"/>
  <w15:chartTrackingRefBased/>
  <w15:docId w15:val="{6B75032B-F4E0-4DE1-A4BB-172F32F7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360"/>
      <w:jc w:val="both"/>
    </w:pPr>
    <w:rPr>
      <w:sz w:val="28"/>
    </w:rPr>
  </w:style>
  <w:style w:type="character" w:customStyle="1" w:styleId="17">
    <w:name w:val="Гиперссылка17"/>
    <w:rPr>
      <w:b/>
      <w:bCs/>
      <w:strike w:val="0"/>
      <w:dstrike w:val="0"/>
      <w:color w:val="1461AF"/>
      <w:u w:val="none"/>
      <w:effect w:val="none"/>
    </w:rPr>
  </w:style>
  <w:style w:type="paragraph" w:styleId="20">
    <w:name w:val="Body Text Indent 2"/>
    <w:basedOn w:val="a"/>
    <w:semiHidden/>
    <w:pPr>
      <w:spacing w:before="120" w:after="120"/>
      <w:ind w:firstLine="902"/>
      <w:jc w:val="both"/>
    </w:pPr>
    <w:rPr>
      <w:b/>
      <w:bCs/>
      <w:sz w:val="28"/>
      <w:szCs w:val="28"/>
    </w:rPr>
  </w:style>
  <w:style w:type="paragraph" w:styleId="a4">
    <w:name w:val="Body Text"/>
    <w:basedOn w:val="a"/>
    <w:semiHidden/>
    <w:pPr>
      <w:jc w:val="both"/>
    </w:pPr>
  </w:style>
  <w:style w:type="paragraph" w:styleId="3">
    <w:name w:val="Body Text Indent 3"/>
    <w:basedOn w:val="a"/>
    <w:semiHidden/>
    <w:pPr>
      <w:spacing w:before="120" w:after="120"/>
      <w:ind w:firstLine="540"/>
      <w:jc w:val="both"/>
    </w:pPr>
    <w:rPr>
      <w:sz w:val="28"/>
      <w:szCs w:val="28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575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D5575C"/>
    <w:rPr>
      <w:rFonts w:ascii="Segoe UI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5E204E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5E204E"/>
    <w:rPr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8E3ECA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AC99C2-35A1-45D2-9CB8-435E66EF0B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A29709-A9C9-4443-A67A-6C93DF4C8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8F180B-F2E5-4FA7-BB11-E914DB24DE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1387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2175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http://komekolog.rada.gov.ua/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2021-09-07T08:14:00Z</dcterms:created>
  <dcterms:modified xsi:type="dcterms:W3CDTF">2021-09-07T08:14:00Z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