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96EFE" w:rsidRPr="00DB0025" w:rsidRDefault="00396EFE" w:rsidP="00396EFE">
      <w:pPr>
        <w:pStyle w:val="rvps2"/>
        <w:shd w:val="clear" w:color="auto" w:fill="FFFFFF"/>
        <w:spacing w:before="0" w:beforeAutospacing="0" w:after="0" w:afterAutospacing="0"/>
        <w:ind w:left="6663"/>
        <w:jc w:val="right"/>
        <w:rPr>
          <w:rStyle w:val="rvts9"/>
          <w:bCs/>
          <w:sz w:val="28"/>
          <w:szCs w:val="28"/>
          <w:lang w:val="ru-RU"/>
        </w:rPr>
      </w:pPr>
      <w:bookmarkStart w:id="0" w:name="_GoBack"/>
      <w:bookmarkEnd w:id="0"/>
      <w:r w:rsidRPr="00B82440">
        <w:rPr>
          <w:rStyle w:val="rvts9"/>
          <w:bCs/>
          <w:sz w:val="28"/>
          <w:szCs w:val="28"/>
        </w:rPr>
        <w:t>ПРОЕКТ</w:t>
      </w:r>
      <w:r w:rsidRPr="00B82440">
        <w:rPr>
          <w:rStyle w:val="rvts9"/>
          <w:bCs/>
          <w:sz w:val="28"/>
          <w:szCs w:val="28"/>
        </w:rPr>
        <w:br/>
        <w:t>вноситься народним</w:t>
      </w:r>
      <w:r w:rsidR="00DB0025">
        <w:rPr>
          <w:rStyle w:val="rvts9"/>
          <w:bCs/>
          <w:sz w:val="28"/>
          <w:szCs w:val="28"/>
          <w:lang w:val="en-US"/>
        </w:rPr>
        <w:t>и</w:t>
      </w:r>
    </w:p>
    <w:p w:rsidR="00396EFE" w:rsidRPr="00B82440" w:rsidRDefault="00DB0025" w:rsidP="00396EFE">
      <w:pPr>
        <w:pStyle w:val="rvps2"/>
        <w:shd w:val="clear" w:color="auto" w:fill="FFFFFF"/>
        <w:spacing w:before="0" w:beforeAutospacing="0" w:after="0" w:afterAutospacing="0"/>
        <w:ind w:left="6663"/>
        <w:jc w:val="right"/>
        <w:rPr>
          <w:rStyle w:val="rvts9"/>
          <w:bCs/>
          <w:sz w:val="28"/>
          <w:szCs w:val="28"/>
        </w:rPr>
      </w:pPr>
      <w:r>
        <w:rPr>
          <w:rStyle w:val="rvts9"/>
          <w:bCs/>
          <w:sz w:val="28"/>
          <w:szCs w:val="28"/>
        </w:rPr>
        <w:t>депутатами</w:t>
      </w:r>
      <w:r w:rsidR="00396EFE" w:rsidRPr="00B82440">
        <w:rPr>
          <w:rStyle w:val="rvts9"/>
          <w:bCs/>
          <w:sz w:val="28"/>
          <w:szCs w:val="28"/>
        </w:rPr>
        <w:t xml:space="preserve"> України</w:t>
      </w:r>
    </w:p>
    <w:p w:rsidR="00396EFE" w:rsidRPr="00F500D0" w:rsidRDefault="00F500D0" w:rsidP="00396EFE">
      <w:pPr>
        <w:pStyle w:val="rvps2"/>
        <w:shd w:val="clear" w:color="auto" w:fill="FFFFFF"/>
        <w:spacing w:before="0" w:beforeAutospacing="0" w:after="0" w:afterAutospacing="0"/>
        <w:ind w:left="6663"/>
        <w:jc w:val="right"/>
        <w:rPr>
          <w:rStyle w:val="rvts9"/>
          <w:sz w:val="28"/>
          <w:szCs w:val="28"/>
        </w:rPr>
      </w:pPr>
      <w:r w:rsidRPr="00F500D0">
        <w:rPr>
          <w:rStyle w:val="rvts9"/>
          <w:sz w:val="28"/>
          <w:szCs w:val="28"/>
        </w:rPr>
        <w:t>Поляковим А.Е.</w:t>
      </w:r>
    </w:p>
    <w:p w:rsidR="00396EFE" w:rsidRPr="00B82440" w:rsidRDefault="00396EFE" w:rsidP="00396EFE">
      <w:pPr>
        <w:pStyle w:val="rvps2"/>
        <w:shd w:val="clear" w:color="auto" w:fill="FFFFFF"/>
        <w:spacing w:before="0" w:beforeAutospacing="0" w:after="0" w:afterAutospacing="0"/>
        <w:ind w:left="6663"/>
        <w:jc w:val="center"/>
        <w:rPr>
          <w:rStyle w:val="rvts9"/>
          <w:bCs/>
          <w:i/>
          <w:sz w:val="28"/>
          <w:szCs w:val="28"/>
        </w:rPr>
      </w:pPr>
    </w:p>
    <w:p w:rsidR="00A04C10" w:rsidRPr="00B82440" w:rsidRDefault="00A04C10" w:rsidP="00396EFE">
      <w:pPr>
        <w:pStyle w:val="rvps2"/>
        <w:shd w:val="clear" w:color="auto" w:fill="FFFFFF"/>
        <w:spacing w:before="0" w:beforeAutospacing="0" w:after="0" w:afterAutospacing="0"/>
        <w:ind w:left="6663"/>
        <w:jc w:val="center"/>
        <w:rPr>
          <w:rStyle w:val="rvts9"/>
          <w:bCs/>
          <w:i/>
          <w:sz w:val="28"/>
          <w:szCs w:val="28"/>
        </w:rPr>
      </w:pPr>
    </w:p>
    <w:p w:rsidR="00A04C10" w:rsidRPr="00B82440" w:rsidRDefault="00A04C10" w:rsidP="00396EFE">
      <w:pPr>
        <w:pStyle w:val="rvps2"/>
        <w:shd w:val="clear" w:color="auto" w:fill="FFFFFF"/>
        <w:spacing w:before="0" w:beforeAutospacing="0" w:after="0" w:afterAutospacing="0"/>
        <w:ind w:left="6663"/>
        <w:jc w:val="center"/>
        <w:rPr>
          <w:rStyle w:val="rvts9"/>
          <w:bCs/>
          <w:i/>
          <w:sz w:val="28"/>
          <w:szCs w:val="28"/>
        </w:rPr>
      </w:pPr>
    </w:p>
    <w:p w:rsidR="00396EFE" w:rsidRPr="00B82440" w:rsidRDefault="00396EFE" w:rsidP="00396EFE">
      <w:pPr>
        <w:pStyle w:val="rvps2"/>
        <w:shd w:val="clear" w:color="auto" w:fill="FFFFFF"/>
        <w:spacing w:before="0" w:beforeAutospacing="0" w:after="0" w:afterAutospacing="0"/>
        <w:ind w:left="6663"/>
        <w:jc w:val="center"/>
        <w:rPr>
          <w:rStyle w:val="rvts9"/>
          <w:bCs/>
          <w:i/>
          <w:sz w:val="28"/>
          <w:szCs w:val="28"/>
        </w:rPr>
      </w:pPr>
    </w:p>
    <w:p w:rsidR="00396EFE" w:rsidRPr="00B82440" w:rsidRDefault="00396EFE" w:rsidP="00396EFE">
      <w:pPr>
        <w:pStyle w:val="rvps2"/>
        <w:shd w:val="clear" w:color="auto" w:fill="FFFFFF"/>
        <w:spacing w:before="0" w:beforeAutospacing="0" w:after="0" w:afterAutospacing="0"/>
        <w:jc w:val="right"/>
        <w:rPr>
          <w:rStyle w:val="rvts9"/>
          <w:bCs/>
          <w:sz w:val="28"/>
          <w:szCs w:val="28"/>
        </w:rPr>
      </w:pPr>
    </w:p>
    <w:p w:rsidR="00396EFE" w:rsidRPr="00B82440" w:rsidRDefault="00396EFE" w:rsidP="00396EFE">
      <w:pPr>
        <w:pStyle w:val="rvps2"/>
        <w:shd w:val="clear" w:color="auto" w:fill="FFFFFF"/>
        <w:spacing w:before="0" w:beforeAutospacing="0" w:after="0" w:afterAutospacing="0"/>
        <w:jc w:val="center"/>
        <w:rPr>
          <w:b/>
          <w:sz w:val="28"/>
          <w:szCs w:val="28"/>
        </w:rPr>
      </w:pPr>
      <w:r w:rsidRPr="00B82440">
        <w:rPr>
          <w:b/>
          <w:sz w:val="28"/>
          <w:szCs w:val="28"/>
        </w:rPr>
        <w:t>ЗАКОН УКРАЇНИ</w:t>
      </w:r>
    </w:p>
    <w:p w:rsidR="00396EFE" w:rsidRPr="00B82440" w:rsidRDefault="00396EFE" w:rsidP="00396EFE">
      <w:pPr>
        <w:pStyle w:val="rvps2"/>
        <w:shd w:val="clear" w:color="auto" w:fill="FFFFFF"/>
        <w:spacing w:before="0" w:beforeAutospacing="0" w:after="0" w:afterAutospacing="0"/>
        <w:jc w:val="center"/>
        <w:rPr>
          <w:rStyle w:val="rvts9"/>
          <w:bCs/>
          <w:sz w:val="28"/>
          <w:szCs w:val="28"/>
        </w:rPr>
      </w:pPr>
    </w:p>
    <w:p w:rsidR="00396EFE" w:rsidRPr="00B82440" w:rsidRDefault="00396EFE" w:rsidP="00396EFE">
      <w:pPr>
        <w:pStyle w:val="Default"/>
        <w:pBdr>
          <w:top w:val="none" w:sz="0" w:space="0" w:color="auto"/>
          <w:left w:val="none" w:sz="0" w:space="0" w:color="auto"/>
          <w:bottom w:val="none" w:sz="0" w:space="0" w:color="auto"/>
          <w:right w:val="none" w:sz="0" w:space="0" w:color="auto"/>
          <w:bar w:val="none" w:sz="0" w:color="auto"/>
        </w:pBdr>
        <w:ind w:right="141"/>
        <w:jc w:val="center"/>
        <w:rPr>
          <w:rFonts w:ascii="Times New Roman" w:hAnsi="Times New Roman" w:cs="Times New Roman"/>
          <w:b/>
          <w:bCs/>
          <w:sz w:val="28"/>
          <w:szCs w:val="28"/>
        </w:rPr>
      </w:pPr>
      <w:r w:rsidRPr="00B82440">
        <w:rPr>
          <w:rFonts w:ascii="Times New Roman" w:hAnsi="Times New Roman" w:cs="Times New Roman"/>
          <w:b/>
          <w:sz w:val="28"/>
          <w:szCs w:val="28"/>
        </w:rPr>
        <w:t>«</w:t>
      </w:r>
      <w:r w:rsidR="000C0331" w:rsidRPr="00B82440">
        <w:rPr>
          <w:rFonts w:ascii="Times New Roman" w:hAnsi="Times New Roman" w:cs="Times New Roman"/>
          <w:b/>
          <w:sz w:val="28"/>
          <w:szCs w:val="28"/>
        </w:rPr>
        <w:t>Про внесення про внесення змін до Закону України "Про Національне антикорупційне бюро України"</w:t>
      </w:r>
      <w:r w:rsidR="00D5068C" w:rsidRPr="00B82440">
        <w:rPr>
          <w:rFonts w:ascii="Times New Roman" w:hAnsi="Times New Roman" w:cs="Times New Roman"/>
          <w:b/>
          <w:sz w:val="28"/>
          <w:szCs w:val="28"/>
        </w:rPr>
        <w:t>»</w:t>
      </w:r>
    </w:p>
    <w:p w:rsidR="00396EFE" w:rsidRPr="00B82440" w:rsidRDefault="00396EFE" w:rsidP="00396EFE">
      <w:pPr>
        <w:spacing w:after="0" w:line="240" w:lineRule="auto"/>
        <w:jc w:val="center"/>
        <w:rPr>
          <w:rFonts w:ascii="Times New Roman" w:hAnsi="Times New Roman"/>
          <w:b/>
          <w:sz w:val="28"/>
          <w:szCs w:val="28"/>
        </w:rPr>
      </w:pPr>
      <w:r w:rsidRPr="00B82440">
        <w:rPr>
          <w:rFonts w:ascii="Times New Roman" w:hAnsi="Times New Roman"/>
          <w:b/>
          <w:sz w:val="28"/>
          <w:szCs w:val="28"/>
        </w:rPr>
        <w:t>__________________________________________________________________</w:t>
      </w:r>
    </w:p>
    <w:p w:rsidR="00396EFE" w:rsidRPr="00B82440" w:rsidRDefault="00396EFE" w:rsidP="00396EFE">
      <w:pPr>
        <w:pStyle w:val="rvps2"/>
        <w:shd w:val="clear" w:color="auto" w:fill="FFFFFF"/>
        <w:spacing w:before="0" w:beforeAutospacing="0" w:after="0" w:afterAutospacing="0"/>
        <w:ind w:firstLine="709"/>
        <w:jc w:val="both"/>
        <w:rPr>
          <w:rStyle w:val="rvts9"/>
          <w:bCs/>
          <w:sz w:val="28"/>
          <w:szCs w:val="28"/>
        </w:rPr>
      </w:pPr>
    </w:p>
    <w:p w:rsidR="00396EFE" w:rsidRPr="00B82440" w:rsidRDefault="00396EFE" w:rsidP="00396EFE">
      <w:pPr>
        <w:tabs>
          <w:tab w:val="left" w:pos="720"/>
        </w:tabs>
        <w:adjustRightInd w:val="0"/>
        <w:spacing w:after="0" w:line="240" w:lineRule="auto"/>
        <w:ind w:firstLine="709"/>
        <w:jc w:val="both"/>
        <w:rPr>
          <w:rFonts w:ascii="Times New Roman" w:hAnsi="Times New Roman"/>
          <w:b/>
          <w:sz w:val="28"/>
          <w:szCs w:val="28"/>
          <w:lang w:eastAsia="uk-UA"/>
        </w:rPr>
      </w:pPr>
      <w:r w:rsidRPr="00B82440">
        <w:rPr>
          <w:rFonts w:ascii="Times New Roman" w:hAnsi="Times New Roman"/>
          <w:sz w:val="28"/>
          <w:szCs w:val="28"/>
          <w:lang w:eastAsia="uk-UA"/>
        </w:rPr>
        <w:t xml:space="preserve">Верховна Рада України  </w:t>
      </w:r>
      <w:r w:rsidRPr="00B82440">
        <w:rPr>
          <w:rFonts w:ascii="Times New Roman" w:hAnsi="Times New Roman"/>
          <w:b/>
          <w:sz w:val="28"/>
          <w:szCs w:val="28"/>
          <w:lang w:eastAsia="uk-UA"/>
        </w:rPr>
        <w:t>п о с т а н о в л я є :</w:t>
      </w:r>
    </w:p>
    <w:p w:rsidR="00396EFE" w:rsidRPr="00B82440" w:rsidRDefault="00396EFE" w:rsidP="00396EFE">
      <w:pPr>
        <w:tabs>
          <w:tab w:val="left" w:pos="720"/>
        </w:tabs>
        <w:adjustRightInd w:val="0"/>
        <w:spacing w:after="0" w:line="240" w:lineRule="auto"/>
        <w:ind w:firstLine="709"/>
        <w:jc w:val="both"/>
        <w:rPr>
          <w:rFonts w:ascii="Times New Roman" w:hAnsi="Times New Roman"/>
          <w:b/>
          <w:sz w:val="28"/>
          <w:szCs w:val="28"/>
          <w:highlight w:val="yellow"/>
          <w:lang w:eastAsia="uk-UA"/>
        </w:rPr>
      </w:pPr>
    </w:p>
    <w:p w:rsidR="000C0331" w:rsidRPr="00B82440" w:rsidRDefault="00396EFE" w:rsidP="00D5068C">
      <w:pPr>
        <w:spacing w:after="0" w:line="240" w:lineRule="auto"/>
        <w:ind w:firstLine="720"/>
        <w:jc w:val="both"/>
        <w:rPr>
          <w:rFonts w:ascii="Times New Roman" w:hAnsi="Times New Roman"/>
          <w:bCs/>
          <w:color w:val="000000"/>
          <w:sz w:val="28"/>
          <w:szCs w:val="28"/>
        </w:rPr>
      </w:pPr>
      <w:r w:rsidRPr="00B82440">
        <w:rPr>
          <w:rFonts w:ascii="Times New Roman" w:hAnsi="Times New Roman"/>
          <w:sz w:val="28"/>
          <w:szCs w:val="28"/>
          <w:lang w:eastAsia="uk-UA"/>
        </w:rPr>
        <w:t>I. </w:t>
      </w:r>
      <w:r w:rsidR="000C0331" w:rsidRPr="00B82440">
        <w:rPr>
          <w:rFonts w:ascii="Times New Roman" w:hAnsi="Times New Roman"/>
          <w:bCs/>
          <w:color w:val="000000"/>
          <w:sz w:val="28"/>
          <w:szCs w:val="28"/>
        </w:rPr>
        <w:t>Внести до Закону України «Про Національне антикорупційне бюро України» (Відомості Верховної Ради (ВВР), 2014, № 47, ст.2051) такі зміни:</w:t>
      </w:r>
    </w:p>
    <w:p w:rsidR="00F500D0" w:rsidRPr="00F500D0" w:rsidRDefault="00F500D0" w:rsidP="00F500D0">
      <w:pPr>
        <w:pStyle w:val="rvps2"/>
        <w:shd w:val="clear" w:color="auto" w:fill="FFFFFF"/>
        <w:spacing w:before="0" w:after="120"/>
        <w:ind w:firstLine="709"/>
        <w:jc w:val="both"/>
        <w:rPr>
          <w:bCs/>
          <w:color w:val="000000"/>
          <w:sz w:val="28"/>
          <w:szCs w:val="28"/>
        </w:rPr>
      </w:pPr>
      <w:r w:rsidRPr="00F500D0">
        <w:rPr>
          <w:bCs/>
          <w:color w:val="000000"/>
          <w:sz w:val="28"/>
          <w:szCs w:val="28"/>
        </w:rPr>
        <w:t>І. У Законі України “Про Національне антикорупційне бюро України” (Відомості Верховної Ради України, 2014 р., № 47, ст. 2051; 2015 р., № 17, ст. 118; 2018 р., № 36, ст. 272):</w:t>
      </w:r>
    </w:p>
    <w:p w:rsidR="00F500D0" w:rsidRPr="00F500D0" w:rsidRDefault="00F500D0" w:rsidP="00F500D0">
      <w:pPr>
        <w:pStyle w:val="rvps2"/>
        <w:shd w:val="clear" w:color="auto" w:fill="FFFFFF"/>
        <w:spacing w:before="0" w:after="120"/>
        <w:ind w:firstLine="709"/>
        <w:rPr>
          <w:bCs/>
          <w:color w:val="000000"/>
          <w:sz w:val="28"/>
          <w:szCs w:val="28"/>
        </w:rPr>
      </w:pPr>
      <w:r w:rsidRPr="00F500D0">
        <w:rPr>
          <w:bCs/>
          <w:color w:val="000000"/>
          <w:sz w:val="28"/>
          <w:szCs w:val="28"/>
        </w:rPr>
        <w:t>1. У статті 1:</w:t>
      </w:r>
    </w:p>
    <w:p w:rsidR="00F500D0" w:rsidRPr="00F500D0" w:rsidRDefault="00F500D0" w:rsidP="00F500D0">
      <w:pPr>
        <w:pStyle w:val="rvps2"/>
        <w:shd w:val="clear" w:color="auto" w:fill="FFFFFF"/>
        <w:spacing w:before="0" w:after="120"/>
        <w:ind w:firstLine="709"/>
        <w:rPr>
          <w:bCs/>
          <w:color w:val="000000"/>
          <w:sz w:val="28"/>
          <w:szCs w:val="28"/>
        </w:rPr>
      </w:pPr>
      <w:r w:rsidRPr="00F500D0">
        <w:rPr>
          <w:bCs/>
          <w:color w:val="000000"/>
          <w:sz w:val="28"/>
          <w:szCs w:val="28"/>
        </w:rPr>
        <w:t>1) частину другу виключити;</w:t>
      </w:r>
    </w:p>
    <w:p w:rsidR="00F500D0" w:rsidRPr="00F500D0" w:rsidRDefault="00F500D0" w:rsidP="00F500D0">
      <w:pPr>
        <w:pStyle w:val="rvps2"/>
        <w:shd w:val="clear" w:color="auto" w:fill="FFFFFF"/>
        <w:spacing w:before="0" w:after="120"/>
        <w:ind w:firstLine="709"/>
        <w:rPr>
          <w:bCs/>
          <w:color w:val="000000"/>
          <w:sz w:val="28"/>
          <w:szCs w:val="28"/>
        </w:rPr>
      </w:pPr>
      <w:r w:rsidRPr="00F500D0">
        <w:rPr>
          <w:bCs/>
          <w:color w:val="000000"/>
          <w:sz w:val="28"/>
          <w:szCs w:val="28"/>
        </w:rPr>
        <w:t>2) доповнити статтю частиною третьою такого змісту:</w:t>
      </w:r>
    </w:p>
    <w:p w:rsidR="00F500D0" w:rsidRPr="00F500D0" w:rsidRDefault="00F500D0" w:rsidP="00F500D0">
      <w:pPr>
        <w:pStyle w:val="rvps2"/>
        <w:shd w:val="clear" w:color="auto" w:fill="FFFFFF"/>
        <w:spacing w:before="0" w:after="120"/>
        <w:ind w:firstLine="709"/>
        <w:rPr>
          <w:bCs/>
          <w:color w:val="000000"/>
          <w:sz w:val="28"/>
          <w:szCs w:val="28"/>
        </w:rPr>
      </w:pPr>
      <w:r w:rsidRPr="00F500D0">
        <w:rPr>
          <w:bCs/>
          <w:color w:val="000000"/>
          <w:sz w:val="28"/>
          <w:szCs w:val="28"/>
        </w:rPr>
        <w:t>“3. Національне бюро утворюється і здійснює свою діяльність відповідно до вимог цього Закону.”.</w:t>
      </w:r>
    </w:p>
    <w:p w:rsidR="00F500D0" w:rsidRPr="00F500D0" w:rsidRDefault="00F500D0" w:rsidP="00F500D0">
      <w:pPr>
        <w:pStyle w:val="rvps2"/>
        <w:shd w:val="clear" w:color="auto" w:fill="FFFFFF"/>
        <w:spacing w:before="0" w:after="120"/>
        <w:ind w:firstLine="709"/>
        <w:rPr>
          <w:bCs/>
          <w:color w:val="000000"/>
          <w:sz w:val="28"/>
          <w:szCs w:val="28"/>
        </w:rPr>
      </w:pPr>
      <w:r w:rsidRPr="00F500D0">
        <w:rPr>
          <w:bCs/>
          <w:color w:val="000000"/>
          <w:sz w:val="28"/>
          <w:szCs w:val="28"/>
        </w:rPr>
        <w:t>2. У статті 6:</w:t>
      </w:r>
    </w:p>
    <w:p w:rsidR="00F500D0" w:rsidRPr="00F500D0" w:rsidRDefault="00F500D0" w:rsidP="00F500D0">
      <w:pPr>
        <w:pStyle w:val="rvps2"/>
        <w:shd w:val="clear" w:color="auto" w:fill="FFFFFF"/>
        <w:spacing w:before="0" w:after="120"/>
        <w:ind w:firstLine="709"/>
        <w:rPr>
          <w:bCs/>
          <w:color w:val="000000"/>
          <w:sz w:val="28"/>
          <w:szCs w:val="28"/>
        </w:rPr>
      </w:pPr>
      <w:r w:rsidRPr="00F500D0">
        <w:rPr>
          <w:bCs/>
          <w:color w:val="000000"/>
          <w:sz w:val="28"/>
          <w:szCs w:val="28"/>
        </w:rPr>
        <w:t xml:space="preserve">1) в абзаці першому </w:t>
      </w:r>
      <w:r>
        <w:rPr>
          <w:bCs/>
          <w:color w:val="000000"/>
          <w:sz w:val="28"/>
          <w:szCs w:val="28"/>
        </w:rPr>
        <w:t>частини</w:t>
      </w:r>
      <w:r w:rsidRPr="00F500D0">
        <w:rPr>
          <w:bCs/>
          <w:color w:val="000000"/>
          <w:sz w:val="28"/>
          <w:szCs w:val="28"/>
        </w:rPr>
        <w:t xml:space="preserve"> першій</w:t>
      </w:r>
      <w:r>
        <w:rPr>
          <w:bCs/>
          <w:color w:val="000000"/>
          <w:sz w:val="28"/>
          <w:szCs w:val="28"/>
        </w:rPr>
        <w:t xml:space="preserve"> </w:t>
      </w:r>
      <w:r w:rsidRPr="00F500D0">
        <w:rPr>
          <w:bCs/>
          <w:color w:val="000000"/>
          <w:sz w:val="28"/>
          <w:szCs w:val="28"/>
        </w:rPr>
        <w:t>слова “Президентом України” виключити;</w:t>
      </w:r>
    </w:p>
    <w:p w:rsidR="00F500D0" w:rsidRDefault="00F500D0" w:rsidP="00F500D0">
      <w:pPr>
        <w:pStyle w:val="rvps2"/>
        <w:shd w:val="clear" w:color="auto" w:fill="FFFFFF"/>
        <w:ind w:firstLine="709"/>
        <w:rPr>
          <w:bCs/>
          <w:color w:val="000000"/>
          <w:sz w:val="28"/>
          <w:szCs w:val="28"/>
        </w:rPr>
      </w:pPr>
      <w:r>
        <w:rPr>
          <w:bCs/>
          <w:color w:val="000000"/>
          <w:sz w:val="28"/>
          <w:szCs w:val="28"/>
        </w:rPr>
        <w:t>2) У частині 4:</w:t>
      </w:r>
    </w:p>
    <w:p w:rsidR="00F500D0" w:rsidRPr="00F500D0" w:rsidRDefault="00F500D0" w:rsidP="00F500D0">
      <w:pPr>
        <w:pStyle w:val="rvps2"/>
        <w:shd w:val="clear" w:color="auto" w:fill="FFFFFF"/>
        <w:ind w:firstLine="709"/>
        <w:rPr>
          <w:bCs/>
          <w:color w:val="000000"/>
          <w:sz w:val="28"/>
          <w:szCs w:val="28"/>
        </w:rPr>
      </w:pPr>
      <w:r w:rsidRPr="00F500D0">
        <w:rPr>
          <w:bCs/>
          <w:color w:val="000000"/>
          <w:sz w:val="28"/>
          <w:szCs w:val="28"/>
        </w:rPr>
        <w:t>пункт 6 викласти такій редакції:</w:t>
      </w:r>
    </w:p>
    <w:p w:rsidR="00F500D0" w:rsidRPr="00F500D0" w:rsidRDefault="00F500D0" w:rsidP="00F500D0">
      <w:pPr>
        <w:pStyle w:val="rvps2"/>
        <w:shd w:val="clear" w:color="auto" w:fill="FFFFFF"/>
        <w:ind w:firstLine="709"/>
        <w:jc w:val="both"/>
        <w:rPr>
          <w:bCs/>
          <w:color w:val="000000"/>
          <w:sz w:val="28"/>
          <w:szCs w:val="28"/>
        </w:rPr>
      </w:pPr>
      <w:r w:rsidRPr="00F500D0">
        <w:rPr>
          <w:bCs/>
          <w:color w:val="000000"/>
          <w:sz w:val="28"/>
          <w:szCs w:val="28"/>
        </w:rPr>
        <w:t>«6) набрання законної сили обвинувальним вироком суду стосовно нього або набрання законної сили рішенням суду про притягнення його до адміністративної відповідальності за вчинення  правопорушення, пов’язаного з корупцією;»;</w:t>
      </w:r>
    </w:p>
    <w:p w:rsidR="00F500D0" w:rsidRPr="00F500D0" w:rsidRDefault="00F500D0" w:rsidP="00F500D0">
      <w:pPr>
        <w:pStyle w:val="rvps2"/>
        <w:shd w:val="clear" w:color="auto" w:fill="FFFFFF"/>
        <w:spacing w:before="0" w:after="120"/>
        <w:ind w:firstLine="709"/>
        <w:rPr>
          <w:bCs/>
          <w:color w:val="000000"/>
          <w:sz w:val="28"/>
          <w:szCs w:val="28"/>
        </w:rPr>
      </w:pPr>
    </w:p>
    <w:p w:rsidR="00F500D0" w:rsidRPr="00F500D0" w:rsidRDefault="00F500D0" w:rsidP="00F500D0">
      <w:pPr>
        <w:pStyle w:val="rvps2"/>
        <w:shd w:val="clear" w:color="auto" w:fill="FFFFFF"/>
        <w:spacing w:before="0" w:after="120"/>
        <w:ind w:firstLine="709"/>
        <w:jc w:val="both"/>
        <w:rPr>
          <w:bCs/>
          <w:color w:val="000000"/>
          <w:sz w:val="28"/>
          <w:szCs w:val="28"/>
        </w:rPr>
      </w:pPr>
      <w:r w:rsidRPr="00F500D0">
        <w:rPr>
          <w:bCs/>
          <w:color w:val="000000"/>
          <w:sz w:val="28"/>
          <w:szCs w:val="28"/>
        </w:rPr>
        <w:lastRenderedPageBreak/>
        <w:t>в абзаці шістнадцятому частини четвертої слова “указ Президента України” замінити словом “рішення”.</w:t>
      </w:r>
    </w:p>
    <w:p w:rsidR="00F500D0" w:rsidRPr="00F500D0" w:rsidRDefault="00F500D0" w:rsidP="00F500D0">
      <w:pPr>
        <w:pStyle w:val="rvps2"/>
        <w:shd w:val="clear" w:color="auto" w:fill="FFFFFF"/>
        <w:spacing w:before="0" w:after="120"/>
        <w:ind w:firstLine="709"/>
        <w:rPr>
          <w:bCs/>
          <w:color w:val="000000"/>
          <w:sz w:val="28"/>
          <w:szCs w:val="28"/>
        </w:rPr>
      </w:pPr>
      <w:r w:rsidRPr="00F500D0">
        <w:rPr>
          <w:bCs/>
          <w:color w:val="000000"/>
          <w:sz w:val="28"/>
          <w:szCs w:val="28"/>
        </w:rPr>
        <w:t>ІІ. Прикінцеві  та перехідні положення</w:t>
      </w:r>
    </w:p>
    <w:p w:rsidR="00F500D0" w:rsidRPr="00F500D0" w:rsidRDefault="00F500D0" w:rsidP="00F500D0">
      <w:pPr>
        <w:pStyle w:val="rvps2"/>
        <w:shd w:val="clear" w:color="auto" w:fill="FFFFFF"/>
        <w:spacing w:before="0" w:after="120"/>
        <w:ind w:firstLine="709"/>
        <w:jc w:val="both"/>
        <w:rPr>
          <w:bCs/>
          <w:color w:val="000000"/>
          <w:sz w:val="28"/>
          <w:szCs w:val="28"/>
        </w:rPr>
      </w:pPr>
      <w:r w:rsidRPr="00F500D0">
        <w:rPr>
          <w:bCs/>
          <w:color w:val="000000"/>
          <w:sz w:val="28"/>
          <w:szCs w:val="28"/>
        </w:rPr>
        <w:t>1. Цей Закон набирає чинності з дня, наступного за днем його опублікування.</w:t>
      </w:r>
    </w:p>
    <w:p w:rsidR="00F500D0" w:rsidRPr="00F500D0" w:rsidRDefault="00F500D0" w:rsidP="00F500D0">
      <w:pPr>
        <w:pStyle w:val="rvps2"/>
        <w:shd w:val="clear" w:color="auto" w:fill="FFFFFF"/>
        <w:spacing w:before="0" w:after="120"/>
        <w:ind w:firstLine="709"/>
        <w:jc w:val="both"/>
        <w:rPr>
          <w:bCs/>
          <w:color w:val="000000"/>
          <w:sz w:val="28"/>
          <w:szCs w:val="28"/>
        </w:rPr>
      </w:pPr>
      <w:r w:rsidRPr="00F500D0">
        <w:rPr>
          <w:bCs/>
          <w:color w:val="000000"/>
          <w:sz w:val="28"/>
          <w:szCs w:val="28"/>
        </w:rPr>
        <w:t xml:space="preserve">2. Особа, яка станом на день набрання чинності цим Законом займає посаду Директора Національного антикорупційного бюро України, продовжує здійснювати повноваження Директора Національного антикорупційного бюро України до моменту призначення Директора Національного антикорупційного бюро України в порядку, визначеному Законом України “Про Національне антикорупційне бюро України”, але не пізніше закінчення строку його повноважень, визначеного виникненням нестримного бажання певних міжнародних партнерів  залишити чинного Директора на посаді, з подальшою монархічною передачею цієї посади близьким родичам особи, яка станом на день набрання чинності цим Законом займає посаду Директора Національного антикорупційного бюро України, у разі відповідності таких родичів критеріям частини другої статті 6 Закону України “Про Національне антикорупційне бюро України”. </w:t>
      </w:r>
    </w:p>
    <w:p w:rsidR="00F500D0" w:rsidRPr="00F500D0" w:rsidRDefault="00F500D0" w:rsidP="00F500D0">
      <w:pPr>
        <w:pStyle w:val="rvps2"/>
        <w:shd w:val="clear" w:color="auto" w:fill="FFFFFF"/>
        <w:spacing w:before="0" w:after="120"/>
        <w:ind w:firstLine="709"/>
        <w:jc w:val="both"/>
        <w:rPr>
          <w:bCs/>
          <w:color w:val="000000"/>
          <w:sz w:val="28"/>
          <w:szCs w:val="28"/>
        </w:rPr>
      </w:pPr>
      <w:r w:rsidRPr="00F500D0">
        <w:rPr>
          <w:bCs/>
          <w:color w:val="000000"/>
          <w:sz w:val="28"/>
          <w:szCs w:val="28"/>
        </w:rPr>
        <w:t xml:space="preserve">Повноваження особи, зазначеної в абзаці першому цього пункту, припиняються або вона підлягає звільненню за наявності підстав, передбачених частиною четвертою статті 6  Закону України “Про Національне антикорупційне бюро України”. </w:t>
      </w:r>
    </w:p>
    <w:p w:rsidR="00F500D0" w:rsidRPr="00F500D0" w:rsidRDefault="00F500D0" w:rsidP="00F500D0">
      <w:pPr>
        <w:pStyle w:val="rvps2"/>
        <w:shd w:val="clear" w:color="auto" w:fill="FFFFFF"/>
        <w:spacing w:before="0" w:beforeAutospacing="0" w:after="120" w:afterAutospacing="0"/>
        <w:ind w:firstLine="709"/>
        <w:jc w:val="both"/>
        <w:rPr>
          <w:bCs/>
          <w:color w:val="000000"/>
          <w:sz w:val="28"/>
          <w:szCs w:val="28"/>
          <w:lang w:eastAsia="en-US"/>
        </w:rPr>
      </w:pPr>
      <w:r w:rsidRPr="00F500D0">
        <w:rPr>
          <w:bCs/>
          <w:color w:val="000000"/>
          <w:sz w:val="28"/>
          <w:szCs w:val="28"/>
          <w:lang w:eastAsia="en-US"/>
        </w:rPr>
        <w:t xml:space="preserve">У разі припинення повноважень особи, зазначеної в абзаці першому цього пункту, або її звільнення, повноваження Директора Національного антикорупційного бюро України </w:t>
      </w:r>
      <w:r>
        <w:rPr>
          <w:bCs/>
          <w:color w:val="000000"/>
          <w:sz w:val="28"/>
          <w:szCs w:val="28"/>
          <w:lang w:eastAsia="en-US"/>
        </w:rPr>
        <w:t>починає</w:t>
      </w:r>
      <w:r w:rsidRPr="00F500D0">
        <w:rPr>
          <w:bCs/>
          <w:color w:val="000000"/>
          <w:sz w:val="28"/>
          <w:szCs w:val="28"/>
          <w:lang w:eastAsia="en-US"/>
        </w:rPr>
        <w:t xml:space="preserve"> здійснювати близьки</w:t>
      </w:r>
      <w:r>
        <w:rPr>
          <w:bCs/>
          <w:color w:val="000000"/>
          <w:sz w:val="28"/>
          <w:szCs w:val="28"/>
          <w:lang w:eastAsia="en-US"/>
        </w:rPr>
        <w:t>й родич</w:t>
      </w:r>
      <w:r w:rsidRPr="00F500D0">
        <w:rPr>
          <w:bCs/>
          <w:color w:val="000000"/>
          <w:sz w:val="28"/>
          <w:szCs w:val="28"/>
          <w:lang w:eastAsia="en-US"/>
        </w:rPr>
        <w:t xml:space="preserve"> особи, яка станом на день набрання чинності цим Законом займає посаду Директора Національного антикорупційного бюро України, у разі відповідності так</w:t>
      </w:r>
      <w:r>
        <w:rPr>
          <w:bCs/>
          <w:color w:val="000000"/>
          <w:sz w:val="28"/>
          <w:szCs w:val="28"/>
          <w:lang w:eastAsia="en-US"/>
        </w:rPr>
        <w:t>ого</w:t>
      </w:r>
      <w:r w:rsidRPr="00F500D0">
        <w:rPr>
          <w:bCs/>
          <w:color w:val="000000"/>
          <w:sz w:val="28"/>
          <w:szCs w:val="28"/>
          <w:lang w:eastAsia="en-US"/>
        </w:rPr>
        <w:t xml:space="preserve"> родич</w:t>
      </w:r>
      <w:r>
        <w:rPr>
          <w:bCs/>
          <w:color w:val="000000"/>
          <w:sz w:val="28"/>
          <w:szCs w:val="28"/>
          <w:lang w:eastAsia="en-US"/>
        </w:rPr>
        <w:t>а</w:t>
      </w:r>
      <w:r w:rsidRPr="00F500D0">
        <w:rPr>
          <w:bCs/>
          <w:color w:val="000000"/>
          <w:sz w:val="28"/>
          <w:szCs w:val="28"/>
          <w:lang w:eastAsia="en-US"/>
        </w:rPr>
        <w:t xml:space="preserve"> критеріям частини другої статті 6 Закону України “Про Національне антикорупційне бюро України”. </w:t>
      </w:r>
    </w:p>
    <w:p w:rsidR="00396EFE" w:rsidRPr="00B82440" w:rsidRDefault="00396EFE" w:rsidP="00396EFE">
      <w:pPr>
        <w:pStyle w:val="rvps2"/>
        <w:shd w:val="clear" w:color="auto" w:fill="FFFFFF"/>
        <w:spacing w:before="0" w:beforeAutospacing="0" w:after="120" w:afterAutospacing="0"/>
        <w:ind w:firstLine="709"/>
        <w:jc w:val="both"/>
        <w:rPr>
          <w:sz w:val="28"/>
          <w:szCs w:val="28"/>
        </w:rPr>
      </w:pPr>
    </w:p>
    <w:p w:rsidR="00396EFE" w:rsidRPr="00B82440" w:rsidRDefault="00CD2773" w:rsidP="00CD2773">
      <w:pPr>
        <w:spacing w:after="0"/>
        <w:rPr>
          <w:rFonts w:ascii="Times New Roman" w:hAnsi="Times New Roman"/>
          <w:b/>
          <w:bCs/>
          <w:sz w:val="28"/>
          <w:szCs w:val="28"/>
        </w:rPr>
      </w:pPr>
      <w:r w:rsidRPr="00B82440">
        <w:rPr>
          <w:rFonts w:ascii="Times New Roman" w:hAnsi="Times New Roman"/>
          <w:b/>
          <w:bCs/>
          <w:sz w:val="28"/>
          <w:szCs w:val="28"/>
        </w:rPr>
        <w:t xml:space="preserve">               </w:t>
      </w:r>
      <w:r w:rsidR="00396EFE" w:rsidRPr="00B82440">
        <w:rPr>
          <w:rFonts w:ascii="Times New Roman" w:hAnsi="Times New Roman"/>
          <w:b/>
          <w:bCs/>
          <w:sz w:val="28"/>
          <w:szCs w:val="28"/>
        </w:rPr>
        <w:t>Голова</w:t>
      </w:r>
    </w:p>
    <w:p w:rsidR="00396EFE" w:rsidRPr="00B82440" w:rsidRDefault="00396EFE" w:rsidP="00CD2773">
      <w:pPr>
        <w:spacing w:after="0"/>
        <w:rPr>
          <w:rFonts w:ascii="Times New Roman" w:hAnsi="Times New Roman"/>
          <w:b/>
          <w:bCs/>
          <w:sz w:val="28"/>
          <w:szCs w:val="28"/>
        </w:rPr>
      </w:pPr>
      <w:r w:rsidRPr="00B82440">
        <w:rPr>
          <w:rFonts w:ascii="Times New Roman" w:hAnsi="Times New Roman"/>
          <w:b/>
          <w:bCs/>
          <w:sz w:val="28"/>
          <w:szCs w:val="28"/>
        </w:rPr>
        <w:t>Верховної Ради України</w:t>
      </w:r>
    </w:p>
    <w:p w:rsidR="00F83803" w:rsidRPr="00B82440" w:rsidRDefault="00F83803" w:rsidP="00396EFE">
      <w:pPr>
        <w:ind w:firstLine="708"/>
        <w:rPr>
          <w:rFonts w:ascii="Times New Roman" w:hAnsi="Times New Roman"/>
          <w:sz w:val="28"/>
          <w:szCs w:val="28"/>
        </w:rPr>
      </w:pPr>
    </w:p>
    <w:sectPr w:rsidR="00F83803" w:rsidRPr="00B82440" w:rsidSect="00F83803">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ntiqua">
    <w:altName w:val="Corbel"/>
    <w:charset w:val="00"/>
    <w:family w:val="swiss"/>
    <w:pitch w:val="variable"/>
    <w:sig w:usb0="00000203" w:usb1="00000000" w:usb2="00000000" w:usb3="00000000" w:csb0="00000005" w:csb1="00000000"/>
  </w:font>
  <w:font w:name="Raavi">
    <w:altName w:val="Cambria Math"/>
    <w:panose1 w:val="02000500000000000000"/>
    <w:charset w:val="01"/>
    <w:family w:val="auto"/>
    <w:pitch w:val="variable"/>
    <w:sig w:usb0="00020000" w:usb1="00000000" w:usb2="00000000" w:usb3="00000000" w:csb0="00000000" w:csb1="00000000"/>
  </w:font>
  <w:font w:name="Helvetica">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6EFE"/>
    <w:rsid w:val="0001626B"/>
    <w:rsid w:val="000C0331"/>
    <w:rsid w:val="001E4835"/>
    <w:rsid w:val="001F047C"/>
    <w:rsid w:val="002B4C8E"/>
    <w:rsid w:val="002F7035"/>
    <w:rsid w:val="00396EFE"/>
    <w:rsid w:val="003A3440"/>
    <w:rsid w:val="003F28B8"/>
    <w:rsid w:val="004113F8"/>
    <w:rsid w:val="005338DE"/>
    <w:rsid w:val="00665D05"/>
    <w:rsid w:val="0076102B"/>
    <w:rsid w:val="007F4AC6"/>
    <w:rsid w:val="009D0B80"/>
    <w:rsid w:val="00A04C10"/>
    <w:rsid w:val="00AA32F7"/>
    <w:rsid w:val="00B82440"/>
    <w:rsid w:val="00C30400"/>
    <w:rsid w:val="00C55A3C"/>
    <w:rsid w:val="00C83A44"/>
    <w:rsid w:val="00CA380C"/>
    <w:rsid w:val="00CD2773"/>
    <w:rsid w:val="00CD575E"/>
    <w:rsid w:val="00D5068C"/>
    <w:rsid w:val="00DB0025"/>
    <w:rsid w:val="00DB1D44"/>
    <w:rsid w:val="00F35004"/>
    <w:rsid w:val="00F500D0"/>
    <w:rsid w:val="00F83803"/>
    <w:rsid w:val="00FE2562"/>
  </w:rsids>
  <m:mathPr>
    <m:mathFont m:val="Cambria Math"/>
    <m:brkBin m:val="before"/>
    <m:brkBinSub m:val="--"/>
    <m:smallFrac/>
    <m:dispDef/>
    <m:lMargin m:val="0"/>
    <m:rMargin m:val="0"/>
    <m:defJc m:val="centerGroup"/>
    <m:wrapIndent m:val="1440"/>
    <m:intLim m:val="subSup"/>
    <m:naryLim m:val="undOvr"/>
  </m:mathPr>
  <w:themeFontLang w:val="uk-UA" w:bidi="pa-I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7FA3E522-CC6C-4015-AA9D-63E68561A8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96EFE"/>
    <w:pPr>
      <w:spacing w:after="160" w:line="259" w:lineRule="auto"/>
    </w:pPr>
    <w:rPr>
      <w:rFonts w:eastAsia="Times New Roman"/>
      <w:sz w:val="22"/>
      <w:szCs w:val="22"/>
      <w:lang w:val="uk-UA"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rvps2">
    <w:name w:val="rvps2"/>
    <w:basedOn w:val="a"/>
    <w:uiPriority w:val="99"/>
    <w:rsid w:val="00396EFE"/>
    <w:pPr>
      <w:spacing w:before="100" w:beforeAutospacing="1" w:after="100" w:afterAutospacing="1" w:line="240" w:lineRule="auto"/>
    </w:pPr>
    <w:rPr>
      <w:rFonts w:ascii="Times New Roman" w:hAnsi="Times New Roman"/>
      <w:sz w:val="24"/>
      <w:szCs w:val="24"/>
      <w:lang w:eastAsia="uk-UA"/>
    </w:rPr>
  </w:style>
  <w:style w:type="character" w:customStyle="1" w:styleId="rvts9">
    <w:name w:val="rvts9"/>
    <w:basedOn w:val="a0"/>
    <w:uiPriority w:val="99"/>
    <w:rsid w:val="00396EFE"/>
    <w:rPr>
      <w:rFonts w:cs="Times New Roman"/>
    </w:rPr>
  </w:style>
  <w:style w:type="paragraph" w:customStyle="1" w:styleId="a3">
    <w:name w:val="Нормальний текст"/>
    <w:basedOn w:val="a"/>
    <w:link w:val="a4"/>
    <w:uiPriority w:val="99"/>
    <w:rsid w:val="00396EFE"/>
    <w:pPr>
      <w:spacing w:before="120" w:after="0" w:line="240" w:lineRule="auto"/>
      <w:ind w:firstLine="567"/>
      <w:jc w:val="both"/>
    </w:pPr>
    <w:rPr>
      <w:rFonts w:ascii="Antiqua" w:eastAsia="Calibri" w:hAnsi="Antiqua" w:cs="Raavi"/>
      <w:sz w:val="20"/>
      <w:szCs w:val="20"/>
      <w:lang w:val="ru-RU" w:eastAsia="ru-RU" w:bidi="pa-IN"/>
    </w:rPr>
  </w:style>
  <w:style w:type="character" w:customStyle="1" w:styleId="a4">
    <w:name w:val="Нормальний текст Знак"/>
    <w:link w:val="a3"/>
    <w:uiPriority w:val="99"/>
    <w:locked/>
    <w:rsid w:val="00396EFE"/>
    <w:rPr>
      <w:rFonts w:ascii="Antiqua" w:hAnsi="Antiqua"/>
      <w:sz w:val="20"/>
      <w:lang w:val="ru-RU" w:eastAsia="ru-RU"/>
    </w:rPr>
  </w:style>
  <w:style w:type="paragraph" w:customStyle="1" w:styleId="Default">
    <w:name w:val="Default"/>
    <w:uiPriority w:val="99"/>
    <w:rsid w:val="00396EFE"/>
    <w:pPr>
      <w:pBdr>
        <w:top w:val="none" w:sz="96" w:space="31" w:color="FFFFFF" w:frame="1"/>
        <w:left w:val="none" w:sz="96" w:space="31" w:color="FFFFFF" w:frame="1"/>
        <w:bottom w:val="none" w:sz="96" w:space="31" w:color="FFFFFF" w:frame="1"/>
        <w:right w:val="none" w:sz="96" w:space="31" w:color="FFFFFF" w:frame="1"/>
        <w:bar w:val="none" w:sz="0" w:color="000000"/>
      </w:pBdr>
    </w:pPr>
    <w:rPr>
      <w:rFonts w:ascii="Helvetica" w:eastAsia="Arial Unicode MS" w:hAnsi="Helvetica" w:cs="Arial Unicode MS"/>
      <w:color w:val="000000"/>
      <w:sz w:val="22"/>
      <w:szCs w:val="22"/>
      <w:lang w:val="uk-UA" w:eastAsia="uk-UA"/>
    </w:rPr>
  </w:style>
  <w:style w:type="character" w:customStyle="1" w:styleId="rvts44">
    <w:name w:val="rvts44"/>
    <w:uiPriority w:val="99"/>
    <w:rsid w:val="00396EF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17209192">
      <w:bodyDiv w:val="1"/>
      <w:marLeft w:val="0"/>
      <w:marRight w:val="0"/>
      <w:marTop w:val="0"/>
      <w:marBottom w:val="0"/>
      <w:divBdr>
        <w:top w:val="none" w:sz="0" w:space="0" w:color="auto"/>
        <w:left w:val="none" w:sz="0" w:space="0" w:color="auto"/>
        <w:bottom w:val="none" w:sz="0" w:space="0" w:color="auto"/>
        <w:right w:val="none" w:sz="0" w:space="0" w:color="auto"/>
      </w:divBdr>
    </w:div>
    <w:div w:id="21216811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9C8BB5F-3827-4087-BFEF-5DBF27D08A6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33EB093-4707-4915-96AF-80AC0D7C8F5F}">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38C88DA-6560-4A08-B77E-A33F82987B7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1895</Words>
  <Characters>1081</Characters>
  <Application>Microsoft Office Word</Application>
  <DocSecurity>0</DocSecurity>
  <Lines>9</Lines>
  <Paragraphs>5</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2020-12-09T13:40:00Z</dcterms:created>
  <dcterms:modified xsi:type="dcterms:W3CDTF">2020-12-09T13:40:00Z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