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8AC" w:rsidRPr="00DB08AC" w:rsidRDefault="00DB08AC" w:rsidP="00CE7BC0">
      <w:pPr>
        <w:spacing w:line="256" w:lineRule="auto"/>
        <w:jc w:val="center"/>
        <w:rPr>
          <w:rFonts w:eastAsia="Calibri" w:cs="Times New Roman"/>
          <w:szCs w:val="28"/>
          <w:lang w:val="uk-UA"/>
        </w:rPr>
      </w:pPr>
      <w:bookmarkStart w:id="0" w:name="_GoBack"/>
      <w:bookmarkEnd w:id="0"/>
      <w:r>
        <w:rPr>
          <w:rFonts w:eastAsia="Calibri" w:cs="Times New Roman"/>
          <w:b/>
          <w:szCs w:val="28"/>
          <w:lang w:val="uk-UA"/>
        </w:rPr>
        <w:tab/>
      </w:r>
      <w:r>
        <w:rPr>
          <w:rFonts w:eastAsia="Calibri" w:cs="Times New Roman"/>
          <w:b/>
          <w:szCs w:val="28"/>
          <w:lang w:val="uk-UA"/>
        </w:rPr>
        <w:tab/>
      </w:r>
      <w:r>
        <w:rPr>
          <w:rFonts w:eastAsia="Calibri" w:cs="Times New Roman"/>
          <w:b/>
          <w:szCs w:val="28"/>
          <w:lang w:val="uk-UA"/>
        </w:rPr>
        <w:tab/>
      </w:r>
      <w:r>
        <w:rPr>
          <w:rFonts w:eastAsia="Calibri" w:cs="Times New Roman"/>
          <w:b/>
          <w:szCs w:val="28"/>
          <w:lang w:val="uk-UA"/>
        </w:rPr>
        <w:tab/>
      </w:r>
      <w:r>
        <w:rPr>
          <w:rFonts w:eastAsia="Calibri" w:cs="Times New Roman"/>
          <w:b/>
          <w:szCs w:val="28"/>
          <w:lang w:val="uk-UA"/>
        </w:rPr>
        <w:tab/>
      </w:r>
      <w:r>
        <w:rPr>
          <w:rFonts w:eastAsia="Calibri" w:cs="Times New Roman"/>
          <w:b/>
          <w:szCs w:val="28"/>
          <w:lang w:val="uk-UA"/>
        </w:rPr>
        <w:tab/>
      </w:r>
      <w:r w:rsidRPr="00DB08AC">
        <w:rPr>
          <w:rFonts w:eastAsia="Calibri" w:cs="Times New Roman"/>
          <w:szCs w:val="28"/>
          <w:lang w:val="uk-UA"/>
        </w:rPr>
        <w:t>Проект вноситься</w:t>
      </w:r>
    </w:p>
    <w:p w:rsidR="00DB08AC" w:rsidRDefault="00DB08AC" w:rsidP="00DB08AC">
      <w:pPr>
        <w:spacing w:line="256" w:lineRule="auto"/>
        <w:ind w:left="2832" w:firstLine="708"/>
        <w:jc w:val="center"/>
        <w:rPr>
          <w:rFonts w:eastAsia="Calibri" w:cs="Times New Roman"/>
          <w:szCs w:val="28"/>
          <w:lang w:val="uk-UA"/>
        </w:rPr>
      </w:pPr>
      <w:r w:rsidRPr="00DB08AC">
        <w:rPr>
          <w:rFonts w:eastAsia="Calibri" w:cs="Times New Roman"/>
          <w:szCs w:val="28"/>
          <w:lang w:val="uk-UA"/>
        </w:rPr>
        <w:t xml:space="preserve"> народними депутатами України</w:t>
      </w:r>
    </w:p>
    <w:p w:rsidR="001133E3" w:rsidRPr="001133E3" w:rsidRDefault="001133E3" w:rsidP="001133E3">
      <w:pPr>
        <w:tabs>
          <w:tab w:val="left" w:pos="6096"/>
        </w:tabs>
        <w:spacing w:line="240" w:lineRule="auto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                                                                   </w:t>
      </w:r>
      <w:r w:rsidRPr="001133E3">
        <w:rPr>
          <w:rFonts w:eastAsia="Times New Roman" w:cs="Times New Roman"/>
          <w:szCs w:val="28"/>
        </w:rPr>
        <w:t xml:space="preserve">Д. </w:t>
      </w:r>
      <w:proofErr w:type="spellStart"/>
      <w:r w:rsidRPr="001133E3">
        <w:rPr>
          <w:rFonts w:eastAsia="Times New Roman" w:cs="Times New Roman"/>
          <w:szCs w:val="28"/>
        </w:rPr>
        <w:t>Монастирським</w:t>
      </w:r>
      <w:proofErr w:type="spellEnd"/>
      <w:r w:rsidRPr="001133E3">
        <w:rPr>
          <w:rFonts w:eastAsia="Times New Roman" w:cs="Times New Roman"/>
          <w:szCs w:val="28"/>
          <w:lang w:val="uk-UA"/>
        </w:rPr>
        <w:t xml:space="preserve"> </w:t>
      </w:r>
      <w:r w:rsidRPr="001133E3">
        <w:rPr>
          <w:rFonts w:eastAsia="Times New Roman" w:cs="Times New Roman"/>
          <w:szCs w:val="28"/>
        </w:rPr>
        <w:t xml:space="preserve">та </w:t>
      </w:r>
      <w:proofErr w:type="spellStart"/>
      <w:r w:rsidRPr="001133E3">
        <w:rPr>
          <w:rFonts w:eastAsia="Times New Roman" w:cs="Times New Roman"/>
          <w:szCs w:val="28"/>
        </w:rPr>
        <w:t>ін</w:t>
      </w:r>
      <w:proofErr w:type="spellEnd"/>
      <w:r w:rsidRPr="001133E3">
        <w:rPr>
          <w:rFonts w:eastAsia="Times New Roman" w:cs="Times New Roman"/>
          <w:szCs w:val="28"/>
        </w:rPr>
        <w:t>.</w:t>
      </w:r>
    </w:p>
    <w:p w:rsidR="001133E3" w:rsidRPr="00DB08AC" w:rsidRDefault="001133E3" w:rsidP="00DB08AC">
      <w:pPr>
        <w:spacing w:line="256" w:lineRule="auto"/>
        <w:ind w:left="2832" w:firstLine="708"/>
        <w:jc w:val="center"/>
        <w:rPr>
          <w:rFonts w:eastAsia="Calibri" w:cs="Times New Roman"/>
          <w:szCs w:val="28"/>
          <w:lang w:val="uk-UA"/>
        </w:rPr>
      </w:pPr>
    </w:p>
    <w:p w:rsidR="00DB08AC" w:rsidRDefault="00DB08AC" w:rsidP="00CE7BC0">
      <w:pPr>
        <w:spacing w:line="256" w:lineRule="auto"/>
        <w:jc w:val="center"/>
        <w:rPr>
          <w:rFonts w:eastAsia="Calibri" w:cs="Times New Roman"/>
          <w:b/>
          <w:szCs w:val="28"/>
          <w:lang w:val="uk-UA"/>
        </w:rPr>
      </w:pPr>
    </w:p>
    <w:p w:rsidR="00DB08AC" w:rsidRDefault="00DB08AC" w:rsidP="00CE7BC0">
      <w:pPr>
        <w:spacing w:line="256" w:lineRule="auto"/>
        <w:jc w:val="center"/>
        <w:rPr>
          <w:rFonts w:eastAsia="Calibri" w:cs="Times New Roman"/>
          <w:b/>
          <w:szCs w:val="28"/>
          <w:lang w:val="uk-UA"/>
        </w:rPr>
      </w:pPr>
    </w:p>
    <w:p w:rsidR="00DB08AC" w:rsidRDefault="00DB08AC" w:rsidP="00CE7BC0">
      <w:pPr>
        <w:spacing w:line="256" w:lineRule="auto"/>
        <w:jc w:val="center"/>
        <w:rPr>
          <w:rFonts w:eastAsia="Calibri" w:cs="Times New Roman"/>
          <w:b/>
          <w:szCs w:val="28"/>
          <w:lang w:val="uk-UA"/>
        </w:rPr>
      </w:pPr>
    </w:p>
    <w:p w:rsidR="00DB08AC" w:rsidRDefault="00CE7BC0" w:rsidP="00CE7BC0">
      <w:pPr>
        <w:spacing w:line="256" w:lineRule="auto"/>
        <w:jc w:val="center"/>
        <w:rPr>
          <w:rFonts w:eastAsia="Calibri" w:cs="Times New Roman"/>
          <w:b/>
          <w:szCs w:val="28"/>
          <w:lang w:val="uk-UA"/>
        </w:rPr>
      </w:pPr>
      <w:r>
        <w:rPr>
          <w:rFonts w:eastAsia="Calibri" w:cs="Times New Roman"/>
          <w:b/>
          <w:szCs w:val="28"/>
          <w:lang w:val="uk-UA"/>
        </w:rPr>
        <w:t xml:space="preserve">Проект Закону «Про внесення змін до Кодексу України про </w:t>
      </w:r>
    </w:p>
    <w:p w:rsidR="006C3648" w:rsidRPr="006C3648" w:rsidRDefault="00CE7BC0" w:rsidP="00CE7BC0">
      <w:pPr>
        <w:spacing w:line="256" w:lineRule="auto"/>
        <w:jc w:val="center"/>
        <w:rPr>
          <w:rFonts w:eastAsia="Calibri" w:cs="Times New Roman"/>
          <w:b/>
          <w:szCs w:val="28"/>
          <w:lang w:val="uk-UA"/>
        </w:rPr>
      </w:pPr>
      <w:r>
        <w:rPr>
          <w:rFonts w:eastAsia="Calibri" w:cs="Times New Roman"/>
          <w:b/>
          <w:szCs w:val="28"/>
          <w:lang w:val="uk-UA"/>
        </w:rPr>
        <w:t>адміністративні правопорушення щодо встановлення особливостей</w:t>
      </w:r>
      <w:r w:rsidRPr="00CE7BC0">
        <w:rPr>
          <w:rFonts w:eastAsia="Calibri" w:cs="Times New Roman"/>
          <w:b/>
          <w:szCs w:val="28"/>
          <w:lang w:val="uk-UA"/>
        </w:rPr>
        <w:t xml:space="preserve"> складення протоколу про адміністративні правопорушення, передбачені статтями 172-</w:t>
      </w:r>
      <w:r w:rsidRPr="00CE7BC0">
        <w:rPr>
          <w:rFonts w:eastAsia="Calibri" w:cs="Times New Roman"/>
          <w:b/>
          <w:szCs w:val="28"/>
          <w:vertAlign w:val="superscript"/>
          <w:lang w:val="uk-UA"/>
        </w:rPr>
        <w:t>4</w:t>
      </w:r>
      <w:r w:rsidRPr="00CE7BC0">
        <w:rPr>
          <w:rFonts w:eastAsia="Calibri" w:cs="Times New Roman"/>
          <w:b/>
          <w:szCs w:val="28"/>
          <w:lang w:val="uk-UA"/>
        </w:rPr>
        <w:t>-172-</w:t>
      </w:r>
      <w:r w:rsidRPr="00CE7BC0">
        <w:rPr>
          <w:rFonts w:eastAsia="Calibri" w:cs="Times New Roman"/>
          <w:b/>
          <w:szCs w:val="28"/>
          <w:vertAlign w:val="superscript"/>
          <w:lang w:val="uk-UA"/>
        </w:rPr>
        <w:t>9</w:t>
      </w:r>
      <w:r w:rsidRPr="00CE7BC0">
        <w:rPr>
          <w:rFonts w:eastAsia="Calibri" w:cs="Times New Roman"/>
          <w:b/>
          <w:szCs w:val="28"/>
          <w:lang w:val="uk-UA"/>
        </w:rPr>
        <w:t xml:space="preserve"> та 188-</w:t>
      </w:r>
      <w:r w:rsidRPr="00CE7BC0">
        <w:rPr>
          <w:rFonts w:eastAsia="Calibri" w:cs="Times New Roman"/>
          <w:b/>
          <w:szCs w:val="28"/>
          <w:vertAlign w:val="superscript"/>
          <w:lang w:val="uk-UA"/>
        </w:rPr>
        <w:t>46</w:t>
      </w:r>
      <w:r w:rsidRPr="00CE7BC0">
        <w:rPr>
          <w:rFonts w:eastAsia="Calibri" w:cs="Times New Roman"/>
          <w:b/>
          <w:szCs w:val="28"/>
          <w:lang w:val="uk-UA"/>
        </w:rPr>
        <w:t>, 212-</w:t>
      </w:r>
      <w:r w:rsidRPr="00CE7BC0">
        <w:rPr>
          <w:rFonts w:eastAsia="Calibri" w:cs="Times New Roman"/>
          <w:b/>
          <w:szCs w:val="28"/>
          <w:vertAlign w:val="superscript"/>
          <w:lang w:val="uk-UA"/>
        </w:rPr>
        <w:t>15</w:t>
      </w:r>
      <w:r w:rsidRPr="00CE7BC0">
        <w:rPr>
          <w:rFonts w:eastAsia="Calibri" w:cs="Times New Roman"/>
          <w:b/>
          <w:szCs w:val="28"/>
          <w:lang w:val="uk-UA"/>
        </w:rPr>
        <w:t xml:space="preserve"> стосовно судді, судді Конституційного Суду України</w:t>
      </w:r>
      <w:r>
        <w:rPr>
          <w:rFonts w:eastAsia="Calibri" w:cs="Times New Roman"/>
          <w:b/>
          <w:szCs w:val="28"/>
          <w:lang w:val="uk-UA"/>
        </w:rPr>
        <w:t>»</w:t>
      </w:r>
    </w:p>
    <w:p w:rsidR="006C3648" w:rsidRDefault="006C3648" w:rsidP="003931F8">
      <w:pPr>
        <w:spacing w:line="256" w:lineRule="auto"/>
        <w:ind w:firstLine="709"/>
        <w:jc w:val="both"/>
        <w:rPr>
          <w:rFonts w:eastAsia="Calibri" w:cs="Times New Roman"/>
          <w:b/>
          <w:szCs w:val="28"/>
          <w:lang w:val="uk-UA"/>
        </w:rPr>
      </w:pPr>
    </w:p>
    <w:p w:rsidR="008955FB" w:rsidRPr="00001812" w:rsidRDefault="008955FB" w:rsidP="008955FB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  <w:r w:rsidRPr="00001812">
        <w:rPr>
          <w:rFonts w:eastAsia="Calibri" w:cs="Times New Roman"/>
          <w:szCs w:val="28"/>
          <w:lang w:val="uk-UA"/>
        </w:rPr>
        <w:t>Верховна Рада України постановляє:</w:t>
      </w:r>
    </w:p>
    <w:p w:rsidR="008955FB" w:rsidRPr="00001812" w:rsidRDefault="008955FB" w:rsidP="008955FB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</w:p>
    <w:p w:rsidR="006C3648" w:rsidRPr="00001812" w:rsidRDefault="008955FB" w:rsidP="008955FB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  <w:r w:rsidRPr="00001812">
        <w:rPr>
          <w:rFonts w:eastAsia="Calibri" w:cs="Times New Roman"/>
          <w:szCs w:val="28"/>
          <w:lang w:val="uk-UA"/>
        </w:rPr>
        <w:t xml:space="preserve">1. </w:t>
      </w:r>
      <w:r w:rsidR="00DB08AC">
        <w:rPr>
          <w:rFonts w:eastAsia="Calibri" w:cs="Times New Roman"/>
          <w:szCs w:val="28"/>
          <w:lang w:val="uk-UA"/>
        </w:rPr>
        <w:t>Доповнити Кодекс</w:t>
      </w:r>
      <w:r w:rsidRPr="00001812">
        <w:rPr>
          <w:rFonts w:eastAsia="Calibri" w:cs="Times New Roman"/>
          <w:szCs w:val="28"/>
          <w:lang w:val="uk-UA"/>
        </w:rPr>
        <w:t xml:space="preserve"> України про адміністративні правопорушення (Відомості Верховної Ради УРСР, 1984 р., додаток до № 51, ст. 1122)</w:t>
      </w:r>
      <w:r w:rsidR="00DB08AC">
        <w:rPr>
          <w:rFonts w:eastAsia="Calibri" w:cs="Times New Roman"/>
          <w:szCs w:val="28"/>
          <w:lang w:val="uk-UA"/>
        </w:rPr>
        <w:t xml:space="preserve"> статтею такого змісту</w:t>
      </w:r>
      <w:r w:rsidRPr="00001812">
        <w:rPr>
          <w:rFonts w:eastAsia="Calibri" w:cs="Times New Roman"/>
          <w:szCs w:val="28"/>
          <w:lang w:val="uk-UA"/>
        </w:rPr>
        <w:t>:</w:t>
      </w:r>
    </w:p>
    <w:p w:rsidR="00857367" w:rsidRPr="00DB08AC" w:rsidRDefault="00DB08AC" w:rsidP="003931F8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  <w:r>
        <w:rPr>
          <w:rFonts w:eastAsia="Calibri" w:cs="Times New Roman"/>
          <w:b/>
          <w:szCs w:val="28"/>
          <w:lang w:val="uk-UA"/>
        </w:rPr>
        <w:t>«</w:t>
      </w:r>
      <w:r w:rsidR="00857367" w:rsidRPr="00DB08AC">
        <w:rPr>
          <w:rFonts w:eastAsia="Calibri" w:cs="Times New Roman"/>
          <w:szCs w:val="28"/>
          <w:lang w:val="uk-UA"/>
        </w:rPr>
        <w:t>Стаття 257</w:t>
      </w:r>
      <w:r w:rsidR="00857367" w:rsidRPr="00DB08AC">
        <w:rPr>
          <w:rFonts w:eastAsia="Calibri" w:cs="Times New Roman"/>
          <w:szCs w:val="28"/>
          <w:vertAlign w:val="superscript"/>
          <w:lang w:val="uk-UA"/>
        </w:rPr>
        <w:t>1</w:t>
      </w:r>
      <w:r w:rsidR="00857367" w:rsidRPr="00DB08AC">
        <w:rPr>
          <w:rFonts w:eastAsia="Calibri" w:cs="Times New Roman"/>
          <w:szCs w:val="28"/>
          <w:lang w:val="uk-UA"/>
        </w:rPr>
        <w:t xml:space="preserve">. Особливості складення </w:t>
      </w:r>
      <w:r w:rsidR="004331FD" w:rsidRPr="00DB08AC">
        <w:rPr>
          <w:rFonts w:eastAsia="Calibri" w:cs="Times New Roman"/>
          <w:szCs w:val="28"/>
          <w:lang w:val="uk-UA"/>
        </w:rPr>
        <w:t>протоколу про адміністративні правопорушення</w:t>
      </w:r>
      <w:r w:rsidR="00F10B39" w:rsidRPr="00DB08AC">
        <w:rPr>
          <w:rFonts w:eastAsia="Calibri" w:cs="Times New Roman"/>
          <w:szCs w:val="28"/>
          <w:lang w:val="uk-UA"/>
        </w:rPr>
        <w:t>,</w:t>
      </w:r>
      <w:r w:rsidR="004331FD" w:rsidRPr="00DB08AC">
        <w:rPr>
          <w:rFonts w:eastAsia="Calibri" w:cs="Times New Roman"/>
          <w:szCs w:val="28"/>
          <w:lang w:val="uk-UA"/>
        </w:rPr>
        <w:t xml:space="preserve"> передбачені статтями </w:t>
      </w:r>
      <w:r w:rsidR="00CE7BC0" w:rsidRPr="00DB08AC">
        <w:rPr>
          <w:rFonts w:eastAsia="Calibri" w:cs="Times New Roman"/>
          <w:szCs w:val="28"/>
          <w:lang w:val="uk-UA"/>
        </w:rPr>
        <w:t>172-</w:t>
      </w:r>
      <w:r w:rsidR="00CE7BC0" w:rsidRPr="00DB08AC">
        <w:rPr>
          <w:rFonts w:eastAsia="Calibri" w:cs="Times New Roman"/>
          <w:szCs w:val="28"/>
          <w:vertAlign w:val="superscript"/>
          <w:lang w:val="uk-UA"/>
        </w:rPr>
        <w:t>4</w:t>
      </w:r>
      <w:r w:rsidR="00CE7BC0" w:rsidRPr="00DB08AC">
        <w:rPr>
          <w:rFonts w:eastAsia="Calibri" w:cs="Times New Roman"/>
          <w:szCs w:val="28"/>
          <w:lang w:val="uk-UA"/>
        </w:rPr>
        <w:t>-172-</w:t>
      </w:r>
      <w:r w:rsidR="00CE7BC0" w:rsidRPr="00DB08AC">
        <w:rPr>
          <w:rFonts w:eastAsia="Calibri" w:cs="Times New Roman"/>
          <w:szCs w:val="28"/>
          <w:vertAlign w:val="superscript"/>
          <w:lang w:val="uk-UA"/>
        </w:rPr>
        <w:t>9</w:t>
      </w:r>
      <w:r w:rsidR="00CE7BC0" w:rsidRPr="00DB08AC">
        <w:rPr>
          <w:rFonts w:eastAsia="Calibri" w:cs="Times New Roman"/>
          <w:szCs w:val="28"/>
          <w:lang w:val="uk-UA"/>
        </w:rPr>
        <w:t xml:space="preserve"> та 188-</w:t>
      </w:r>
      <w:r w:rsidR="00CE7BC0" w:rsidRPr="00DB08AC">
        <w:rPr>
          <w:rFonts w:eastAsia="Calibri" w:cs="Times New Roman"/>
          <w:szCs w:val="28"/>
          <w:vertAlign w:val="superscript"/>
          <w:lang w:val="uk-UA"/>
        </w:rPr>
        <w:t>46</w:t>
      </w:r>
      <w:r w:rsidR="00CE7BC0" w:rsidRPr="00DB08AC">
        <w:rPr>
          <w:rFonts w:eastAsia="Calibri" w:cs="Times New Roman"/>
          <w:szCs w:val="28"/>
          <w:lang w:val="uk-UA"/>
        </w:rPr>
        <w:t>, 212-</w:t>
      </w:r>
      <w:r w:rsidR="00CE7BC0" w:rsidRPr="00DB08AC">
        <w:rPr>
          <w:rFonts w:eastAsia="Calibri" w:cs="Times New Roman"/>
          <w:szCs w:val="28"/>
          <w:vertAlign w:val="superscript"/>
          <w:lang w:val="uk-UA"/>
        </w:rPr>
        <w:t>15</w:t>
      </w:r>
      <w:r w:rsidR="004331FD" w:rsidRPr="00DB08AC">
        <w:rPr>
          <w:rFonts w:eastAsia="Calibri" w:cs="Times New Roman"/>
          <w:szCs w:val="28"/>
          <w:lang w:val="uk-UA"/>
        </w:rPr>
        <w:t xml:space="preserve">  стосовно</w:t>
      </w:r>
      <w:r w:rsidR="00857367" w:rsidRPr="00DB08AC">
        <w:rPr>
          <w:rFonts w:eastAsia="Calibri" w:cs="Times New Roman"/>
          <w:szCs w:val="28"/>
          <w:lang w:val="uk-UA"/>
        </w:rPr>
        <w:t xml:space="preserve"> судді, судді Конституційного Суду України</w:t>
      </w:r>
    </w:p>
    <w:p w:rsidR="00857367" w:rsidRDefault="00857367" w:rsidP="003931F8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  <w:r w:rsidRPr="00857367">
        <w:rPr>
          <w:rFonts w:eastAsia="Calibri" w:cs="Times New Roman"/>
          <w:szCs w:val="28"/>
          <w:lang w:val="uk-UA"/>
        </w:rPr>
        <w:t xml:space="preserve">Протокол про </w:t>
      </w:r>
      <w:r w:rsidR="004331FD">
        <w:rPr>
          <w:rFonts w:eastAsia="Calibri" w:cs="Times New Roman"/>
          <w:szCs w:val="28"/>
          <w:lang w:val="uk-UA"/>
        </w:rPr>
        <w:t>адміністративні</w:t>
      </w:r>
      <w:r>
        <w:rPr>
          <w:rFonts w:eastAsia="Calibri" w:cs="Times New Roman"/>
          <w:szCs w:val="28"/>
          <w:lang w:val="uk-UA"/>
        </w:rPr>
        <w:t xml:space="preserve"> право</w:t>
      </w:r>
      <w:r w:rsidR="004331FD">
        <w:rPr>
          <w:rFonts w:eastAsia="Calibri" w:cs="Times New Roman"/>
          <w:szCs w:val="28"/>
          <w:lang w:val="uk-UA"/>
        </w:rPr>
        <w:t>порушення, передбачені статями</w:t>
      </w:r>
      <w:r w:rsidR="00F10B39">
        <w:rPr>
          <w:rFonts w:eastAsia="Calibri" w:cs="Times New Roman"/>
          <w:szCs w:val="28"/>
          <w:lang w:val="uk-UA"/>
        </w:rPr>
        <w:t xml:space="preserve"> </w:t>
      </w:r>
      <w:r w:rsidR="008955FB" w:rsidRPr="008955FB">
        <w:rPr>
          <w:rFonts w:eastAsia="Calibri" w:cs="Times New Roman"/>
          <w:szCs w:val="28"/>
          <w:lang w:val="uk-UA"/>
        </w:rPr>
        <w:t>172-</w:t>
      </w:r>
      <w:r w:rsidR="008955FB" w:rsidRPr="008955FB">
        <w:rPr>
          <w:rFonts w:eastAsia="Calibri" w:cs="Times New Roman"/>
          <w:szCs w:val="28"/>
          <w:vertAlign w:val="superscript"/>
          <w:lang w:val="uk-UA"/>
        </w:rPr>
        <w:t>4</w:t>
      </w:r>
      <w:r w:rsidR="008955FB" w:rsidRPr="008955FB">
        <w:rPr>
          <w:rFonts w:eastAsia="Calibri" w:cs="Times New Roman"/>
          <w:szCs w:val="28"/>
          <w:lang w:val="uk-UA"/>
        </w:rPr>
        <w:t>-172-</w:t>
      </w:r>
      <w:r w:rsidR="008955FB" w:rsidRPr="008955FB">
        <w:rPr>
          <w:rFonts w:eastAsia="Calibri" w:cs="Times New Roman"/>
          <w:szCs w:val="28"/>
          <w:vertAlign w:val="superscript"/>
          <w:lang w:val="uk-UA"/>
        </w:rPr>
        <w:t>9</w:t>
      </w:r>
      <w:r w:rsidR="008955FB" w:rsidRPr="008955FB">
        <w:rPr>
          <w:rFonts w:eastAsia="Calibri" w:cs="Times New Roman"/>
          <w:szCs w:val="28"/>
          <w:lang w:val="uk-UA"/>
        </w:rPr>
        <w:t xml:space="preserve"> та 188-</w:t>
      </w:r>
      <w:r w:rsidR="008955FB" w:rsidRPr="008955FB">
        <w:rPr>
          <w:rFonts w:eastAsia="Calibri" w:cs="Times New Roman"/>
          <w:szCs w:val="28"/>
          <w:vertAlign w:val="superscript"/>
          <w:lang w:val="uk-UA"/>
        </w:rPr>
        <w:t>46</w:t>
      </w:r>
      <w:r w:rsidR="008955FB" w:rsidRPr="008955FB">
        <w:rPr>
          <w:rFonts w:eastAsia="Calibri" w:cs="Times New Roman"/>
          <w:szCs w:val="28"/>
          <w:lang w:val="uk-UA"/>
        </w:rPr>
        <w:t>, 212-</w:t>
      </w:r>
      <w:r w:rsidR="008955FB" w:rsidRPr="008955FB">
        <w:rPr>
          <w:rFonts w:eastAsia="Calibri" w:cs="Times New Roman"/>
          <w:szCs w:val="28"/>
          <w:vertAlign w:val="superscript"/>
          <w:lang w:val="uk-UA"/>
        </w:rPr>
        <w:t>15</w:t>
      </w:r>
      <w:r>
        <w:rPr>
          <w:rFonts w:eastAsia="Calibri" w:cs="Times New Roman"/>
          <w:szCs w:val="28"/>
          <w:lang w:val="uk-UA"/>
        </w:rPr>
        <w:t xml:space="preserve"> </w:t>
      </w:r>
      <w:r w:rsidR="002F7656">
        <w:rPr>
          <w:rFonts w:eastAsia="Calibri" w:cs="Times New Roman"/>
          <w:szCs w:val="28"/>
          <w:lang w:val="uk-UA"/>
        </w:rPr>
        <w:t>стосовно</w:t>
      </w:r>
      <w:r>
        <w:rPr>
          <w:rFonts w:eastAsia="Calibri" w:cs="Times New Roman"/>
          <w:szCs w:val="28"/>
          <w:lang w:val="uk-UA"/>
        </w:rPr>
        <w:t xml:space="preserve"> судді, судді Конституційного Суду України</w:t>
      </w:r>
      <w:r w:rsidRPr="00857367">
        <w:rPr>
          <w:rFonts w:eastAsia="Calibri" w:cs="Times New Roman"/>
          <w:szCs w:val="28"/>
          <w:lang w:val="uk-UA"/>
        </w:rPr>
        <w:t xml:space="preserve"> складається</w:t>
      </w:r>
      <w:r>
        <w:rPr>
          <w:rFonts w:eastAsia="Calibri" w:cs="Times New Roman"/>
          <w:szCs w:val="28"/>
          <w:lang w:val="uk-UA"/>
        </w:rPr>
        <w:t xml:space="preserve"> Головою Національного агентства з питань запобігання корупції або його заступником </w:t>
      </w:r>
      <w:r w:rsidRPr="00857367">
        <w:rPr>
          <w:rFonts w:eastAsia="Calibri" w:cs="Times New Roman"/>
          <w:szCs w:val="28"/>
          <w:lang w:val="uk-UA"/>
        </w:rPr>
        <w:t>за правилами, визначеними цим Кодексом, з особливостями, встановленими цією статтею.</w:t>
      </w:r>
      <w:r w:rsidR="003931F8">
        <w:rPr>
          <w:rFonts w:eastAsia="Calibri" w:cs="Times New Roman"/>
          <w:szCs w:val="28"/>
          <w:lang w:val="uk-UA"/>
        </w:rPr>
        <w:t xml:space="preserve"> </w:t>
      </w:r>
    </w:p>
    <w:p w:rsidR="001E2895" w:rsidRDefault="001E2895" w:rsidP="003931F8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  <w:r>
        <w:rPr>
          <w:rFonts w:eastAsia="Calibri" w:cs="Times New Roman"/>
          <w:szCs w:val="28"/>
          <w:lang w:val="uk-UA"/>
        </w:rPr>
        <w:t xml:space="preserve">Протокол про такі адміністративні правопорушення складається </w:t>
      </w:r>
      <w:r w:rsidRPr="001E2895">
        <w:rPr>
          <w:rFonts w:eastAsia="Calibri" w:cs="Times New Roman"/>
          <w:szCs w:val="28"/>
          <w:lang w:val="uk-UA"/>
        </w:rPr>
        <w:t>у трьох примірниках, два з яких надсилаються рекомендованим поштовим відправленням із повідомленням про вручення судді, судді Конституційного Суду України, який притягається до адміністративної відповідальності, для ознайомлення, надання пояснень, зауважень та підписання.</w:t>
      </w:r>
    </w:p>
    <w:p w:rsidR="001E2895" w:rsidRDefault="001E2895" w:rsidP="003931F8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  <w:r>
        <w:rPr>
          <w:rFonts w:eastAsia="Calibri" w:cs="Times New Roman"/>
          <w:szCs w:val="28"/>
          <w:lang w:val="uk-UA"/>
        </w:rPr>
        <w:t>О</w:t>
      </w:r>
      <w:r w:rsidRPr="001E2895">
        <w:rPr>
          <w:rFonts w:eastAsia="Calibri" w:cs="Times New Roman"/>
          <w:szCs w:val="28"/>
          <w:lang w:val="uk-UA"/>
        </w:rPr>
        <w:t xml:space="preserve">дин примірник </w:t>
      </w:r>
      <w:r>
        <w:rPr>
          <w:rFonts w:eastAsia="Calibri" w:cs="Times New Roman"/>
          <w:szCs w:val="28"/>
          <w:lang w:val="uk-UA"/>
        </w:rPr>
        <w:t xml:space="preserve">підписаного або непідписаного протоколу </w:t>
      </w:r>
      <w:r w:rsidRPr="001E2895">
        <w:rPr>
          <w:rFonts w:eastAsia="Calibri" w:cs="Times New Roman"/>
          <w:szCs w:val="28"/>
          <w:lang w:val="uk-UA"/>
        </w:rPr>
        <w:t>разом з поясненнями, зауваженнями щодо змісту протоколу</w:t>
      </w:r>
      <w:r w:rsidR="000010A6">
        <w:rPr>
          <w:rFonts w:eastAsia="Calibri" w:cs="Times New Roman"/>
          <w:szCs w:val="28"/>
          <w:lang w:val="uk-UA"/>
        </w:rPr>
        <w:t>,</w:t>
      </w:r>
      <w:r w:rsidRPr="001E2895">
        <w:rPr>
          <w:rFonts w:eastAsia="Calibri" w:cs="Times New Roman"/>
          <w:szCs w:val="28"/>
          <w:lang w:val="uk-UA"/>
        </w:rPr>
        <w:t xml:space="preserve"> мотивами своєї відмови від</w:t>
      </w:r>
      <w:r w:rsidR="000010A6">
        <w:rPr>
          <w:rFonts w:eastAsia="Calibri" w:cs="Times New Roman"/>
          <w:szCs w:val="28"/>
          <w:lang w:val="uk-UA"/>
        </w:rPr>
        <w:t xml:space="preserve"> його підписання, протягом семи</w:t>
      </w:r>
      <w:r w:rsidRPr="001E2895">
        <w:rPr>
          <w:rFonts w:eastAsia="Calibri" w:cs="Times New Roman"/>
          <w:szCs w:val="28"/>
          <w:lang w:val="uk-UA"/>
        </w:rPr>
        <w:t xml:space="preserve"> робочих днів з дня його отримання, </w:t>
      </w:r>
      <w:r w:rsidR="000010A6">
        <w:rPr>
          <w:rFonts w:eastAsia="Calibri" w:cs="Times New Roman"/>
          <w:szCs w:val="28"/>
          <w:lang w:val="uk-UA"/>
        </w:rPr>
        <w:t>с</w:t>
      </w:r>
      <w:r w:rsidRPr="001E2895">
        <w:rPr>
          <w:rFonts w:eastAsia="Calibri" w:cs="Times New Roman"/>
          <w:szCs w:val="28"/>
          <w:lang w:val="uk-UA"/>
        </w:rPr>
        <w:t xml:space="preserve">уддя, суддя Конституційного Суду України надсилає до Національного агентства з питань запобігання корупції рекомендованим поштовим відправленням. </w:t>
      </w:r>
      <w:r w:rsidR="00F10B39" w:rsidRPr="00F10B39">
        <w:rPr>
          <w:rFonts w:eastAsia="Calibri" w:cs="Times New Roman"/>
          <w:szCs w:val="28"/>
          <w:lang w:val="uk-UA"/>
        </w:rPr>
        <w:t xml:space="preserve">Другий </w:t>
      </w:r>
      <w:r w:rsidR="00F10B39" w:rsidRPr="00F10B39">
        <w:rPr>
          <w:rFonts w:eastAsia="Calibri" w:cs="Times New Roman"/>
          <w:szCs w:val="28"/>
          <w:lang w:val="uk-UA"/>
        </w:rPr>
        <w:lastRenderedPageBreak/>
        <w:t>примірник протоколу залишається судді, судді Конституційного Суду України.</w:t>
      </w:r>
      <w:r w:rsidR="00F10B39">
        <w:rPr>
          <w:rFonts w:eastAsia="Calibri" w:cs="Times New Roman"/>
          <w:szCs w:val="28"/>
          <w:lang w:val="uk-UA"/>
        </w:rPr>
        <w:t xml:space="preserve"> У разі</w:t>
      </w:r>
      <w:r w:rsidR="000010A6">
        <w:rPr>
          <w:rFonts w:eastAsia="Calibri" w:cs="Times New Roman"/>
          <w:szCs w:val="28"/>
          <w:lang w:val="uk-UA"/>
        </w:rPr>
        <w:t xml:space="preserve"> неотримання зазначеного протоколу</w:t>
      </w:r>
      <w:r w:rsidR="00F10B39">
        <w:rPr>
          <w:rFonts w:eastAsia="Calibri" w:cs="Times New Roman"/>
          <w:szCs w:val="28"/>
          <w:lang w:val="uk-UA"/>
        </w:rPr>
        <w:t>,</w:t>
      </w:r>
      <w:r w:rsidR="000010A6">
        <w:rPr>
          <w:rFonts w:eastAsia="Calibri" w:cs="Times New Roman"/>
          <w:szCs w:val="28"/>
          <w:lang w:val="uk-UA"/>
        </w:rPr>
        <w:t xml:space="preserve"> до суду надсилається третій примірник із зазначенням про відмову судді, судді КСУ від підписання протоколу та надання пояснень, зауважень щодо його змісту. </w:t>
      </w:r>
    </w:p>
    <w:p w:rsidR="00DC60F0" w:rsidRDefault="00DC60F0" w:rsidP="003931F8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  <w:r w:rsidRPr="00DC60F0">
        <w:rPr>
          <w:rFonts w:eastAsia="Calibri" w:cs="Times New Roman"/>
          <w:szCs w:val="28"/>
          <w:lang w:val="uk-UA"/>
        </w:rPr>
        <w:t>Про складення протоколу про адміністративне правопорушення</w:t>
      </w:r>
      <w:r w:rsidR="00F10B39">
        <w:rPr>
          <w:rFonts w:eastAsia="Calibri" w:cs="Times New Roman"/>
          <w:szCs w:val="28"/>
          <w:lang w:val="uk-UA"/>
        </w:rPr>
        <w:t xml:space="preserve"> </w:t>
      </w:r>
      <w:r w:rsidRPr="00DC60F0">
        <w:rPr>
          <w:rFonts w:eastAsia="Calibri" w:cs="Times New Roman"/>
          <w:szCs w:val="28"/>
          <w:lang w:val="uk-UA"/>
        </w:rPr>
        <w:t>щодо судді, судді Конституційного Суду України Національне агентство з питань запобігання корупції повідомляє відповідно Вищу раду правосуддя або Голову Конституційного Суду України.</w:t>
      </w:r>
    </w:p>
    <w:p w:rsidR="004871BA" w:rsidRPr="005749B6" w:rsidRDefault="004871BA" w:rsidP="005749B6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  <w:r w:rsidRPr="004871BA">
        <w:rPr>
          <w:rFonts w:eastAsia="Calibri" w:cs="Times New Roman"/>
          <w:szCs w:val="28"/>
          <w:lang w:val="uk-UA"/>
        </w:rPr>
        <w:t xml:space="preserve">Суддя, суддя Конституційного Суду України має право </w:t>
      </w:r>
      <w:r w:rsidR="00677E95">
        <w:rPr>
          <w:rFonts w:eastAsia="Calibri" w:cs="Times New Roman"/>
          <w:szCs w:val="28"/>
          <w:lang w:val="uk-UA"/>
        </w:rPr>
        <w:t xml:space="preserve">протягом семи робочих днів з дати отримання протоколу </w:t>
      </w:r>
      <w:r w:rsidR="0001328F">
        <w:rPr>
          <w:rFonts w:eastAsia="Calibri" w:cs="Times New Roman"/>
          <w:szCs w:val="28"/>
          <w:lang w:val="uk-UA"/>
        </w:rPr>
        <w:t>повернути примірник протоколу про адміністративне прав</w:t>
      </w:r>
      <w:r w:rsidR="00677E95">
        <w:rPr>
          <w:rFonts w:eastAsia="Calibri" w:cs="Times New Roman"/>
          <w:szCs w:val="28"/>
          <w:lang w:val="uk-UA"/>
        </w:rPr>
        <w:t>опорушення</w:t>
      </w:r>
      <w:r w:rsidR="0001328F">
        <w:rPr>
          <w:rFonts w:eastAsia="Calibri" w:cs="Times New Roman"/>
          <w:szCs w:val="28"/>
          <w:lang w:val="uk-UA"/>
        </w:rPr>
        <w:t xml:space="preserve"> та </w:t>
      </w:r>
      <w:r w:rsidRPr="004871BA">
        <w:rPr>
          <w:rFonts w:eastAsia="Calibri" w:cs="Times New Roman"/>
          <w:szCs w:val="28"/>
          <w:lang w:val="uk-UA"/>
        </w:rPr>
        <w:t xml:space="preserve">надати пояснення щодо обставин, що можуть свідчити про вчинення адміністративного правопорушення </w:t>
      </w:r>
      <w:r w:rsidRPr="00DB08AC">
        <w:rPr>
          <w:rFonts w:eastAsia="Calibri" w:cs="Times New Roman"/>
          <w:szCs w:val="28"/>
          <w:lang w:val="uk-UA"/>
        </w:rPr>
        <w:t xml:space="preserve">уповноваженій особі Національного агентства з питань запобігання корупції особисто </w:t>
      </w:r>
      <w:r w:rsidR="005566E9" w:rsidRPr="00DB08AC">
        <w:rPr>
          <w:rFonts w:eastAsia="Calibri" w:cs="Times New Roman"/>
          <w:szCs w:val="28"/>
          <w:lang w:val="uk-UA"/>
        </w:rPr>
        <w:t xml:space="preserve">або </w:t>
      </w:r>
      <w:r w:rsidRPr="00DB08AC">
        <w:rPr>
          <w:rFonts w:eastAsia="Calibri" w:cs="Times New Roman"/>
          <w:szCs w:val="28"/>
          <w:lang w:val="uk-UA"/>
        </w:rPr>
        <w:t>у присутності  відповідно інспектора Вищої ради правосуддя або Голови Конституційного</w:t>
      </w:r>
      <w:r w:rsidRPr="004871BA">
        <w:rPr>
          <w:rFonts w:eastAsia="Calibri" w:cs="Times New Roman"/>
          <w:szCs w:val="28"/>
          <w:lang w:val="uk-UA"/>
        </w:rPr>
        <w:t xml:space="preserve"> Суду України чи його заступника.</w:t>
      </w:r>
    </w:p>
    <w:p w:rsidR="00F10B39" w:rsidRDefault="00F10B39" w:rsidP="003931F8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  <w:r w:rsidRPr="00F10B39">
        <w:rPr>
          <w:rFonts w:eastAsia="Calibri" w:cs="Times New Roman"/>
          <w:szCs w:val="28"/>
          <w:lang w:val="uk-UA"/>
        </w:rPr>
        <w:t>Протокол про таке адміністративне правопорушення</w:t>
      </w:r>
      <w:r>
        <w:rPr>
          <w:rFonts w:eastAsia="Calibri" w:cs="Times New Roman"/>
          <w:szCs w:val="28"/>
          <w:lang w:val="uk-UA"/>
        </w:rPr>
        <w:t xml:space="preserve"> </w:t>
      </w:r>
      <w:r w:rsidRPr="00F10B39">
        <w:rPr>
          <w:rFonts w:eastAsia="Calibri" w:cs="Times New Roman"/>
          <w:szCs w:val="28"/>
          <w:lang w:val="uk-UA"/>
        </w:rPr>
        <w:t xml:space="preserve">разом з іншими матеріалами  надсилається до місцевого загального суду  за місцем вчинення такого правопорушення. </w:t>
      </w:r>
      <w:r w:rsidR="00951C41" w:rsidRPr="00951C41">
        <w:rPr>
          <w:rFonts w:eastAsia="Calibri" w:cs="Times New Roman"/>
          <w:szCs w:val="28"/>
          <w:lang w:val="uk-UA"/>
        </w:rPr>
        <w:t xml:space="preserve">У разі неотримання </w:t>
      </w:r>
      <w:r w:rsidR="005749B6">
        <w:rPr>
          <w:rFonts w:eastAsia="Calibri" w:cs="Times New Roman"/>
          <w:szCs w:val="28"/>
          <w:lang w:val="uk-UA"/>
        </w:rPr>
        <w:t>протягом п’ятнадцяти робочих днів</w:t>
      </w:r>
      <w:r w:rsidR="00DD1E03">
        <w:rPr>
          <w:rFonts w:eastAsia="Calibri" w:cs="Times New Roman"/>
          <w:szCs w:val="28"/>
          <w:lang w:val="uk-UA"/>
        </w:rPr>
        <w:t xml:space="preserve"> з дати надіслання</w:t>
      </w:r>
      <w:r w:rsidR="00B20790">
        <w:rPr>
          <w:rFonts w:eastAsia="Calibri" w:cs="Times New Roman"/>
          <w:szCs w:val="28"/>
          <w:lang w:val="uk-UA"/>
        </w:rPr>
        <w:t xml:space="preserve"> </w:t>
      </w:r>
      <w:r w:rsidR="00B20790">
        <w:rPr>
          <w:lang w:val="uk-UA"/>
        </w:rPr>
        <w:t>примірник</w:t>
      </w:r>
      <w:r w:rsidR="00FC09D4">
        <w:rPr>
          <w:lang w:val="uk-UA"/>
        </w:rPr>
        <w:t>а</w:t>
      </w:r>
      <w:r w:rsidR="00B20790">
        <w:rPr>
          <w:lang w:val="uk-UA"/>
        </w:rPr>
        <w:t xml:space="preserve"> </w:t>
      </w:r>
      <w:r w:rsidR="00DD1E03">
        <w:rPr>
          <w:rFonts w:eastAsia="Calibri" w:cs="Times New Roman"/>
          <w:szCs w:val="28"/>
          <w:lang w:val="uk-UA"/>
        </w:rPr>
        <w:t>протоколу</w:t>
      </w:r>
      <w:r w:rsidR="00677E95" w:rsidRPr="00677E95">
        <w:rPr>
          <w:lang w:val="uk-UA"/>
        </w:rPr>
        <w:t xml:space="preserve"> </w:t>
      </w:r>
      <w:r w:rsidR="00677E95">
        <w:rPr>
          <w:lang w:val="uk-UA"/>
        </w:rPr>
        <w:t xml:space="preserve">від </w:t>
      </w:r>
      <w:r w:rsidR="00677E95" w:rsidRPr="00677E95">
        <w:rPr>
          <w:rFonts w:eastAsia="Calibri" w:cs="Times New Roman"/>
          <w:szCs w:val="28"/>
          <w:lang w:val="uk-UA"/>
        </w:rPr>
        <w:t xml:space="preserve">судді, судді Конституційного Суду </w:t>
      </w:r>
      <w:r>
        <w:rPr>
          <w:rFonts w:eastAsia="Calibri" w:cs="Times New Roman"/>
          <w:szCs w:val="28"/>
          <w:lang w:val="uk-UA"/>
        </w:rPr>
        <w:t>України, до суду надсилається третій примірник із зазначенням про відмову судді, судді Конституційного Суду України від підписання протоколу та надання пояснень, зауважень щодо його змісту.</w:t>
      </w:r>
      <w:r w:rsidR="00DB08AC">
        <w:rPr>
          <w:rFonts w:eastAsia="Calibri" w:cs="Times New Roman"/>
          <w:szCs w:val="28"/>
          <w:lang w:val="uk-UA"/>
        </w:rPr>
        <w:t>»</w:t>
      </w:r>
    </w:p>
    <w:p w:rsidR="00DB08AC" w:rsidRPr="00DB08AC" w:rsidRDefault="00DB08AC" w:rsidP="00DB08AC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  <w:r w:rsidRPr="00DB08AC">
        <w:rPr>
          <w:rFonts w:eastAsia="Calibri" w:cs="Times New Roman"/>
          <w:szCs w:val="28"/>
          <w:lang w:val="uk-UA"/>
        </w:rPr>
        <w:t>2. Цей Закон набирає чинності з дня, наступного за днем його опублікування.</w:t>
      </w:r>
    </w:p>
    <w:p w:rsidR="00DB08AC" w:rsidRPr="00DB08AC" w:rsidRDefault="00DB08AC" w:rsidP="00DB08AC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</w:p>
    <w:p w:rsidR="00DB08AC" w:rsidRPr="00DB08AC" w:rsidRDefault="00DB08AC" w:rsidP="00DB08AC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  <w:r w:rsidRPr="00DB08AC">
        <w:rPr>
          <w:rFonts w:eastAsia="Calibri" w:cs="Times New Roman"/>
          <w:szCs w:val="28"/>
          <w:lang w:val="uk-UA"/>
        </w:rPr>
        <w:t>Голова  Верховної Ради України                                      Разумков Д.О.</w:t>
      </w:r>
    </w:p>
    <w:p w:rsidR="00DB08AC" w:rsidRDefault="00DB08AC" w:rsidP="003931F8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</w:p>
    <w:p w:rsidR="00DB08AC" w:rsidRPr="00001812" w:rsidRDefault="00DB08AC" w:rsidP="003931F8">
      <w:pPr>
        <w:spacing w:line="256" w:lineRule="auto"/>
        <w:ind w:firstLine="709"/>
        <w:jc w:val="both"/>
        <w:rPr>
          <w:rFonts w:eastAsia="Calibri" w:cs="Times New Roman"/>
          <w:szCs w:val="28"/>
          <w:lang w:val="uk-UA"/>
        </w:rPr>
      </w:pPr>
    </w:p>
    <w:sectPr w:rsidR="00DB08AC" w:rsidRPr="00001812" w:rsidSect="00B038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367"/>
    <w:rsid w:val="000010A6"/>
    <w:rsid w:val="00001812"/>
    <w:rsid w:val="0001328F"/>
    <w:rsid w:val="000D0CAF"/>
    <w:rsid w:val="000D37E4"/>
    <w:rsid w:val="001133E3"/>
    <w:rsid w:val="001B013F"/>
    <w:rsid w:val="001C4AC7"/>
    <w:rsid w:val="001E0444"/>
    <w:rsid w:val="001E2895"/>
    <w:rsid w:val="002F7656"/>
    <w:rsid w:val="00385757"/>
    <w:rsid w:val="003931F8"/>
    <w:rsid w:val="003F3E9E"/>
    <w:rsid w:val="00417879"/>
    <w:rsid w:val="004331FD"/>
    <w:rsid w:val="004871BA"/>
    <w:rsid w:val="005204CF"/>
    <w:rsid w:val="005566E9"/>
    <w:rsid w:val="005749B6"/>
    <w:rsid w:val="00602178"/>
    <w:rsid w:val="00677E95"/>
    <w:rsid w:val="00692626"/>
    <w:rsid w:val="006C3648"/>
    <w:rsid w:val="006D756F"/>
    <w:rsid w:val="00857367"/>
    <w:rsid w:val="008955FB"/>
    <w:rsid w:val="00951C41"/>
    <w:rsid w:val="00A27376"/>
    <w:rsid w:val="00B038FF"/>
    <w:rsid w:val="00B20790"/>
    <w:rsid w:val="00B54FC8"/>
    <w:rsid w:val="00CE7BC0"/>
    <w:rsid w:val="00D33CEC"/>
    <w:rsid w:val="00DB08AC"/>
    <w:rsid w:val="00DC60F0"/>
    <w:rsid w:val="00DD1E03"/>
    <w:rsid w:val="00E73A70"/>
    <w:rsid w:val="00F10B39"/>
    <w:rsid w:val="00FC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ED2257-F3FC-4AA4-977B-F830CDEAB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8FF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31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931F8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DD3926-8EAA-4CFB-B053-FB44509EB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F352A2-0DAE-4D3C-91F6-E841B7F514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BAA7341-5920-4B8A-B044-533D251E60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2203</Words>
  <Characters>1256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2020-12-07T19:23:00Z</dcterms:created>
  <dcterms:modified xsi:type="dcterms:W3CDTF">2020-12-07T19:23:00Z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