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8569E" w14:textId="77777777"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14:paraId="025FCB76" w14:textId="77777777" w:rsidR="00C46631" w:rsidRPr="00C46631" w:rsidRDefault="00C46631" w:rsidP="00371C68">
      <w:pPr>
        <w:spacing w:after="120" w:line="240" w:lineRule="auto"/>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14:paraId="300D1C40" w14:textId="77777777" w:rsidR="00C46631" w:rsidRPr="002F7BFD"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p>
    <w:p w14:paraId="02018771" w14:textId="3AF77B73" w:rsidR="00C46631"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4475 </w:t>
      </w:r>
    </w:p>
    <w:p w14:paraId="4347BB8D" w14:textId="28D32CC8" w:rsidR="00AE033A" w:rsidRPr="00C46631" w:rsidRDefault="00AE033A" w:rsidP="00371C68">
      <w:pPr>
        <w:spacing w:after="120" w:line="240" w:lineRule="auto"/>
        <w:ind w:firstLine="709"/>
        <w:jc w:val="center"/>
        <w:rPr>
          <w:rFonts w:ascii="Times New Roman" w:hAnsi="Times New Roman"/>
          <w:b/>
          <w:sz w:val="28"/>
          <w:szCs w:val="28"/>
          <w:lang w:val="uk-UA"/>
        </w:rPr>
      </w:pPr>
      <w:r>
        <w:rPr>
          <w:rFonts w:ascii="Times New Roman" w:hAnsi="Times New Roman"/>
          <w:b/>
          <w:sz w:val="28"/>
          <w:szCs w:val="28"/>
          <w:lang w:val="uk-UA"/>
        </w:rPr>
        <w:t>друге читання</w:t>
      </w:r>
    </w:p>
    <w:p w14:paraId="4E8EFA41" w14:textId="77777777" w:rsidR="00663D33" w:rsidRDefault="00663D33" w:rsidP="00371C68">
      <w:pPr>
        <w:spacing w:after="120" w:line="240" w:lineRule="auto"/>
        <w:ind w:firstLine="709"/>
        <w:jc w:val="right"/>
        <w:rPr>
          <w:rFonts w:ascii="Times New Roman" w:hAnsi="Times New Roman"/>
          <w:sz w:val="28"/>
          <w:szCs w:val="28"/>
          <w:lang w:val="uk-UA"/>
        </w:rPr>
      </w:pPr>
    </w:p>
    <w:p w14:paraId="0FB5A969" w14:textId="5D959556" w:rsidR="00C46631" w:rsidRPr="00C46631" w:rsidRDefault="00AE033A" w:rsidP="00371C68">
      <w:pPr>
        <w:spacing w:after="120" w:line="240" w:lineRule="auto"/>
        <w:ind w:firstLine="709"/>
        <w:jc w:val="right"/>
        <w:rPr>
          <w:rFonts w:ascii="Times New Roman" w:hAnsi="Times New Roman"/>
          <w:sz w:val="28"/>
          <w:szCs w:val="28"/>
          <w:lang w:val="uk-UA"/>
        </w:rPr>
      </w:pPr>
      <w:bookmarkStart w:id="0" w:name="_GoBack"/>
      <w:bookmarkEnd w:id="0"/>
      <w:r>
        <w:rPr>
          <w:rFonts w:ascii="Times New Roman" w:hAnsi="Times New Roman"/>
          <w:sz w:val="28"/>
          <w:szCs w:val="28"/>
          <w:lang w:val="uk-UA"/>
        </w:rPr>
        <w:t>08</w:t>
      </w:r>
      <w:r w:rsidR="00C46631" w:rsidRPr="00C46631">
        <w:rPr>
          <w:rFonts w:ascii="Times New Roman" w:hAnsi="Times New Roman"/>
          <w:sz w:val="28"/>
          <w:szCs w:val="28"/>
          <w:lang w:val="uk-UA"/>
        </w:rPr>
        <w:t xml:space="preserve"> </w:t>
      </w:r>
      <w:r>
        <w:rPr>
          <w:rFonts w:ascii="Times New Roman" w:hAnsi="Times New Roman"/>
          <w:sz w:val="28"/>
          <w:szCs w:val="28"/>
          <w:lang w:val="uk-UA"/>
        </w:rPr>
        <w:t>квітня</w:t>
      </w:r>
      <w:r w:rsidR="00C46631" w:rsidRPr="00C46631">
        <w:rPr>
          <w:rFonts w:ascii="Times New Roman" w:hAnsi="Times New Roman"/>
          <w:sz w:val="28"/>
          <w:szCs w:val="28"/>
          <w:lang w:val="uk-UA"/>
        </w:rPr>
        <w:t xml:space="preserve"> 2021 року</w:t>
      </w:r>
    </w:p>
    <w:p w14:paraId="4730CCD4" w14:textId="124BD05D" w:rsidR="00C46631"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sidR="00AE033A">
        <w:rPr>
          <w:rFonts w:ascii="Times New Roman" w:hAnsi="Times New Roman"/>
          <w:sz w:val="28"/>
          <w:szCs w:val="28"/>
          <w:lang w:val="uk-UA"/>
        </w:rPr>
        <w:t>62</w:t>
      </w:r>
    </w:p>
    <w:p w14:paraId="01854240" w14:textId="77777777" w:rsidR="00AE033A" w:rsidRPr="00C46631" w:rsidRDefault="00AE033A" w:rsidP="002F4DB8">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14:paraId="362ECDE3" w14:textId="7DD5E18E" w:rsidR="00C46631" w:rsidRPr="00C33673" w:rsidRDefault="00C46631" w:rsidP="002F4D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AE033A" w:rsidRPr="00AE033A">
        <w:rPr>
          <w:rFonts w:ascii="Times New Roman" w:hAnsi="Times New Roman"/>
          <w:sz w:val="28"/>
          <w:szCs w:val="28"/>
          <w:lang w:val="uk-UA"/>
        </w:rPr>
        <w:t>08 квітня 2021 року</w:t>
      </w:r>
      <w:r w:rsidRPr="00C33673">
        <w:rPr>
          <w:rFonts w:ascii="Times New Roman" w:hAnsi="Times New Roman"/>
          <w:sz w:val="28"/>
          <w:szCs w:val="28"/>
          <w:lang w:val="uk-UA"/>
        </w:rPr>
        <w:t xml:space="preserve"> (протокол № </w:t>
      </w:r>
      <w:r w:rsidR="00AE033A">
        <w:rPr>
          <w:rFonts w:ascii="Times New Roman" w:hAnsi="Times New Roman"/>
          <w:sz w:val="28"/>
          <w:szCs w:val="28"/>
          <w:lang w:val="uk-UA"/>
        </w:rPr>
        <w:t>62</w:t>
      </w:r>
      <w:r w:rsidRPr="00C33673">
        <w:rPr>
          <w:rFonts w:ascii="Times New Roman" w:hAnsi="Times New Roman"/>
          <w:sz w:val="28"/>
          <w:szCs w:val="28"/>
          <w:lang w:val="uk-UA"/>
        </w:rPr>
        <w:t xml:space="preserve">) </w:t>
      </w:r>
      <w:r w:rsidR="00AE033A" w:rsidRPr="00C46631">
        <w:rPr>
          <w:rFonts w:ascii="Times New Roman" w:hAnsi="Times New Roman"/>
          <w:sz w:val="28"/>
          <w:szCs w:val="28"/>
          <w:lang w:val="uk-UA"/>
        </w:rPr>
        <w:t>розглянув</w:t>
      </w:r>
      <w:r w:rsidR="00AE033A">
        <w:rPr>
          <w:rFonts w:ascii="Times New Roman" w:hAnsi="Times New Roman"/>
          <w:sz w:val="28"/>
          <w:szCs w:val="28"/>
          <w:lang w:val="uk-UA"/>
        </w:rPr>
        <w:t xml:space="preserve"> </w:t>
      </w:r>
      <w:r w:rsidR="00AE033A" w:rsidRPr="006A1FA8">
        <w:rPr>
          <w:rFonts w:ascii="Times New Roman" w:hAnsi="Times New Roman"/>
          <w:sz w:val="28"/>
          <w:szCs w:val="28"/>
          <w:lang w:val="uk-UA"/>
        </w:rPr>
        <w:t xml:space="preserve">порівняльну таблицю до проекту Закону України </w:t>
      </w:r>
      <w:r w:rsidR="002F7BFD" w:rsidRPr="00C33673">
        <w:rPr>
          <w:rFonts w:ascii="Times New Roman" w:hAnsi="Times New Roman"/>
          <w:sz w:val="28"/>
          <w:szCs w:val="28"/>
          <w:lang w:val="uk-UA"/>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r w:rsidRPr="00C33673">
        <w:rPr>
          <w:rFonts w:ascii="Times New Roman" w:hAnsi="Times New Roman"/>
          <w:sz w:val="28"/>
          <w:szCs w:val="28"/>
          <w:lang w:val="uk-UA"/>
        </w:rPr>
        <w:t xml:space="preserve"> (</w:t>
      </w:r>
      <w:r w:rsidR="002F7BFD" w:rsidRPr="00C33673">
        <w:rPr>
          <w:rFonts w:ascii="Times New Roman" w:hAnsi="Times New Roman"/>
          <w:sz w:val="28"/>
          <w:szCs w:val="28"/>
          <w:lang w:val="uk-UA"/>
        </w:rPr>
        <w:t>реєстр. № 4475</w:t>
      </w:r>
      <w:r w:rsidR="00AE033A">
        <w:rPr>
          <w:rFonts w:ascii="Times New Roman" w:hAnsi="Times New Roman"/>
          <w:sz w:val="28"/>
          <w:szCs w:val="28"/>
          <w:lang w:val="uk-UA"/>
        </w:rPr>
        <w:t>)</w:t>
      </w:r>
      <w:r w:rsidR="002F7BFD" w:rsidRPr="00C33673">
        <w:rPr>
          <w:rFonts w:ascii="Times New Roman" w:hAnsi="Times New Roman"/>
          <w:sz w:val="28"/>
          <w:szCs w:val="28"/>
          <w:lang w:val="uk-UA"/>
        </w:rPr>
        <w:t>.</w:t>
      </w:r>
    </w:p>
    <w:p w14:paraId="1D2A7418" w14:textId="5AB2ADC4" w:rsidR="00AE033A" w:rsidRPr="00DD0B94" w:rsidRDefault="00AE033A" w:rsidP="002F4DB8">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w:t>
      </w:r>
      <w:r w:rsidR="00E47D35" w:rsidRPr="00E47D35">
        <w:rPr>
          <w:rFonts w:ascii="Times New Roman" w:hAnsi="Times New Roman"/>
          <w:sz w:val="28"/>
          <w:szCs w:val="28"/>
          <w:lang w:val="uk-UA"/>
        </w:rPr>
        <w:t>"</w:t>
      </w:r>
      <w:r w:rsidRPr="00DD0B94">
        <w:rPr>
          <w:rFonts w:ascii="Times New Roman" w:hAnsi="Times New Roman"/>
          <w:sz w:val="28"/>
          <w:szCs w:val="28"/>
          <w:lang w:val="uk-UA"/>
        </w:rPr>
        <w:t xml:space="preserve">Про </w:t>
      </w:r>
      <w:r w:rsidR="00390478">
        <w:rPr>
          <w:rFonts w:ascii="Times New Roman" w:hAnsi="Times New Roman"/>
          <w:sz w:val="28"/>
          <w:szCs w:val="28"/>
          <w:lang w:val="uk-UA"/>
        </w:rPr>
        <w:t>Р</w:t>
      </w:r>
      <w:r w:rsidRPr="00DD0B94">
        <w:rPr>
          <w:rFonts w:ascii="Times New Roman" w:hAnsi="Times New Roman"/>
          <w:sz w:val="28"/>
          <w:szCs w:val="28"/>
          <w:lang w:val="uk-UA"/>
        </w:rPr>
        <w:t>егламент Верховної Ради України</w:t>
      </w:r>
      <w:r w:rsidR="00E47D35" w:rsidRPr="00E47D35">
        <w:rPr>
          <w:rFonts w:ascii="Times New Roman" w:hAnsi="Times New Roman"/>
          <w:sz w:val="28"/>
          <w:szCs w:val="28"/>
          <w:lang w:val="uk-UA"/>
        </w:rPr>
        <w:t>"</w:t>
      </w:r>
      <w:r w:rsidRPr="00DD0B94">
        <w:rPr>
          <w:rFonts w:ascii="Times New Roman" w:hAnsi="Times New Roman"/>
          <w:sz w:val="28"/>
          <w:szCs w:val="28"/>
          <w:lang w:val="uk-UA"/>
        </w:rPr>
        <w:t xml:space="preserve">, надійшло </w:t>
      </w:r>
      <w:r>
        <w:rPr>
          <w:rFonts w:ascii="Times New Roman" w:hAnsi="Times New Roman"/>
          <w:sz w:val="28"/>
          <w:szCs w:val="28"/>
          <w:lang w:val="uk-UA"/>
        </w:rPr>
        <w:t>170</w:t>
      </w:r>
      <w:r w:rsidRPr="00DD0B94">
        <w:rPr>
          <w:rFonts w:ascii="Times New Roman" w:hAnsi="Times New Roman"/>
          <w:sz w:val="28"/>
          <w:szCs w:val="28"/>
          <w:lang w:val="uk-UA"/>
        </w:rPr>
        <w:t xml:space="preserve"> пропозицій </w:t>
      </w:r>
      <w:r>
        <w:rPr>
          <w:rFonts w:ascii="Times New Roman" w:hAnsi="Times New Roman"/>
          <w:sz w:val="28"/>
          <w:szCs w:val="28"/>
          <w:lang w:val="uk-UA"/>
        </w:rPr>
        <w:t xml:space="preserve">та поправок </w:t>
      </w:r>
      <w:r w:rsidRPr="00DD0B94">
        <w:rPr>
          <w:rFonts w:ascii="Times New Roman" w:hAnsi="Times New Roman"/>
          <w:sz w:val="28"/>
          <w:szCs w:val="28"/>
          <w:lang w:val="uk-UA"/>
        </w:rPr>
        <w:t>від народних депутатів України.</w:t>
      </w:r>
    </w:p>
    <w:p w14:paraId="00B488ED" w14:textId="17B2913B" w:rsidR="00AE033A" w:rsidRDefault="00AE033A" w:rsidP="002F4DB8">
      <w:pPr>
        <w:spacing w:after="120" w:line="240" w:lineRule="auto"/>
        <w:ind w:firstLine="709"/>
        <w:jc w:val="both"/>
        <w:rPr>
          <w:rFonts w:ascii="Times New Roman" w:hAnsi="Times New Roman"/>
          <w:sz w:val="28"/>
          <w:szCs w:val="28"/>
          <w:lang w:val="uk-UA"/>
        </w:rPr>
      </w:pPr>
      <w:r w:rsidRPr="006A1FA8">
        <w:rPr>
          <w:rFonts w:ascii="Times New Roman" w:hAnsi="Times New Roman"/>
          <w:sz w:val="28"/>
          <w:szCs w:val="28"/>
          <w:lang w:val="uk-UA"/>
        </w:rPr>
        <w:t xml:space="preserve">Разом з цим, народними депутатами України - членами Комітету в порядку, передбаченому пунктом 4 частини </w:t>
      </w:r>
      <w:r w:rsidR="00641676">
        <w:rPr>
          <w:rFonts w:ascii="Times New Roman" w:hAnsi="Times New Roman"/>
          <w:sz w:val="28"/>
          <w:szCs w:val="28"/>
          <w:lang w:val="uk-UA"/>
        </w:rPr>
        <w:t>першої</w:t>
      </w:r>
      <w:r w:rsidRPr="006A1FA8">
        <w:rPr>
          <w:rFonts w:ascii="Times New Roman" w:hAnsi="Times New Roman"/>
          <w:sz w:val="28"/>
          <w:szCs w:val="28"/>
          <w:lang w:val="uk-UA"/>
        </w:rPr>
        <w:t xml:space="preserve"> статті 15 Закону України </w:t>
      </w:r>
      <w:r w:rsidR="00E47D35" w:rsidRPr="00E47D35">
        <w:rPr>
          <w:rFonts w:ascii="Times New Roman" w:hAnsi="Times New Roman"/>
          <w:sz w:val="28"/>
          <w:szCs w:val="28"/>
          <w:lang w:val="uk-UA"/>
        </w:rPr>
        <w:t>"</w:t>
      </w:r>
      <w:r w:rsidRPr="006A1FA8">
        <w:rPr>
          <w:rFonts w:ascii="Times New Roman" w:hAnsi="Times New Roman"/>
          <w:sz w:val="28"/>
          <w:szCs w:val="28"/>
          <w:lang w:val="uk-UA"/>
        </w:rPr>
        <w:t>Про комітети Верховної Ради України</w:t>
      </w:r>
      <w:r w:rsidR="00E47D35" w:rsidRPr="00E47D35">
        <w:rPr>
          <w:rFonts w:ascii="Times New Roman" w:hAnsi="Times New Roman"/>
          <w:sz w:val="28"/>
          <w:szCs w:val="28"/>
          <w:lang w:val="uk-UA"/>
        </w:rPr>
        <w:t>"</w:t>
      </w:r>
      <w:r w:rsidRPr="006A1FA8">
        <w:rPr>
          <w:rFonts w:ascii="Times New Roman" w:hAnsi="Times New Roman"/>
          <w:sz w:val="28"/>
          <w:szCs w:val="28"/>
          <w:lang w:val="uk-UA"/>
        </w:rPr>
        <w:t xml:space="preserve"> під час розгляду проекту Закону на засіданні Комітету </w:t>
      </w:r>
      <w:r w:rsidR="00641676" w:rsidRPr="006A1FA8">
        <w:rPr>
          <w:rFonts w:ascii="Times New Roman" w:hAnsi="Times New Roman"/>
          <w:sz w:val="28"/>
          <w:szCs w:val="28"/>
          <w:lang w:val="uk-UA"/>
        </w:rPr>
        <w:t>бул</w:t>
      </w:r>
      <w:r w:rsidR="002F4DB8">
        <w:rPr>
          <w:rFonts w:ascii="Times New Roman" w:hAnsi="Times New Roman"/>
          <w:sz w:val="28"/>
          <w:szCs w:val="28"/>
          <w:lang w:val="uk-UA"/>
        </w:rPr>
        <w:t>и</w:t>
      </w:r>
      <w:r w:rsidR="00641676" w:rsidRPr="006A1FA8">
        <w:rPr>
          <w:rFonts w:ascii="Times New Roman" w:hAnsi="Times New Roman"/>
          <w:sz w:val="28"/>
          <w:szCs w:val="28"/>
          <w:lang w:val="uk-UA"/>
        </w:rPr>
        <w:t xml:space="preserve"> внесен</w:t>
      </w:r>
      <w:r w:rsidR="002F4DB8">
        <w:rPr>
          <w:rFonts w:ascii="Times New Roman" w:hAnsi="Times New Roman"/>
          <w:sz w:val="28"/>
          <w:szCs w:val="28"/>
          <w:lang w:val="uk-UA"/>
        </w:rPr>
        <w:t>і</w:t>
      </w:r>
      <w:r w:rsidR="00641676" w:rsidRPr="00903920">
        <w:rPr>
          <w:rFonts w:ascii="Times New Roman" w:hAnsi="Times New Roman"/>
          <w:sz w:val="28"/>
          <w:szCs w:val="28"/>
          <w:lang w:val="uk-UA"/>
        </w:rPr>
        <w:t xml:space="preserve"> та за результатами голосування</w:t>
      </w:r>
      <w:r w:rsidR="00641676" w:rsidRPr="006A1FA8">
        <w:rPr>
          <w:rFonts w:ascii="Times New Roman" w:hAnsi="Times New Roman"/>
          <w:sz w:val="28"/>
          <w:szCs w:val="28"/>
          <w:lang w:val="uk-UA"/>
        </w:rPr>
        <w:t xml:space="preserve"> </w:t>
      </w:r>
      <w:r w:rsidR="00641676" w:rsidRPr="00903920">
        <w:rPr>
          <w:rFonts w:ascii="Times New Roman" w:hAnsi="Times New Roman"/>
          <w:sz w:val="28"/>
          <w:szCs w:val="28"/>
          <w:lang w:val="uk-UA"/>
        </w:rPr>
        <w:t>врахован</w:t>
      </w:r>
      <w:r w:rsidR="002F4DB8">
        <w:rPr>
          <w:rFonts w:ascii="Times New Roman" w:hAnsi="Times New Roman"/>
          <w:sz w:val="28"/>
          <w:szCs w:val="28"/>
          <w:lang w:val="uk-UA"/>
        </w:rPr>
        <w:t>і</w:t>
      </w:r>
      <w:r w:rsidR="00641676" w:rsidRPr="00903920">
        <w:rPr>
          <w:rFonts w:ascii="Times New Roman" w:hAnsi="Times New Roman"/>
          <w:sz w:val="28"/>
          <w:szCs w:val="28"/>
          <w:lang w:val="uk-UA"/>
        </w:rPr>
        <w:t xml:space="preserve"> у таблиці до другого читання </w:t>
      </w:r>
      <w:r w:rsidRPr="006A1FA8">
        <w:rPr>
          <w:rFonts w:ascii="Times New Roman" w:hAnsi="Times New Roman"/>
          <w:sz w:val="28"/>
          <w:szCs w:val="28"/>
          <w:lang w:val="uk-UA"/>
        </w:rPr>
        <w:t>так</w:t>
      </w:r>
      <w:r w:rsidR="002F4DB8">
        <w:rPr>
          <w:rFonts w:ascii="Times New Roman" w:hAnsi="Times New Roman"/>
          <w:sz w:val="28"/>
          <w:szCs w:val="28"/>
          <w:lang w:val="uk-UA"/>
        </w:rPr>
        <w:t>і</w:t>
      </w:r>
      <w:r w:rsidRPr="006A1FA8">
        <w:rPr>
          <w:rFonts w:ascii="Times New Roman" w:hAnsi="Times New Roman"/>
          <w:sz w:val="28"/>
          <w:szCs w:val="28"/>
          <w:lang w:val="uk-UA"/>
        </w:rPr>
        <w:t xml:space="preserve"> </w:t>
      </w:r>
      <w:r>
        <w:rPr>
          <w:rFonts w:ascii="Times New Roman" w:hAnsi="Times New Roman"/>
          <w:sz w:val="28"/>
          <w:szCs w:val="28"/>
          <w:lang w:val="uk-UA"/>
        </w:rPr>
        <w:t>пропозиці</w:t>
      </w:r>
      <w:r w:rsidR="002F4DB8">
        <w:rPr>
          <w:rFonts w:ascii="Times New Roman" w:hAnsi="Times New Roman"/>
          <w:sz w:val="28"/>
          <w:szCs w:val="28"/>
          <w:lang w:val="uk-UA"/>
        </w:rPr>
        <w:t>ї</w:t>
      </w:r>
      <w:r w:rsidRPr="006A1FA8">
        <w:rPr>
          <w:rFonts w:ascii="Times New Roman" w:hAnsi="Times New Roman"/>
          <w:sz w:val="28"/>
          <w:szCs w:val="28"/>
          <w:lang w:val="uk-UA"/>
        </w:rPr>
        <w:t>:</w:t>
      </w:r>
    </w:p>
    <w:p w14:paraId="2AFBFD16" w14:textId="4AED6AD5" w:rsidR="008169E7" w:rsidRPr="008169E7" w:rsidRDefault="002F4DB8" w:rsidP="008169E7">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sidR="008169E7" w:rsidRPr="008169E7">
        <w:rPr>
          <w:rFonts w:ascii="Times New Roman" w:hAnsi="Times New Roman"/>
          <w:sz w:val="28"/>
          <w:szCs w:val="28"/>
          <w:lang w:val="uk-UA"/>
        </w:rPr>
        <w:t>В абзаці вісімнадцятому пункту 2 розділу І законопроекту (підпункту 8 пункту 7 слова "половину розміру" замінити словом "розмір";</w:t>
      </w:r>
    </w:p>
    <w:p w14:paraId="6F43ACDF" w14:textId="60DAAF06" w:rsidR="00AE033A" w:rsidRDefault="008169E7"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w:t>
      </w:r>
      <w:r w:rsidR="002F4DB8">
        <w:rPr>
          <w:rFonts w:ascii="Times New Roman" w:hAnsi="Times New Roman"/>
          <w:sz w:val="28"/>
          <w:szCs w:val="28"/>
          <w:lang w:val="uk-UA"/>
        </w:rPr>
        <w:t>А</w:t>
      </w:r>
      <w:r w:rsidR="00AE033A" w:rsidRPr="00AE033A">
        <w:rPr>
          <w:rFonts w:ascii="Times New Roman" w:hAnsi="Times New Roman"/>
          <w:sz w:val="28"/>
          <w:szCs w:val="28"/>
          <w:lang w:val="uk-UA"/>
        </w:rPr>
        <w:t xml:space="preserve">бзац двадцять третій пункту 2 розділу І законопроекту, що стосується абзацу першого підпункту 9 пункту 7 розділу </w:t>
      </w:r>
      <w:r w:rsidR="00AE033A" w:rsidRPr="00AE033A">
        <w:rPr>
          <w:rFonts w:ascii="Times New Roman" w:hAnsi="Times New Roman"/>
          <w:sz w:val="28"/>
          <w:szCs w:val="28"/>
        </w:rPr>
        <w:t>IV</w:t>
      </w:r>
      <w:r w:rsidR="00AE033A" w:rsidRPr="00AE033A">
        <w:rPr>
          <w:rFonts w:ascii="Times New Roman" w:hAnsi="Times New Roman"/>
          <w:sz w:val="28"/>
          <w:szCs w:val="28"/>
          <w:lang w:val="uk-UA"/>
        </w:rPr>
        <w:t xml:space="preserve"> </w:t>
      </w:r>
      <w:r w:rsidR="00E47D35" w:rsidRPr="00E47D35">
        <w:rPr>
          <w:rFonts w:ascii="Times New Roman" w:hAnsi="Times New Roman"/>
          <w:sz w:val="28"/>
          <w:szCs w:val="28"/>
          <w:lang w:val="uk-UA"/>
        </w:rPr>
        <w:t>"</w:t>
      </w:r>
      <w:r w:rsidR="00AE033A" w:rsidRPr="00AE033A">
        <w:rPr>
          <w:rFonts w:ascii="Times New Roman" w:hAnsi="Times New Roman"/>
          <w:sz w:val="28"/>
          <w:szCs w:val="28"/>
          <w:lang w:val="uk-UA"/>
        </w:rPr>
        <w:t>Прикінцеві та перехідні положення</w:t>
      </w:r>
      <w:r w:rsidR="00E47D35" w:rsidRPr="00E47D35">
        <w:rPr>
          <w:rFonts w:ascii="Times New Roman" w:hAnsi="Times New Roman"/>
          <w:sz w:val="28"/>
          <w:szCs w:val="28"/>
          <w:lang w:val="uk-UA"/>
        </w:rPr>
        <w:t>"</w:t>
      </w:r>
      <w:r w:rsidR="00AE033A" w:rsidRPr="00AE033A">
        <w:rPr>
          <w:rFonts w:ascii="Times New Roman" w:hAnsi="Times New Roman"/>
          <w:sz w:val="28"/>
          <w:szCs w:val="28"/>
          <w:lang w:val="uk-UA"/>
        </w:rPr>
        <w:t xml:space="preserve"> Закону України </w:t>
      </w:r>
      <w:r w:rsidR="00E47D35" w:rsidRPr="00E47D35">
        <w:rPr>
          <w:rFonts w:ascii="Times New Roman" w:hAnsi="Times New Roman"/>
          <w:sz w:val="28"/>
          <w:szCs w:val="28"/>
          <w:lang w:val="uk-UA"/>
        </w:rPr>
        <w:t>"</w:t>
      </w:r>
      <w:r w:rsidR="00AE033A" w:rsidRPr="00AE033A">
        <w:rPr>
          <w:rFonts w:ascii="Times New Roman" w:hAnsi="Times New Roman"/>
          <w:sz w:val="28"/>
          <w:szCs w:val="28"/>
          <w:lang w:val="uk-UA"/>
        </w:rPr>
        <w:t>Про споживче кредитування</w:t>
      </w:r>
      <w:r w:rsidR="00E47D35" w:rsidRPr="00E47D35">
        <w:rPr>
          <w:rFonts w:ascii="Times New Roman" w:hAnsi="Times New Roman"/>
          <w:sz w:val="28"/>
          <w:szCs w:val="28"/>
          <w:lang w:val="uk-UA"/>
        </w:rPr>
        <w:t>"</w:t>
      </w:r>
      <w:r w:rsidR="00AE033A" w:rsidRPr="00AE033A">
        <w:rPr>
          <w:rFonts w:ascii="Times New Roman" w:hAnsi="Times New Roman"/>
          <w:sz w:val="28"/>
          <w:szCs w:val="28"/>
          <w:lang w:val="uk-UA"/>
        </w:rPr>
        <w:t>)</w:t>
      </w:r>
      <w:r w:rsidR="00AE033A">
        <w:rPr>
          <w:rFonts w:ascii="Times New Roman" w:hAnsi="Times New Roman"/>
          <w:sz w:val="28"/>
          <w:szCs w:val="28"/>
          <w:lang w:val="uk-UA"/>
        </w:rPr>
        <w:t xml:space="preserve"> викласти в такій редакції:</w:t>
      </w:r>
    </w:p>
    <w:p w14:paraId="1554636A" w14:textId="19B5F2AF" w:rsidR="007B0AAB" w:rsidRPr="008169E7" w:rsidRDefault="00AE033A"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lastRenderedPageBreak/>
        <w:t>"</w:t>
      </w:r>
      <w:r w:rsidR="007B0AAB" w:rsidRPr="008169E7">
        <w:rPr>
          <w:rFonts w:ascii="Times New Roman" w:hAnsi="Times New Roman"/>
          <w:sz w:val="28"/>
          <w:szCs w:val="28"/>
          <w:lang w:val="uk-UA"/>
        </w:rPr>
        <w:t>10) якщо станом на день проведення реструктуризації наявні одночасно такі умови:</w:t>
      </w:r>
    </w:p>
    <w:p w14:paraId="61769ED1" w14:textId="77777777" w:rsidR="007B0AAB" w:rsidRPr="008169E7" w:rsidRDefault="007B0AAB"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у договорі,  зобов’язання за яким підлягають реструктуризації відповідно до цього пункту, було здійснено заміну кредитора на нового внаслідок відступлення права вимоги;</w:t>
      </w:r>
    </w:p>
    <w:p w14:paraId="1EB79271" w14:textId="77777777" w:rsidR="007B0AAB" w:rsidRPr="008169E7" w:rsidRDefault="007B0AAB"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 xml:space="preserve">поточний кредитор з причини ненадання йому первісним </w:t>
      </w:r>
      <w:proofErr w:type="spellStart"/>
      <w:r w:rsidRPr="008169E7">
        <w:rPr>
          <w:rFonts w:ascii="Times New Roman" w:hAnsi="Times New Roman"/>
          <w:sz w:val="28"/>
          <w:szCs w:val="28"/>
          <w:lang w:val="uk-UA"/>
        </w:rPr>
        <w:t>кредитодавцем</w:t>
      </w:r>
      <w:proofErr w:type="spellEnd"/>
      <w:r w:rsidRPr="008169E7">
        <w:rPr>
          <w:rFonts w:ascii="Times New Roman" w:hAnsi="Times New Roman"/>
          <w:sz w:val="28"/>
          <w:szCs w:val="28"/>
          <w:lang w:val="uk-UA"/>
        </w:rPr>
        <w:t xml:space="preserve">, наступними кредиторами (до яких переходили права первісного </w:t>
      </w:r>
      <w:proofErr w:type="spellStart"/>
      <w:r w:rsidRPr="008169E7">
        <w:rPr>
          <w:rFonts w:ascii="Times New Roman" w:hAnsi="Times New Roman"/>
          <w:sz w:val="28"/>
          <w:szCs w:val="28"/>
          <w:lang w:val="uk-UA"/>
        </w:rPr>
        <w:t>кредитодавця</w:t>
      </w:r>
      <w:proofErr w:type="spellEnd"/>
      <w:r w:rsidRPr="008169E7">
        <w:rPr>
          <w:rFonts w:ascii="Times New Roman" w:hAnsi="Times New Roman"/>
          <w:sz w:val="28"/>
          <w:szCs w:val="28"/>
          <w:lang w:val="uk-UA"/>
        </w:rPr>
        <w:t xml:space="preserve">) всієї інформації про історію здійснення платежів (в тому числі інформації про дату здійснення кожного платежу, суму кожного здійсненого платежу, інформації про призначення кожного здійсненого платежу, суму наявної простроченої заборгованості станом на 01 січня 2014 року за кожним видом наявного грошового зобов’язання) не здійснив протягом 60 днів з дня проведення реструктуризації передбачені підпунктом 9 цього пункту обчислення або/та обчислення наявної станом на 01 січня 2014 року простроченої заборгованості (окремо за кожним видом грошового зобов’язання та окремо за простроченими </w:t>
      </w:r>
      <w:proofErr w:type="spellStart"/>
      <w:r w:rsidRPr="008169E7">
        <w:rPr>
          <w:rFonts w:ascii="Times New Roman" w:hAnsi="Times New Roman"/>
          <w:sz w:val="28"/>
          <w:szCs w:val="28"/>
          <w:lang w:val="uk-UA"/>
        </w:rPr>
        <w:t>платежами</w:t>
      </w:r>
      <w:proofErr w:type="spellEnd"/>
      <w:r w:rsidRPr="008169E7">
        <w:rPr>
          <w:rFonts w:ascii="Times New Roman" w:hAnsi="Times New Roman"/>
          <w:sz w:val="28"/>
          <w:szCs w:val="28"/>
          <w:lang w:val="uk-UA"/>
        </w:rPr>
        <w:t xml:space="preserve">, строк сплати яких відповідно до договору закінчується після 01 січня 2014 року, але які при цьому </w:t>
      </w:r>
      <w:proofErr w:type="spellStart"/>
      <w:r w:rsidRPr="008169E7">
        <w:rPr>
          <w:rFonts w:ascii="Times New Roman" w:hAnsi="Times New Roman"/>
          <w:sz w:val="28"/>
          <w:szCs w:val="28"/>
          <w:lang w:val="uk-UA"/>
        </w:rPr>
        <w:t>кредитодавець</w:t>
      </w:r>
      <w:proofErr w:type="spellEnd"/>
      <w:r w:rsidRPr="008169E7">
        <w:rPr>
          <w:rFonts w:ascii="Times New Roman" w:hAnsi="Times New Roman"/>
          <w:sz w:val="28"/>
          <w:szCs w:val="28"/>
          <w:lang w:val="uk-UA"/>
        </w:rPr>
        <w:t xml:space="preserve"> вимагав повернути достроково у зв’язку з простроченням позичальником платежів);</w:t>
      </w:r>
    </w:p>
    <w:p w14:paraId="0379BCB7" w14:textId="77777777" w:rsidR="007B0AAB" w:rsidRPr="008169E7" w:rsidRDefault="007B0AAB"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 xml:space="preserve">сукупна сума усіх передбачених цим договором грошових зобов’язань (а саме, непогашених на момент відступлення грошових зобов’язань зі сплати кредиту та зі сплати процентів за користування кредитом), право вимоги за якими </w:t>
      </w:r>
      <w:proofErr w:type="spellStart"/>
      <w:r w:rsidRPr="008169E7">
        <w:rPr>
          <w:rFonts w:ascii="Times New Roman" w:hAnsi="Times New Roman"/>
          <w:sz w:val="28"/>
          <w:szCs w:val="28"/>
          <w:lang w:val="uk-UA"/>
        </w:rPr>
        <w:t>відступлено</w:t>
      </w:r>
      <w:proofErr w:type="spellEnd"/>
      <w:r w:rsidRPr="008169E7">
        <w:rPr>
          <w:rFonts w:ascii="Times New Roman" w:hAnsi="Times New Roman"/>
          <w:sz w:val="28"/>
          <w:szCs w:val="28"/>
          <w:lang w:val="uk-UA"/>
        </w:rPr>
        <w:t>, перевищує суму, що сплачена новим кредитором за відступлення такого права вимоги,</w:t>
      </w:r>
    </w:p>
    <w:p w14:paraId="4FA85EC4" w14:textId="1E22768B" w:rsidR="00AE033A" w:rsidRDefault="007B0AAB"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то передбачені підпунктом 9 цього пу</w:t>
      </w:r>
      <w:r w:rsidR="00A42B4E" w:rsidRPr="008169E7">
        <w:rPr>
          <w:rFonts w:ascii="Times New Roman" w:hAnsi="Times New Roman"/>
          <w:sz w:val="28"/>
          <w:szCs w:val="28"/>
          <w:lang w:val="uk-UA"/>
        </w:rPr>
        <w:t xml:space="preserve">нкту обчислення не здійснюються, </w:t>
      </w:r>
      <w:r w:rsidRPr="008169E7">
        <w:rPr>
          <w:rFonts w:ascii="Times New Roman" w:hAnsi="Times New Roman"/>
          <w:sz w:val="28"/>
          <w:szCs w:val="28"/>
          <w:lang w:val="uk-UA"/>
        </w:rPr>
        <w:t xml:space="preserve">та при цьому грошові зобов’язання позичальника перед таким </w:t>
      </w:r>
      <w:r w:rsidR="00A42B4E" w:rsidRPr="008169E7">
        <w:rPr>
          <w:rFonts w:ascii="Times New Roman" w:hAnsi="Times New Roman"/>
          <w:sz w:val="28"/>
          <w:szCs w:val="28"/>
          <w:lang w:val="uk-UA"/>
        </w:rPr>
        <w:t xml:space="preserve">поточним </w:t>
      </w:r>
      <w:r w:rsidRPr="008169E7">
        <w:rPr>
          <w:rFonts w:ascii="Times New Roman" w:hAnsi="Times New Roman"/>
          <w:sz w:val="28"/>
          <w:szCs w:val="28"/>
          <w:lang w:val="uk-UA"/>
        </w:rPr>
        <w:t>кредитором зменшуються на суму такого перевищення у такій черговості:</w:t>
      </w:r>
      <w:r w:rsidR="00AE033A" w:rsidRPr="008169E7">
        <w:rPr>
          <w:rFonts w:ascii="Times New Roman" w:hAnsi="Times New Roman"/>
          <w:sz w:val="28"/>
          <w:szCs w:val="28"/>
          <w:lang w:val="uk-UA"/>
        </w:rPr>
        <w:t>"</w:t>
      </w:r>
      <w:r w:rsidR="00641676" w:rsidRPr="008169E7">
        <w:rPr>
          <w:rFonts w:ascii="Times New Roman" w:hAnsi="Times New Roman"/>
          <w:sz w:val="28"/>
          <w:szCs w:val="28"/>
          <w:lang w:val="uk-UA"/>
        </w:rPr>
        <w:t>;</w:t>
      </w:r>
    </w:p>
    <w:p w14:paraId="6E6A924A" w14:textId="2860474D" w:rsidR="002F4DB8" w:rsidRPr="002F4DB8" w:rsidRDefault="008169E7"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3</w:t>
      </w:r>
      <w:r w:rsidR="002F4DB8">
        <w:rPr>
          <w:rFonts w:ascii="Times New Roman" w:hAnsi="Times New Roman"/>
          <w:sz w:val="28"/>
          <w:szCs w:val="28"/>
          <w:lang w:val="uk-UA"/>
        </w:rPr>
        <w:t xml:space="preserve">. </w:t>
      </w:r>
      <w:r w:rsidR="002F4DB8" w:rsidRPr="002F4DB8">
        <w:rPr>
          <w:rFonts w:ascii="Times New Roman" w:hAnsi="Times New Roman"/>
          <w:sz w:val="28"/>
          <w:szCs w:val="28"/>
          <w:lang w:val="uk-UA"/>
        </w:rPr>
        <w:t xml:space="preserve">Після абзацу тридцять сьомого частини другої розділу І законопроекту (після абзацу другого підпункту 15 пункту 7 розділу IV </w:t>
      </w:r>
      <w:r w:rsidR="00E47D35" w:rsidRPr="00E47D35">
        <w:rPr>
          <w:rFonts w:ascii="Times New Roman" w:hAnsi="Times New Roman"/>
          <w:sz w:val="28"/>
          <w:szCs w:val="28"/>
          <w:lang w:val="uk-UA"/>
        </w:rPr>
        <w:t>"</w:t>
      </w:r>
      <w:r w:rsidR="002F4DB8" w:rsidRPr="002F4DB8">
        <w:rPr>
          <w:rFonts w:ascii="Times New Roman" w:hAnsi="Times New Roman"/>
          <w:sz w:val="28"/>
          <w:szCs w:val="28"/>
          <w:lang w:val="uk-UA"/>
        </w:rPr>
        <w:t>Прикінцеві та перехідні положення</w:t>
      </w:r>
      <w:r w:rsidR="00E47D35" w:rsidRPr="00E47D35">
        <w:rPr>
          <w:rFonts w:ascii="Times New Roman" w:hAnsi="Times New Roman"/>
          <w:sz w:val="28"/>
          <w:szCs w:val="28"/>
          <w:lang w:val="uk-UA"/>
        </w:rPr>
        <w:t>"</w:t>
      </w:r>
      <w:r w:rsidR="002F4DB8" w:rsidRPr="002F4DB8">
        <w:rPr>
          <w:rFonts w:ascii="Times New Roman" w:hAnsi="Times New Roman"/>
          <w:sz w:val="28"/>
          <w:szCs w:val="28"/>
          <w:lang w:val="uk-UA"/>
        </w:rPr>
        <w:t xml:space="preserve"> Закону України «Про споживче кредитування</w:t>
      </w:r>
      <w:r w:rsidR="00E47D35" w:rsidRPr="00E47D35">
        <w:rPr>
          <w:rFonts w:ascii="Times New Roman" w:hAnsi="Times New Roman"/>
          <w:sz w:val="28"/>
          <w:szCs w:val="28"/>
          <w:lang w:val="uk-UA"/>
        </w:rPr>
        <w:t>"</w:t>
      </w:r>
      <w:r w:rsidR="002F4DB8" w:rsidRPr="002F4DB8">
        <w:rPr>
          <w:rFonts w:ascii="Times New Roman" w:hAnsi="Times New Roman"/>
          <w:sz w:val="28"/>
          <w:szCs w:val="28"/>
          <w:lang w:val="uk-UA"/>
        </w:rPr>
        <w:t>) доповнити новим абзацом такого змісту:</w:t>
      </w:r>
    </w:p>
    <w:p w14:paraId="59449190" w14:textId="79DED174" w:rsidR="00641676" w:rsidRPr="008169E7" w:rsidRDefault="002F4DB8"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 xml:space="preserve">"кредитор, до якого перейшли права первісного </w:t>
      </w:r>
      <w:proofErr w:type="spellStart"/>
      <w:r w:rsidRPr="008169E7">
        <w:rPr>
          <w:rFonts w:ascii="Times New Roman" w:hAnsi="Times New Roman"/>
          <w:sz w:val="28"/>
          <w:szCs w:val="28"/>
          <w:lang w:val="uk-UA"/>
        </w:rPr>
        <w:t>кредитодавця</w:t>
      </w:r>
      <w:proofErr w:type="spellEnd"/>
      <w:r w:rsidRPr="008169E7">
        <w:rPr>
          <w:rFonts w:ascii="Times New Roman" w:hAnsi="Times New Roman"/>
          <w:sz w:val="28"/>
          <w:szCs w:val="28"/>
          <w:lang w:val="uk-UA"/>
        </w:rPr>
        <w:t xml:space="preserve"> внаслідок відступлення права вимоги, зобов’язаний надати позичальнику (особі, до якої перейшли права і обов’язки позичальника) на його вимогу (не пізніше 14 днів з дня отримання такої вимоги) належним чином завірену таким кредитором копію документу, яким визначено розмір плати, що сплачена за відступлення права вимоги"</w:t>
      </w:r>
      <w:r w:rsidR="008169E7">
        <w:rPr>
          <w:rFonts w:ascii="Times New Roman" w:hAnsi="Times New Roman"/>
          <w:sz w:val="28"/>
          <w:szCs w:val="28"/>
          <w:lang w:val="uk-UA"/>
        </w:rPr>
        <w:t>.</w:t>
      </w:r>
    </w:p>
    <w:p w14:paraId="135DA38E" w14:textId="1FC39D57" w:rsidR="00AE033A" w:rsidRPr="00D32575" w:rsidRDefault="00AE033A" w:rsidP="002F4DB8">
      <w:pPr>
        <w:spacing w:after="120" w:line="240" w:lineRule="auto"/>
        <w:ind w:firstLine="709"/>
        <w:jc w:val="both"/>
        <w:rPr>
          <w:rFonts w:ascii="Times New Roman" w:hAnsi="Times New Roman"/>
          <w:sz w:val="28"/>
          <w:szCs w:val="28"/>
          <w:lang w:val="uk-UA"/>
        </w:rPr>
      </w:pPr>
      <w:r w:rsidRPr="00D32575">
        <w:rPr>
          <w:rFonts w:ascii="Times New Roman" w:hAnsi="Times New Roman"/>
          <w:sz w:val="28"/>
          <w:szCs w:val="28"/>
          <w:lang w:val="uk-UA"/>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Загалом до законопроекту надійшло </w:t>
      </w:r>
      <w:r>
        <w:rPr>
          <w:rFonts w:ascii="Times New Roman" w:hAnsi="Times New Roman"/>
          <w:sz w:val="28"/>
          <w:szCs w:val="28"/>
          <w:lang w:val="uk-UA"/>
        </w:rPr>
        <w:t>17</w:t>
      </w:r>
      <w:r w:rsidR="008169E7">
        <w:rPr>
          <w:rFonts w:ascii="Times New Roman" w:hAnsi="Times New Roman"/>
          <w:sz w:val="28"/>
          <w:szCs w:val="28"/>
          <w:lang w:val="uk-UA"/>
        </w:rPr>
        <w:t>3</w:t>
      </w:r>
      <w:r w:rsidRPr="00D32575">
        <w:rPr>
          <w:rFonts w:ascii="Times New Roman" w:hAnsi="Times New Roman"/>
          <w:sz w:val="28"/>
          <w:szCs w:val="28"/>
          <w:lang w:val="uk-UA"/>
        </w:rPr>
        <w:t xml:space="preserve"> пропозиці</w:t>
      </w:r>
      <w:r w:rsidR="008169E7">
        <w:rPr>
          <w:rFonts w:ascii="Times New Roman" w:hAnsi="Times New Roman"/>
          <w:sz w:val="28"/>
          <w:szCs w:val="28"/>
          <w:lang w:val="uk-UA"/>
        </w:rPr>
        <w:t>ї</w:t>
      </w:r>
      <w:r w:rsidRPr="00D32575">
        <w:rPr>
          <w:rFonts w:ascii="Times New Roman" w:hAnsi="Times New Roman"/>
          <w:sz w:val="28"/>
          <w:szCs w:val="28"/>
          <w:lang w:val="uk-UA"/>
        </w:rPr>
        <w:t xml:space="preserve"> </w:t>
      </w:r>
      <w:r>
        <w:rPr>
          <w:rFonts w:ascii="Times New Roman" w:hAnsi="Times New Roman"/>
          <w:sz w:val="28"/>
          <w:szCs w:val="28"/>
          <w:lang w:val="uk-UA"/>
        </w:rPr>
        <w:t>та поправк</w:t>
      </w:r>
      <w:r w:rsidR="008169E7">
        <w:rPr>
          <w:rFonts w:ascii="Times New Roman" w:hAnsi="Times New Roman"/>
          <w:sz w:val="28"/>
          <w:szCs w:val="28"/>
          <w:lang w:val="uk-UA"/>
        </w:rPr>
        <w:t>и</w:t>
      </w:r>
      <w:r>
        <w:rPr>
          <w:rFonts w:ascii="Times New Roman" w:hAnsi="Times New Roman"/>
          <w:sz w:val="28"/>
          <w:szCs w:val="28"/>
          <w:lang w:val="uk-UA"/>
        </w:rPr>
        <w:t xml:space="preserve"> </w:t>
      </w:r>
      <w:r w:rsidRPr="00D32575">
        <w:rPr>
          <w:rFonts w:ascii="Times New Roman" w:hAnsi="Times New Roman"/>
          <w:sz w:val="28"/>
          <w:szCs w:val="28"/>
          <w:lang w:val="uk-UA"/>
        </w:rPr>
        <w:t xml:space="preserve">народних депутатів України, з яких </w:t>
      </w:r>
      <w:r w:rsidR="005975CF" w:rsidRPr="00D32575">
        <w:rPr>
          <w:rFonts w:ascii="Times New Roman" w:hAnsi="Times New Roman"/>
          <w:sz w:val="28"/>
          <w:szCs w:val="28"/>
          <w:lang w:val="uk-UA"/>
        </w:rPr>
        <w:t xml:space="preserve"> </w:t>
      </w:r>
      <w:r w:rsidR="008169E7">
        <w:rPr>
          <w:rFonts w:ascii="Times New Roman" w:hAnsi="Times New Roman"/>
          <w:sz w:val="28"/>
          <w:szCs w:val="28"/>
          <w:lang w:val="uk-UA"/>
        </w:rPr>
        <w:t>90</w:t>
      </w:r>
      <w:r w:rsidR="005975CF">
        <w:rPr>
          <w:rFonts w:ascii="Times New Roman" w:hAnsi="Times New Roman"/>
          <w:sz w:val="28"/>
          <w:szCs w:val="28"/>
          <w:lang w:val="uk-UA"/>
        </w:rPr>
        <w:t xml:space="preserve"> – </w:t>
      </w:r>
      <w:r w:rsidR="005975CF" w:rsidRPr="00D32575">
        <w:rPr>
          <w:rFonts w:ascii="Times New Roman" w:hAnsi="Times New Roman"/>
          <w:sz w:val="28"/>
          <w:szCs w:val="28"/>
          <w:lang w:val="uk-UA"/>
        </w:rPr>
        <w:t xml:space="preserve">враховано </w:t>
      </w:r>
      <w:r w:rsidR="005975CF">
        <w:rPr>
          <w:rFonts w:ascii="Times New Roman" w:hAnsi="Times New Roman"/>
          <w:sz w:val="28"/>
          <w:szCs w:val="28"/>
          <w:lang w:val="uk-UA"/>
        </w:rPr>
        <w:t xml:space="preserve">(в тому числі </w:t>
      </w:r>
      <w:r w:rsidR="005975CF" w:rsidRPr="00D32575">
        <w:rPr>
          <w:rFonts w:ascii="Times New Roman" w:hAnsi="Times New Roman"/>
          <w:sz w:val="28"/>
          <w:szCs w:val="28"/>
          <w:lang w:val="uk-UA"/>
        </w:rPr>
        <w:t>враховано частково</w:t>
      </w:r>
      <w:r w:rsidR="005975CF">
        <w:rPr>
          <w:rFonts w:ascii="Times New Roman" w:hAnsi="Times New Roman"/>
          <w:sz w:val="28"/>
          <w:szCs w:val="28"/>
          <w:lang w:val="uk-UA"/>
        </w:rPr>
        <w:t xml:space="preserve"> та</w:t>
      </w:r>
      <w:r w:rsidR="005975CF" w:rsidRPr="00D32575">
        <w:rPr>
          <w:rFonts w:ascii="Times New Roman" w:hAnsi="Times New Roman"/>
          <w:sz w:val="28"/>
          <w:szCs w:val="28"/>
          <w:lang w:val="uk-UA"/>
        </w:rPr>
        <w:t xml:space="preserve"> врахована редакційно</w:t>
      </w:r>
      <w:r w:rsidR="005975CF">
        <w:rPr>
          <w:rFonts w:ascii="Times New Roman" w:hAnsi="Times New Roman"/>
          <w:sz w:val="28"/>
          <w:szCs w:val="28"/>
          <w:lang w:val="uk-UA"/>
        </w:rPr>
        <w:t>)</w:t>
      </w:r>
      <w:r w:rsidR="005975CF" w:rsidRPr="00D32575">
        <w:rPr>
          <w:rFonts w:ascii="Times New Roman" w:hAnsi="Times New Roman"/>
          <w:sz w:val="28"/>
          <w:szCs w:val="28"/>
          <w:lang w:val="uk-UA"/>
        </w:rPr>
        <w:t xml:space="preserve">,  </w:t>
      </w:r>
      <w:r w:rsidR="005975CF">
        <w:rPr>
          <w:rFonts w:ascii="Times New Roman" w:hAnsi="Times New Roman"/>
          <w:sz w:val="28"/>
          <w:szCs w:val="28"/>
          <w:lang w:val="uk-UA"/>
        </w:rPr>
        <w:t>83</w:t>
      </w:r>
      <w:r w:rsidR="005975CF" w:rsidRPr="00D32575">
        <w:rPr>
          <w:rFonts w:ascii="Times New Roman" w:hAnsi="Times New Roman"/>
          <w:sz w:val="28"/>
          <w:szCs w:val="28"/>
          <w:lang w:val="uk-UA"/>
        </w:rPr>
        <w:t xml:space="preserve">  – </w:t>
      </w:r>
      <w:proofErr w:type="spellStart"/>
      <w:r w:rsidR="005975CF" w:rsidRPr="00D32575">
        <w:rPr>
          <w:rFonts w:ascii="Times New Roman" w:hAnsi="Times New Roman"/>
          <w:sz w:val="28"/>
          <w:szCs w:val="28"/>
          <w:lang w:val="uk-UA"/>
        </w:rPr>
        <w:t>відхилено</w:t>
      </w:r>
      <w:proofErr w:type="spellEnd"/>
      <w:r w:rsidR="005975CF" w:rsidRPr="00D32575">
        <w:rPr>
          <w:rFonts w:ascii="Times New Roman" w:hAnsi="Times New Roman"/>
          <w:sz w:val="28"/>
          <w:szCs w:val="28"/>
          <w:lang w:val="uk-UA"/>
        </w:rPr>
        <w:t>.</w:t>
      </w:r>
    </w:p>
    <w:p w14:paraId="0A58331D" w14:textId="19427B15" w:rsidR="00AE033A" w:rsidRPr="00C46631" w:rsidRDefault="00AE033A" w:rsidP="002F4DB8">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lastRenderedPageBreak/>
        <w:t>З</w:t>
      </w:r>
      <w:r>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Pr>
          <w:rFonts w:ascii="Times New Roman" w:hAnsi="Times New Roman"/>
          <w:b/>
          <w:sz w:val="28"/>
          <w:szCs w:val="28"/>
          <w:lang w:val="uk-UA"/>
        </w:rPr>
        <w:t xml:space="preserve"> </w:t>
      </w:r>
      <w:r w:rsidRPr="00C46631">
        <w:rPr>
          <w:rFonts w:ascii="Times New Roman" w:hAnsi="Times New Roman"/>
          <w:b/>
          <w:sz w:val="28"/>
          <w:szCs w:val="28"/>
          <w:lang w:val="uk-UA"/>
        </w:rPr>
        <w:t>на</w:t>
      </w:r>
      <w:r>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Pr>
          <w:rFonts w:ascii="Times New Roman" w:hAnsi="Times New Roman"/>
          <w:b/>
          <w:sz w:val="28"/>
          <w:szCs w:val="28"/>
          <w:lang w:val="uk-UA"/>
        </w:rPr>
        <w:t xml:space="preserve"> </w:t>
      </w:r>
      <w:r w:rsidR="00E47D35" w:rsidRPr="00C46631">
        <w:rPr>
          <w:rFonts w:ascii="Times New Roman" w:hAnsi="Times New Roman"/>
          <w:sz w:val="28"/>
          <w:szCs w:val="28"/>
          <w:lang w:val="uk-UA"/>
        </w:rPr>
        <w:t>та</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керуючись</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положеннями</w:t>
      </w:r>
      <w:r w:rsidR="00E47D35">
        <w:rPr>
          <w:rFonts w:ascii="Times New Roman" w:hAnsi="Times New Roman"/>
          <w:sz w:val="28"/>
          <w:szCs w:val="28"/>
          <w:lang w:val="uk-UA"/>
        </w:rPr>
        <w:t xml:space="preserve"> </w:t>
      </w:r>
      <w:r w:rsidR="00E47D35" w:rsidRPr="00203697">
        <w:rPr>
          <w:rFonts w:ascii="Times New Roman" w:hAnsi="Times New Roman"/>
          <w:sz w:val="28"/>
          <w:szCs w:val="28"/>
          <w:lang w:val="uk-UA"/>
        </w:rPr>
        <w:t xml:space="preserve">пунктом 4 частини першої  статті 15, </w:t>
      </w:r>
      <w:r w:rsidR="00E47D35" w:rsidRPr="00203697">
        <w:rPr>
          <w:rFonts w:ascii="Times New Roman" w:hAnsi="Times New Roman"/>
          <w:noProof/>
          <w:spacing w:val="2"/>
          <w:sz w:val="28"/>
          <w:szCs w:val="28"/>
          <w:lang w:val="uk-UA"/>
        </w:rPr>
        <w:t xml:space="preserve"> пунктами 5</w:t>
      </w:r>
      <w:r w:rsidR="00E47D35">
        <w:rPr>
          <w:rFonts w:ascii="Times New Roman" w:hAnsi="Times New Roman"/>
          <w:noProof/>
          <w:spacing w:val="2"/>
          <w:sz w:val="28"/>
          <w:szCs w:val="28"/>
          <w:lang w:val="uk-UA"/>
        </w:rPr>
        <w:t xml:space="preserve"> і</w:t>
      </w:r>
      <w:r w:rsidR="00E47D35" w:rsidRPr="00203697">
        <w:rPr>
          <w:rFonts w:ascii="Times New Roman" w:hAnsi="Times New Roman"/>
          <w:noProof/>
          <w:spacing w:val="2"/>
          <w:sz w:val="28"/>
          <w:szCs w:val="28"/>
          <w:lang w:val="uk-UA"/>
        </w:rPr>
        <w:t xml:space="preserve"> 6 частини першої статті 16 Закону України </w:t>
      </w:r>
      <w:r w:rsidR="00E47D35" w:rsidRPr="00E47D35">
        <w:rPr>
          <w:rFonts w:ascii="Times New Roman" w:hAnsi="Times New Roman"/>
          <w:noProof/>
          <w:spacing w:val="2"/>
          <w:sz w:val="28"/>
          <w:szCs w:val="28"/>
          <w:lang w:val="uk-UA"/>
        </w:rPr>
        <w:t>"</w:t>
      </w:r>
      <w:r w:rsidR="00E47D35" w:rsidRPr="00203697">
        <w:rPr>
          <w:rFonts w:ascii="Times New Roman" w:hAnsi="Times New Roman"/>
          <w:noProof/>
          <w:spacing w:val="2"/>
          <w:sz w:val="28"/>
          <w:szCs w:val="28"/>
          <w:lang w:val="uk-UA"/>
        </w:rPr>
        <w:t>Про комітети Верховної Ради України</w:t>
      </w:r>
      <w:r w:rsidR="00E47D35" w:rsidRPr="00E47D35">
        <w:rPr>
          <w:rFonts w:ascii="Times New Roman" w:hAnsi="Times New Roman"/>
          <w:noProof/>
          <w:spacing w:val="2"/>
          <w:sz w:val="28"/>
          <w:szCs w:val="28"/>
          <w:lang w:val="uk-UA"/>
        </w:rPr>
        <w:t>"</w:t>
      </w:r>
      <w:r w:rsidR="00E47D35" w:rsidRPr="00203697">
        <w:rPr>
          <w:rFonts w:ascii="Times New Roman" w:hAnsi="Times New Roman"/>
          <w:noProof/>
          <w:spacing w:val="2"/>
          <w:sz w:val="28"/>
          <w:szCs w:val="28"/>
          <w:lang w:val="uk-UA"/>
        </w:rPr>
        <w:t>, пунктом 3 частини першої статті 123</w:t>
      </w:r>
      <w:r w:rsidR="00E47D35" w:rsidRPr="00203697">
        <w:rPr>
          <w:rFonts w:ascii="Times New Roman" w:hAnsi="Times New Roman"/>
          <w:sz w:val="28"/>
          <w:szCs w:val="28"/>
          <w:lang w:val="uk-UA"/>
        </w:rPr>
        <w:t xml:space="preserve"> Закону України </w:t>
      </w:r>
      <w:r w:rsidR="00E47D35" w:rsidRPr="00E47D35">
        <w:rPr>
          <w:rFonts w:ascii="Times New Roman" w:hAnsi="Times New Roman"/>
          <w:sz w:val="28"/>
          <w:szCs w:val="28"/>
          <w:lang w:val="uk-UA"/>
        </w:rPr>
        <w:t>"</w:t>
      </w:r>
      <w:r w:rsidR="00E47D35" w:rsidRPr="00203697">
        <w:rPr>
          <w:rFonts w:ascii="Times New Roman" w:hAnsi="Times New Roman"/>
          <w:sz w:val="28"/>
          <w:szCs w:val="28"/>
          <w:lang w:val="uk-UA"/>
        </w:rPr>
        <w:t>Про Р</w:t>
      </w:r>
      <w:r w:rsidR="00E47D35" w:rsidRPr="00C46631">
        <w:rPr>
          <w:rFonts w:ascii="Times New Roman" w:hAnsi="Times New Roman"/>
          <w:sz w:val="28"/>
          <w:szCs w:val="28"/>
          <w:lang w:val="uk-UA"/>
        </w:rPr>
        <w:t>егламент</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Верховної</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Ради</w:t>
      </w:r>
      <w:r w:rsidR="00E47D35">
        <w:rPr>
          <w:rFonts w:ascii="Times New Roman" w:hAnsi="Times New Roman"/>
          <w:sz w:val="28"/>
          <w:szCs w:val="28"/>
          <w:lang w:val="uk-UA"/>
        </w:rPr>
        <w:t xml:space="preserve"> </w:t>
      </w:r>
      <w:r w:rsidR="00E47D35" w:rsidRPr="00C46631">
        <w:rPr>
          <w:rFonts w:ascii="Times New Roman" w:hAnsi="Times New Roman"/>
          <w:sz w:val="28"/>
          <w:szCs w:val="28"/>
          <w:lang w:val="uk-UA"/>
        </w:rPr>
        <w:t>України</w:t>
      </w:r>
      <w:r w:rsidR="00E47D35" w:rsidRPr="00E47D35">
        <w:rPr>
          <w:rFonts w:ascii="Times New Roman" w:hAnsi="Times New Roman"/>
          <w:sz w:val="28"/>
          <w:szCs w:val="28"/>
          <w:lang w:val="uk-UA"/>
        </w:rPr>
        <w:t>"</w:t>
      </w:r>
      <w:r w:rsidRPr="00C46631">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Комітет</w:t>
      </w:r>
      <w:r>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14:paraId="406BBEA3" w14:textId="390C1B47" w:rsidR="00641676" w:rsidRPr="00903920" w:rsidRDefault="00641676" w:rsidP="002F4DB8">
      <w:pPr>
        <w:spacing w:after="120" w:line="240" w:lineRule="auto"/>
        <w:ind w:firstLine="709"/>
        <w:jc w:val="both"/>
        <w:rPr>
          <w:rFonts w:ascii="Times New Roman" w:hAnsi="Times New Roman"/>
          <w:sz w:val="28"/>
          <w:szCs w:val="28"/>
          <w:lang w:val="uk-UA"/>
        </w:rPr>
      </w:pPr>
      <w:r w:rsidRPr="008169E7">
        <w:rPr>
          <w:rFonts w:ascii="Times New Roman" w:hAnsi="Times New Roman"/>
          <w:sz w:val="28"/>
          <w:szCs w:val="28"/>
          <w:lang w:val="uk-UA"/>
        </w:rPr>
        <w:t>1</w:t>
      </w:r>
      <w:r>
        <w:rPr>
          <w:rFonts w:ascii="Times New Roman" w:hAnsi="Times New Roman"/>
          <w:sz w:val="28"/>
          <w:szCs w:val="28"/>
          <w:lang w:val="uk-UA"/>
        </w:rPr>
        <w:t xml:space="preserve">. </w:t>
      </w:r>
      <w:r w:rsidRPr="00903920">
        <w:rPr>
          <w:rFonts w:ascii="Times New Roman" w:hAnsi="Times New Roman"/>
          <w:sz w:val="28"/>
          <w:szCs w:val="28"/>
          <w:lang w:val="uk-UA"/>
        </w:rPr>
        <w:t>Врахувати у таблиці до другого читання пропозиці</w:t>
      </w:r>
      <w:r w:rsidR="00A42B4E">
        <w:rPr>
          <w:rFonts w:ascii="Times New Roman" w:hAnsi="Times New Roman"/>
          <w:sz w:val="28"/>
          <w:szCs w:val="28"/>
          <w:lang w:val="uk-UA"/>
        </w:rPr>
        <w:t>ї</w:t>
      </w:r>
      <w:r w:rsidRPr="00903920">
        <w:rPr>
          <w:rFonts w:ascii="Times New Roman" w:hAnsi="Times New Roman"/>
          <w:sz w:val="28"/>
          <w:szCs w:val="28"/>
          <w:lang w:val="uk-UA"/>
        </w:rPr>
        <w:t xml:space="preserve"> </w:t>
      </w:r>
      <w:r w:rsidR="00A42B4E">
        <w:rPr>
          <w:rFonts w:ascii="Times New Roman" w:hAnsi="Times New Roman"/>
          <w:sz w:val="28"/>
          <w:szCs w:val="28"/>
          <w:lang w:val="uk-UA"/>
        </w:rPr>
        <w:t>№</w:t>
      </w:r>
      <w:r w:rsidR="008169E7">
        <w:rPr>
          <w:rFonts w:ascii="Times New Roman" w:hAnsi="Times New Roman"/>
          <w:sz w:val="28"/>
          <w:szCs w:val="28"/>
          <w:lang w:val="uk-UA"/>
        </w:rPr>
        <w:t>№ 82,</w:t>
      </w:r>
      <w:r w:rsidR="00A42B4E">
        <w:rPr>
          <w:rFonts w:ascii="Times New Roman" w:hAnsi="Times New Roman"/>
          <w:sz w:val="28"/>
          <w:szCs w:val="28"/>
          <w:lang w:val="uk-UA"/>
        </w:rPr>
        <w:t xml:space="preserve"> 9</w:t>
      </w:r>
      <w:r w:rsidR="008169E7">
        <w:rPr>
          <w:rFonts w:ascii="Times New Roman" w:hAnsi="Times New Roman"/>
          <w:sz w:val="28"/>
          <w:szCs w:val="28"/>
          <w:lang w:val="uk-UA"/>
        </w:rPr>
        <w:t>9</w:t>
      </w:r>
      <w:r w:rsidR="00A42B4E">
        <w:rPr>
          <w:rFonts w:ascii="Times New Roman" w:hAnsi="Times New Roman"/>
          <w:sz w:val="28"/>
          <w:szCs w:val="28"/>
          <w:lang w:val="uk-UA"/>
        </w:rPr>
        <w:t xml:space="preserve"> та № 15</w:t>
      </w:r>
      <w:r w:rsidR="008169E7">
        <w:rPr>
          <w:rFonts w:ascii="Times New Roman" w:hAnsi="Times New Roman"/>
          <w:sz w:val="28"/>
          <w:szCs w:val="28"/>
          <w:lang w:val="uk-UA"/>
        </w:rPr>
        <w:t>8</w:t>
      </w:r>
      <w:r w:rsidR="00A42B4E">
        <w:rPr>
          <w:rFonts w:ascii="Times New Roman" w:hAnsi="Times New Roman"/>
          <w:sz w:val="28"/>
          <w:szCs w:val="28"/>
          <w:lang w:val="uk-UA"/>
        </w:rPr>
        <w:t xml:space="preserve"> (за </w:t>
      </w:r>
      <w:r w:rsidR="008169E7">
        <w:rPr>
          <w:rFonts w:ascii="Times New Roman" w:hAnsi="Times New Roman"/>
          <w:sz w:val="28"/>
          <w:szCs w:val="28"/>
          <w:lang w:val="uk-UA"/>
        </w:rPr>
        <w:t>оновленою</w:t>
      </w:r>
      <w:r w:rsidR="00A42B4E">
        <w:rPr>
          <w:rFonts w:ascii="Times New Roman" w:hAnsi="Times New Roman"/>
          <w:sz w:val="28"/>
          <w:szCs w:val="28"/>
          <w:lang w:val="uk-UA"/>
        </w:rPr>
        <w:t xml:space="preserve"> нумерацією), </w:t>
      </w:r>
      <w:r w:rsidRPr="00903920">
        <w:rPr>
          <w:rFonts w:ascii="Times New Roman" w:hAnsi="Times New Roman"/>
          <w:sz w:val="28"/>
          <w:szCs w:val="28"/>
          <w:lang w:val="uk-UA"/>
        </w:rPr>
        <w:t>як</w:t>
      </w:r>
      <w:r w:rsidR="00A42B4E">
        <w:rPr>
          <w:rFonts w:ascii="Times New Roman" w:hAnsi="Times New Roman"/>
          <w:sz w:val="28"/>
          <w:szCs w:val="28"/>
          <w:lang w:val="uk-UA"/>
        </w:rPr>
        <w:t>і</w:t>
      </w:r>
      <w:r w:rsidRPr="00903920">
        <w:rPr>
          <w:rFonts w:ascii="Times New Roman" w:hAnsi="Times New Roman"/>
          <w:sz w:val="28"/>
          <w:szCs w:val="28"/>
          <w:lang w:val="uk-UA"/>
        </w:rPr>
        <w:t xml:space="preserve"> були подані у відповідності до пункту 4 частини першої  статті 15 Закону України "Про комітети Верховної Ради України"</w:t>
      </w:r>
      <w:r>
        <w:rPr>
          <w:rFonts w:ascii="Times New Roman" w:hAnsi="Times New Roman"/>
          <w:sz w:val="28"/>
          <w:szCs w:val="28"/>
          <w:lang w:val="uk-UA"/>
        </w:rPr>
        <w:t>;</w:t>
      </w:r>
    </w:p>
    <w:p w14:paraId="74AD9FAC" w14:textId="26437771" w:rsidR="00AE033A" w:rsidRPr="00D32575" w:rsidRDefault="00641676"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2</w:t>
      </w:r>
      <w:r w:rsidR="00AE033A" w:rsidRPr="00D32575">
        <w:rPr>
          <w:rFonts w:ascii="Times New Roman" w:hAnsi="Times New Roman"/>
          <w:sz w:val="28"/>
          <w:szCs w:val="28"/>
          <w:lang w:val="uk-UA"/>
        </w:rPr>
        <w:t>. Підтримати редакцію законопроекту, запропоновану до розгляду Комітетом, з урахуванням результатів обговорення та голосування на засіданні Комітету</w:t>
      </w:r>
      <w:r>
        <w:rPr>
          <w:rFonts w:ascii="Times New Roman" w:hAnsi="Times New Roman"/>
          <w:sz w:val="28"/>
          <w:szCs w:val="28"/>
          <w:lang w:val="uk-UA"/>
        </w:rPr>
        <w:t>;</w:t>
      </w:r>
    </w:p>
    <w:p w14:paraId="43D375E8" w14:textId="77869277" w:rsidR="00AE033A" w:rsidRPr="00C46631" w:rsidRDefault="00641676" w:rsidP="002F4DB8">
      <w:pPr>
        <w:spacing w:after="120" w:line="240" w:lineRule="auto"/>
        <w:ind w:firstLine="709"/>
        <w:jc w:val="both"/>
        <w:rPr>
          <w:rFonts w:ascii="Times New Roman" w:hAnsi="Times New Roman"/>
          <w:b/>
          <w:sz w:val="28"/>
          <w:szCs w:val="28"/>
          <w:lang w:val="uk-UA"/>
        </w:rPr>
      </w:pPr>
      <w:r>
        <w:rPr>
          <w:rFonts w:ascii="Times New Roman" w:hAnsi="Times New Roman"/>
          <w:sz w:val="28"/>
          <w:szCs w:val="28"/>
          <w:lang w:val="uk-UA"/>
        </w:rPr>
        <w:t>3</w:t>
      </w:r>
      <w:r w:rsidR="00AE033A">
        <w:rPr>
          <w:rFonts w:ascii="Times New Roman" w:hAnsi="Times New Roman"/>
          <w:sz w:val="28"/>
          <w:szCs w:val="28"/>
          <w:lang w:val="uk-UA"/>
        </w:rPr>
        <w:t xml:space="preserve">. </w:t>
      </w:r>
      <w:r w:rsidR="00AE033A" w:rsidRPr="00A34475">
        <w:rPr>
          <w:rFonts w:ascii="Times New Roman" w:hAnsi="Times New Roman"/>
          <w:sz w:val="28"/>
          <w:szCs w:val="28"/>
          <w:lang w:val="uk-UA"/>
        </w:rPr>
        <w:t>Рекомендувати Верховній Раді України</w:t>
      </w:r>
      <w:r w:rsidR="00AE033A">
        <w:rPr>
          <w:rFonts w:ascii="Times New Roman" w:hAnsi="Times New Roman"/>
          <w:b/>
          <w:sz w:val="28"/>
          <w:szCs w:val="28"/>
          <w:lang w:val="uk-UA"/>
        </w:rPr>
        <w:t xml:space="preserve"> </w:t>
      </w:r>
      <w:r w:rsidR="00AE033A" w:rsidRPr="00C46631">
        <w:rPr>
          <w:rFonts w:ascii="Times New Roman" w:hAnsi="Times New Roman"/>
          <w:sz w:val="28"/>
          <w:szCs w:val="28"/>
          <w:lang w:val="uk-UA"/>
        </w:rPr>
        <w:t>проект</w:t>
      </w:r>
      <w:r w:rsidR="00AE033A">
        <w:rPr>
          <w:rFonts w:ascii="Times New Roman" w:hAnsi="Times New Roman"/>
          <w:sz w:val="28"/>
          <w:szCs w:val="28"/>
          <w:lang w:val="uk-UA"/>
        </w:rPr>
        <w:t xml:space="preserve"> З</w:t>
      </w:r>
      <w:r w:rsidR="00AE033A" w:rsidRPr="00C46631">
        <w:rPr>
          <w:rFonts w:ascii="Times New Roman" w:hAnsi="Times New Roman"/>
          <w:sz w:val="28"/>
          <w:szCs w:val="28"/>
          <w:lang w:val="uk-UA"/>
        </w:rPr>
        <w:t>акон</w:t>
      </w:r>
      <w:r w:rsidR="00AE033A">
        <w:rPr>
          <w:rFonts w:ascii="Times New Roman" w:hAnsi="Times New Roman"/>
          <w:sz w:val="28"/>
          <w:szCs w:val="28"/>
          <w:lang w:val="uk-UA"/>
        </w:rPr>
        <w:t xml:space="preserve">у </w:t>
      </w:r>
      <w:r w:rsidR="00AE033A" w:rsidRPr="00C46631">
        <w:rPr>
          <w:rFonts w:ascii="Times New Roman" w:hAnsi="Times New Roman"/>
          <w:sz w:val="28"/>
          <w:szCs w:val="28"/>
          <w:lang w:val="uk-UA"/>
        </w:rPr>
        <w:t>України</w:t>
      </w:r>
      <w:r w:rsidR="00AE033A">
        <w:rPr>
          <w:rFonts w:ascii="Times New Roman" w:hAnsi="Times New Roman"/>
          <w:sz w:val="28"/>
          <w:szCs w:val="28"/>
          <w:lang w:val="uk-UA"/>
        </w:rPr>
        <w:t xml:space="preserve"> </w:t>
      </w:r>
      <w:r w:rsidR="005975CF" w:rsidRPr="00C33673">
        <w:rPr>
          <w:rFonts w:ascii="Times New Roman" w:hAnsi="Times New Roman"/>
          <w:sz w:val="28"/>
          <w:szCs w:val="28"/>
          <w:lang w:val="uk-UA"/>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 (реєстр. № 4475</w:t>
      </w:r>
      <w:r w:rsidR="005975CF">
        <w:rPr>
          <w:rFonts w:ascii="Times New Roman" w:hAnsi="Times New Roman"/>
          <w:sz w:val="28"/>
          <w:szCs w:val="28"/>
          <w:lang w:val="uk-UA"/>
        </w:rPr>
        <w:t>)</w:t>
      </w:r>
      <w:r w:rsidR="00AE033A">
        <w:rPr>
          <w:rFonts w:ascii="Times New Roman" w:hAnsi="Times New Roman"/>
          <w:sz w:val="28"/>
          <w:szCs w:val="28"/>
          <w:lang w:val="uk-UA"/>
        </w:rPr>
        <w:t xml:space="preserve"> </w:t>
      </w:r>
      <w:r w:rsidR="00AE033A" w:rsidRPr="00C46631">
        <w:rPr>
          <w:rFonts w:ascii="Times New Roman" w:hAnsi="Times New Roman"/>
          <w:b/>
          <w:sz w:val="28"/>
          <w:szCs w:val="28"/>
          <w:lang w:val="uk-UA"/>
        </w:rPr>
        <w:t>прийняти</w:t>
      </w:r>
      <w:r w:rsidR="00AE033A">
        <w:rPr>
          <w:rFonts w:ascii="Times New Roman" w:hAnsi="Times New Roman"/>
          <w:b/>
          <w:sz w:val="28"/>
          <w:szCs w:val="28"/>
          <w:lang w:val="uk-UA"/>
        </w:rPr>
        <w:t xml:space="preserve"> у другому читанні та в цілому</w:t>
      </w:r>
      <w:r w:rsidRPr="00641676">
        <w:rPr>
          <w:rFonts w:ascii="Times New Roman" w:hAnsi="Times New Roman"/>
          <w:b/>
          <w:sz w:val="28"/>
          <w:szCs w:val="28"/>
          <w:lang w:val="uk-UA"/>
        </w:rPr>
        <w:t xml:space="preserve"> </w:t>
      </w:r>
      <w:r w:rsidRPr="00CA07C9">
        <w:rPr>
          <w:rFonts w:ascii="Times New Roman" w:hAnsi="Times New Roman"/>
          <w:b/>
          <w:sz w:val="28"/>
          <w:szCs w:val="28"/>
          <w:lang w:val="uk-UA"/>
        </w:rPr>
        <w:t>з необхідними техніко-юридичними правками</w:t>
      </w:r>
      <w:r w:rsidR="00AE033A" w:rsidRPr="00C46631">
        <w:rPr>
          <w:rFonts w:ascii="Times New Roman" w:hAnsi="Times New Roman"/>
          <w:b/>
          <w:sz w:val="28"/>
          <w:szCs w:val="28"/>
          <w:lang w:val="uk-UA"/>
        </w:rPr>
        <w:t>;</w:t>
      </w:r>
    </w:p>
    <w:p w14:paraId="225F18D4" w14:textId="6866C77F" w:rsidR="00AE033A" w:rsidRDefault="00641676" w:rsidP="002F4D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4</w:t>
      </w:r>
      <w:r w:rsidR="00AE033A" w:rsidRPr="005975CF">
        <w:rPr>
          <w:rFonts w:ascii="Times New Roman" w:hAnsi="Times New Roman"/>
          <w:sz w:val="28"/>
          <w:szCs w:val="28"/>
          <w:lang w:val="uk-UA"/>
        </w:rPr>
        <w:t>.</w:t>
      </w:r>
      <w:r w:rsidR="00AE033A">
        <w:rPr>
          <w:rFonts w:ascii="Times New Roman" w:hAnsi="Times New Roman"/>
          <w:b/>
          <w:sz w:val="28"/>
          <w:szCs w:val="28"/>
          <w:lang w:val="uk-UA"/>
        </w:rPr>
        <w:t xml:space="preserve"> </w:t>
      </w:r>
      <w:r w:rsidR="00AE033A" w:rsidRPr="00C46631">
        <w:rPr>
          <w:rFonts w:ascii="Times New Roman" w:hAnsi="Times New Roman"/>
          <w:sz w:val="28"/>
          <w:szCs w:val="28"/>
          <w:lang w:val="uk-UA"/>
        </w:rPr>
        <w:t>Доповідачем</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від</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Комітету</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визначено</w:t>
      </w:r>
      <w:r w:rsidR="00AE033A">
        <w:rPr>
          <w:rFonts w:ascii="Times New Roman" w:hAnsi="Times New Roman"/>
          <w:sz w:val="28"/>
          <w:szCs w:val="28"/>
          <w:lang w:val="uk-UA"/>
        </w:rPr>
        <w:t xml:space="preserve"> члена </w:t>
      </w:r>
      <w:r w:rsidR="00AE033A" w:rsidRPr="00C46631">
        <w:rPr>
          <w:rFonts w:ascii="Times New Roman" w:hAnsi="Times New Roman"/>
          <w:sz w:val="28"/>
          <w:szCs w:val="28"/>
          <w:lang w:val="uk-UA"/>
        </w:rPr>
        <w:t>Комітету</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Верховної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Ради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України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з</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питань</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фінансів,</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податкової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та</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митної</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політики</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народного</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депутата</w:t>
      </w:r>
      <w:r w:rsidR="00AE033A">
        <w:rPr>
          <w:rFonts w:ascii="Times New Roman" w:hAnsi="Times New Roman"/>
          <w:sz w:val="28"/>
          <w:szCs w:val="28"/>
          <w:lang w:val="uk-UA"/>
        </w:rPr>
        <w:t xml:space="preserve"> </w:t>
      </w:r>
      <w:r w:rsidR="00AE033A" w:rsidRPr="00C46631">
        <w:rPr>
          <w:rFonts w:ascii="Times New Roman" w:hAnsi="Times New Roman"/>
          <w:sz w:val="28"/>
          <w:szCs w:val="28"/>
          <w:lang w:val="uk-UA"/>
        </w:rPr>
        <w:t>України</w:t>
      </w:r>
      <w:r w:rsidR="00AE033A">
        <w:rPr>
          <w:rFonts w:ascii="Times New Roman" w:hAnsi="Times New Roman"/>
          <w:sz w:val="28"/>
          <w:szCs w:val="28"/>
          <w:lang w:val="uk-UA"/>
        </w:rPr>
        <w:t xml:space="preserve"> </w:t>
      </w:r>
      <w:proofErr w:type="spellStart"/>
      <w:r w:rsidR="00AE033A">
        <w:rPr>
          <w:rFonts w:ascii="Times New Roman" w:hAnsi="Times New Roman"/>
          <w:sz w:val="28"/>
          <w:szCs w:val="28"/>
          <w:lang w:val="uk-UA"/>
        </w:rPr>
        <w:t>Кінзбурську</w:t>
      </w:r>
      <w:proofErr w:type="spellEnd"/>
      <w:r w:rsidR="00AE033A">
        <w:rPr>
          <w:rFonts w:ascii="Times New Roman" w:hAnsi="Times New Roman"/>
          <w:sz w:val="28"/>
          <w:szCs w:val="28"/>
          <w:lang w:val="uk-UA"/>
        </w:rPr>
        <w:t xml:space="preserve"> В.О.</w:t>
      </w:r>
    </w:p>
    <w:p w14:paraId="75ECAB4C" w14:textId="77777777" w:rsidR="00AE033A" w:rsidRPr="00AE033A" w:rsidRDefault="00AE033A" w:rsidP="00C33673">
      <w:pPr>
        <w:spacing w:after="60" w:line="240" w:lineRule="auto"/>
        <w:ind w:firstLine="709"/>
        <w:jc w:val="both"/>
        <w:rPr>
          <w:rFonts w:ascii="Times New Roman" w:hAnsi="Times New Roman"/>
          <w:b/>
          <w:sz w:val="28"/>
          <w:szCs w:val="28"/>
          <w:lang w:val="uk-UA"/>
        </w:rPr>
      </w:pPr>
    </w:p>
    <w:p w14:paraId="69C5B67B" w14:textId="77777777" w:rsidR="00C46631" w:rsidRPr="00C46631" w:rsidRDefault="00C46631" w:rsidP="00371C68">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14:paraId="60F6858B" w14:textId="77777777" w:rsidR="00C33673" w:rsidRPr="00C46631" w:rsidRDefault="00C33673" w:rsidP="00371C68">
      <w:pPr>
        <w:spacing w:after="120" w:line="240" w:lineRule="auto"/>
        <w:ind w:firstLine="709"/>
        <w:jc w:val="both"/>
        <w:rPr>
          <w:rFonts w:ascii="Times New Roman" w:hAnsi="Times New Roman"/>
          <w:color w:val="000000"/>
          <w:sz w:val="20"/>
          <w:szCs w:val="20"/>
          <w:lang w:val="uk-UA"/>
        </w:rPr>
      </w:pPr>
    </w:p>
    <w:p w14:paraId="6C6DFECF" w14:textId="77777777" w:rsidR="001E051D" w:rsidRPr="00C46631" w:rsidRDefault="001E051D" w:rsidP="00371C68">
      <w:pPr>
        <w:spacing w:after="12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14:paraId="52D538D2" w14:textId="77777777"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9532BA">
      <w:headerReference w:type="default" r:id="rId11"/>
      <w:footerReference w:type="default" r:id="rId12"/>
      <w:headerReference w:type="first" r:id="rId13"/>
      <w:footerReference w:type="first" r:id="rId14"/>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74400" w14:textId="77777777" w:rsidR="003B2C73" w:rsidRDefault="003B2C73" w:rsidP="005E306B">
      <w:pPr>
        <w:spacing w:after="0" w:line="240" w:lineRule="auto"/>
      </w:pPr>
      <w:r>
        <w:separator/>
      </w:r>
    </w:p>
  </w:endnote>
  <w:endnote w:type="continuationSeparator" w:id="0">
    <w:p w14:paraId="63C14C08" w14:textId="77777777" w:rsidR="003B2C73" w:rsidRDefault="003B2C7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14:paraId="71A8FB7A" w14:textId="1A96E097" w:rsidR="001E051D" w:rsidRDefault="001E051D">
        <w:pPr>
          <w:pStyle w:val="a5"/>
          <w:jc w:val="right"/>
        </w:pPr>
        <w:r>
          <w:fldChar w:fldCharType="begin"/>
        </w:r>
        <w:r>
          <w:instrText>PAGE   \* MERGEFORMAT</w:instrText>
        </w:r>
        <w:r>
          <w:fldChar w:fldCharType="separate"/>
        </w:r>
        <w:r w:rsidR="00663D33">
          <w:rPr>
            <w:noProof/>
          </w:rPr>
          <w:t>3</w:t>
        </w:r>
        <w:r>
          <w:fldChar w:fldCharType="end"/>
        </w:r>
      </w:p>
    </w:sdtContent>
  </w:sdt>
  <w:p w14:paraId="7AC46DEE" w14:textId="77777777"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10A9C8AD" w14:textId="77777777" w:rsidR="00A7635E" w:rsidRDefault="003B2C73">
        <w:pPr>
          <w:pStyle w:val="a5"/>
          <w:jc w:val="center"/>
        </w:pPr>
      </w:p>
    </w:sdtContent>
  </w:sdt>
  <w:p w14:paraId="5C84573C"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FC424" w14:textId="77777777" w:rsidR="003B2C73" w:rsidRDefault="003B2C73" w:rsidP="005E306B">
      <w:pPr>
        <w:spacing w:after="0" w:line="240" w:lineRule="auto"/>
      </w:pPr>
      <w:r>
        <w:separator/>
      </w:r>
    </w:p>
  </w:footnote>
  <w:footnote w:type="continuationSeparator" w:id="0">
    <w:p w14:paraId="7C797D71" w14:textId="77777777" w:rsidR="003B2C73" w:rsidRDefault="003B2C7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D16BB"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C4106" w14:textId="1F51F99A"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C46631">
      <w:rPr>
        <w:b w:val="0"/>
        <w:sz w:val="20"/>
        <w:szCs w:val="20"/>
      </w:rPr>
      <w:t>4</w:t>
    </w:r>
    <w:r w:rsidR="002F7BFD" w:rsidRPr="002C6944">
      <w:rPr>
        <w:b w:val="0"/>
        <w:sz w:val="20"/>
        <w:szCs w:val="20"/>
        <w:lang w:val="ru-RU"/>
      </w:rPr>
      <w:t>475</w:t>
    </w:r>
    <w:r w:rsidR="00F1278B">
      <w:rPr>
        <w:b w:val="0"/>
        <w:sz w:val="20"/>
        <w:szCs w:val="20"/>
      </w:rPr>
      <w:t xml:space="preserve"> від </w:t>
    </w:r>
    <w:r w:rsidR="002F7BFD" w:rsidRPr="002C6944">
      <w:rPr>
        <w:b w:val="0"/>
        <w:sz w:val="20"/>
        <w:szCs w:val="20"/>
        <w:lang w:val="ru-RU"/>
      </w:rPr>
      <w:t>09</w:t>
    </w:r>
    <w:r w:rsidR="00C46631">
      <w:rPr>
        <w:b w:val="0"/>
        <w:sz w:val="20"/>
        <w:szCs w:val="20"/>
      </w:rPr>
      <w:t>.1</w:t>
    </w:r>
    <w:r w:rsidR="002F7BFD" w:rsidRPr="002C6944">
      <w:rPr>
        <w:b w:val="0"/>
        <w:sz w:val="20"/>
        <w:szCs w:val="20"/>
        <w:lang w:val="ru-RU"/>
      </w:rPr>
      <w:t>2</w:t>
    </w:r>
    <w:r w:rsidR="00F1278B">
      <w:rPr>
        <w:b w:val="0"/>
        <w:sz w:val="20"/>
        <w:szCs w:val="20"/>
      </w:rPr>
      <w:t>.2020,</w:t>
    </w:r>
  </w:p>
  <w:p w14:paraId="4CF77106" w14:textId="139E6707" w:rsidR="009532BA" w:rsidRDefault="002F7BFD" w:rsidP="001E051D">
    <w:pPr>
      <w:pStyle w:val="af"/>
      <w:ind w:left="5400"/>
      <w:jc w:val="right"/>
      <w:rPr>
        <w:b w:val="0"/>
        <w:sz w:val="20"/>
        <w:szCs w:val="20"/>
      </w:rPr>
    </w:pPr>
    <w:r>
      <w:rPr>
        <w:b w:val="0"/>
        <w:sz w:val="20"/>
        <w:szCs w:val="20"/>
      </w:rPr>
      <w:t>Кінзбурська В.О.</w:t>
    </w:r>
    <w:r w:rsidR="00C46631">
      <w:rPr>
        <w:b w:val="0"/>
        <w:sz w:val="20"/>
        <w:szCs w:val="20"/>
      </w:rPr>
      <w:t xml:space="preserve">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EF23499" w14:textId="77777777" w:rsidTr="00340E70">
      <w:tc>
        <w:tcPr>
          <w:tcW w:w="11957" w:type="dxa"/>
          <w:tcBorders>
            <w:top w:val="nil"/>
            <w:left w:val="nil"/>
            <w:bottom w:val="nil"/>
            <w:right w:val="nil"/>
          </w:tcBorders>
        </w:tcPr>
        <w:p w14:paraId="4BB7D81C" w14:textId="77777777" w:rsidR="00CE6A4B" w:rsidRPr="00F1278B" w:rsidRDefault="00C46631" w:rsidP="00AD7F82">
          <w:pPr>
            <w:pStyle w:val="a3"/>
            <w:tabs>
              <w:tab w:val="clear" w:pos="4677"/>
              <w:tab w:val="clear" w:pos="9355"/>
            </w:tabs>
            <w:rPr>
              <w:rFonts w:ascii="Times New Roman" w:hAnsi="Times New Roman"/>
              <w:color w:val="002060"/>
              <w:sz w:val="32"/>
              <w:szCs w:val="32"/>
              <w:lang w:val="uk-UA"/>
            </w:rPr>
          </w:pPr>
          <w:r>
            <w:rPr>
              <w:sz w:val="20"/>
              <w:szCs w:val="20"/>
            </w:rPr>
            <w:t xml:space="preserve"> </w:t>
          </w:r>
          <w:r w:rsidR="001E051D">
            <w:rPr>
              <w:sz w:val="20"/>
              <w:szCs w:val="20"/>
            </w:rPr>
            <w:t xml:space="preserve"> </w:t>
          </w:r>
        </w:p>
        <w:p w14:paraId="66EA7759"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4BF16E9E"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082D82B6" w14:textId="77777777"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14:paraId="54FC3564" w14:textId="77777777"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14:paraId="6A991CC9" w14:textId="77777777"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14:paraId="5A4C75AA" w14:textId="77777777" w:rsidTr="009532BA">
      <w:tc>
        <w:tcPr>
          <w:tcW w:w="1680" w:type="dxa"/>
          <w:tcBorders>
            <w:top w:val="nil"/>
          </w:tcBorders>
        </w:tcPr>
        <w:p w14:paraId="7CD8826F"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14:paraId="1910C6A6"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14:paraId="33A19E8E" w14:textId="77777777" w:rsidR="00340E70" w:rsidRPr="00053776" w:rsidRDefault="00340E70" w:rsidP="00340E70">
          <w:pPr>
            <w:pStyle w:val="a3"/>
            <w:tabs>
              <w:tab w:val="clear" w:pos="4677"/>
              <w:tab w:val="clear" w:pos="9355"/>
            </w:tabs>
            <w:rPr>
              <w:rFonts w:ascii="Times New Roman" w:hAnsi="Times New Roman"/>
              <w:color w:val="002060"/>
              <w:lang w:val="uk-UA"/>
            </w:rPr>
          </w:pPr>
        </w:p>
      </w:tc>
    </w:tr>
  </w:tbl>
  <w:p w14:paraId="424AF0EB"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B38DC"/>
    <w:rsid w:val="000D5B36"/>
    <w:rsid w:val="000F1586"/>
    <w:rsid w:val="00141617"/>
    <w:rsid w:val="00172082"/>
    <w:rsid w:val="0019108F"/>
    <w:rsid w:val="001966F0"/>
    <w:rsid w:val="001A4988"/>
    <w:rsid w:val="001D3C24"/>
    <w:rsid w:val="001E051D"/>
    <w:rsid w:val="001F71D8"/>
    <w:rsid w:val="0021032F"/>
    <w:rsid w:val="00223987"/>
    <w:rsid w:val="00235CD7"/>
    <w:rsid w:val="002974FA"/>
    <w:rsid w:val="002A2888"/>
    <w:rsid w:val="002A508B"/>
    <w:rsid w:val="002A5D4C"/>
    <w:rsid w:val="002B5FC1"/>
    <w:rsid w:val="002C6944"/>
    <w:rsid w:val="002D0561"/>
    <w:rsid w:val="002D346B"/>
    <w:rsid w:val="002E0A18"/>
    <w:rsid w:val="002E31BF"/>
    <w:rsid w:val="002E44DA"/>
    <w:rsid w:val="002F4DB8"/>
    <w:rsid w:val="002F7BFD"/>
    <w:rsid w:val="0032585B"/>
    <w:rsid w:val="00340E70"/>
    <w:rsid w:val="00371C68"/>
    <w:rsid w:val="00390478"/>
    <w:rsid w:val="003A554E"/>
    <w:rsid w:val="003B2C73"/>
    <w:rsid w:val="003B3E00"/>
    <w:rsid w:val="003D0DE4"/>
    <w:rsid w:val="003D1CBA"/>
    <w:rsid w:val="003E3F19"/>
    <w:rsid w:val="00413D78"/>
    <w:rsid w:val="00420921"/>
    <w:rsid w:val="00423706"/>
    <w:rsid w:val="00451750"/>
    <w:rsid w:val="004852FA"/>
    <w:rsid w:val="004E4F5C"/>
    <w:rsid w:val="004F1816"/>
    <w:rsid w:val="004F7B8A"/>
    <w:rsid w:val="0050620F"/>
    <w:rsid w:val="00524B36"/>
    <w:rsid w:val="0055005A"/>
    <w:rsid w:val="00552A6E"/>
    <w:rsid w:val="00553057"/>
    <w:rsid w:val="0056039F"/>
    <w:rsid w:val="0056352F"/>
    <w:rsid w:val="00587BD1"/>
    <w:rsid w:val="005975CF"/>
    <w:rsid w:val="005A4728"/>
    <w:rsid w:val="005B71F5"/>
    <w:rsid w:val="005D5090"/>
    <w:rsid w:val="005E306B"/>
    <w:rsid w:val="005E46AD"/>
    <w:rsid w:val="005F20B5"/>
    <w:rsid w:val="00626A3E"/>
    <w:rsid w:val="006312B2"/>
    <w:rsid w:val="00641676"/>
    <w:rsid w:val="00660B13"/>
    <w:rsid w:val="00662F68"/>
    <w:rsid w:val="00663D33"/>
    <w:rsid w:val="0066623D"/>
    <w:rsid w:val="006824F5"/>
    <w:rsid w:val="006A1B36"/>
    <w:rsid w:val="006A7D49"/>
    <w:rsid w:val="006B00F5"/>
    <w:rsid w:val="006F10E8"/>
    <w:rsid w:val="006F1DFA"/>
    <w:rsid w:val="00706AFF"/>
    <w:rsid w:val="00713E93"/>
    <w:rsid w:val="00730F13"/>
    <w:rsid w:val="0073224C"/>
    <w:rsid w:val="007344E1"/>
    <w:rsid w:val="00743D9D"/>
    <w:rsid w:val="00770DCA"/>
    <w:rsid w:val="007B0AAB"/>
    <w:rsid w:val="007D64DE"/>
    <w:rsid w:val="007F5D91"/>
    <w:rsid w:val="0080545D"/>
    <w:rsid w:val="008169E7"/>
    <w:rsid w:val="00870D10"/>
    <w:rsid w:val="00880653"/>
    <w:rsid w:val="00883F47"/>
    <w:rsid w:val="008B24D3"/>
    <w:rsid w:val="008F0202"/>
    <w:rsid w:val="00903B11"/>
    <w:rsid w:val="00945B68"/>
    <w:rsid w:val="00945EDB"/>
    <w:rsid w:val="009532BA"/>
    <w:rsid w:val="00957D31"/>
    <w:rsid w:val="009714D2"/>
    <w:rsid w:val="009A4D73"/>
    <w:rsid w:val="009A720A"/>
    <w:rsid w:val="009C2FC0"/>
    <w:rsid w:val="009F4822"/>
    <w:rsid w:val="00A00059"/>
    <w:rsid w:val="00A42B4E"/>
    <w:rsid w:val="00A53EEC"/>
    <w:rsid w:val="00A60747"/>
    <w:rsid w:val="00A7635E"/>
    <w:rsid w:val="00A833C8"/>
    <w:rsid w:val="00A94D7C"/>
    <w:rsid w:val="00AA6052"/>
    <w:rsid w:val="00AA7957"/>
    <w:rsid w:val="00AB50B7"/>
    <w:rsid w:val="00AB6FA3"/>
    <w:rsid w:val="00AD7F82"/>
    <w:rsid w:val="00AE033A"/>
    <w:rsid w:val="00AF6C06"/>
    <w:rsid w:val="00B311E8"/>
    <w:rsid w:val="00BD0801"/>
    <w:rsid w:val="00BD681F"/>
    <w:rsid w:val="00BF1E95"/>
    <w:rsid w:val="00C11FB6"/>
    <w:rsid w:val="00C17E06"/>
    <w:rsid w:val="00C27AE9"/>
    <w:rsid w:val="00C33673"/>
    <w:rsid w:val="00C46631"/>
    <w:rsid w:val="00C86266"/>
    <w:rsid w:val="00C94C94"/>
    <w:rsid w:val="00CA7044"/>
    <w:rsid w:val="00CB33EF"/>
    <w:rsid w:val="00CC39A1"/>
    <w:rsid w:val="00CD4A38"/>
    <w:rsid w:val="00CE3E1B"/>
    <w:rsid w:val="00CE6A4B"/>
    <w:rsid w:val="00D03F73"/>
    <w:rsid w:val="00D242C2"/>
    <w:rsid w:val="00D37FA2"/>
    <w:rsid w:val="00D52549"/>
    <w:rsid w:val="00D57E1B"/>
    <w:rsid w:val="00DA0208"/>
    <w:rsid w:val="00DB0627"/>
    <w:rsid w:val="00DE6A4E"/>
    <w:rsid w:val="00DF0115"/>
    <w:rsid w:val="00E47D35"/>
    <w:rsid w:val="00E514B3"/>
    <w:rsid w:val="00E759BC"/>
    <w:rsid w:val="00EE5884"/>
    <w:rsid w:val="00EF1424"/>
    <w:rsid w:val="00F1278B"/>
    <w:rsid w:val="00F309E9"/>
    <w:rsid w:val="00F359AF"/>
    <w:rsid w:val="00F55423"/>
    <w:rsid w:val="00F838A6"/>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A6A1D8"/>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2">
    <w:name w:val="Strong"/>
    <w:basedOn w:val="a0"/>
    <w:uiPriority w:val="22"/>
    <w:qFormat/>
    <w:locked/>
    <w:rsid w:val="00AE03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289206">
      <w:bodyDiv w:val="1"/>
      <w:marLeft w:val="0"/>
      <w:marRight w:val="0"/>
      <w:marTop w:val="0"/>
      <w:marBottom w:val="0"/>
      <w:divBdr>
        <w:top w:val="none" w:sz="0" w:space="0" w:color="auto"/>
        <w:left w:val="none" w:sz="0" w:space="0" w:color="auto"/>
        <w:bottom w:val="none" w:sz="0" w:space="0" w:color="auto"/>
        <w:right w:val="none" w:sz="0" w:space="0" w:color="auto"/>
      </w:divBdr>
    </w:div>
    <w:div w:id="126132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C272-66E5-48A5-A40D-D6C8D7E3FB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B24561-3F09-40FE-9F6B-936142E74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8E5E8D-0F62-4A7E-B67E-F5A834A8138B}">
  <ds:schemaRefs>
    <ds:schemaRef ds:uri="http://schemas.microsoft.com/sharepoint/v3/contenttype/forms"/>
  </ds:schemaRefs>
</ds:datastoreItem>
</file>

<file path=customXml/itemProps4.xml><?xml version="1.0" encoding="utf-8"?>
<ds:datastoreItem xmlns:ds="http://schemas.openxmlformats.org/officeDocument/2006/customXml" ds:itemID="{966503BA-D909-4E11-8273-F5F4DFD9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3487</Words>
  <Characters>1989</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Документ_424090.docx</vt: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Документ_424090.docx</dc:title>
  <dc:creator>Боцула Тетяна Анатоліївна</dc:creator>
  <cp:lastModifiedBy>Боцула Тетяна Анатоліївна</cp:lastModifiedBy>
  <cp:revision>10</cp:revision>
  <dcterms:created xsi:type="dcterms:W3CDTF">2021-04-07T17:51:00Z</dcterms:created>
  <dcterms:modified xsi:type="dcterms:W3CDTF">2021-04-12T16:21:00Z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