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131" w:rsidRPr="00A6597E" w:rsidRDefault="00477131" w:rsidP="00477131">
      <w:pPr>
        <w:autoSpaceDE w:val="0"/>
        <w:autoSpaceDN w:val="0"/>
        <w:adjustRightInd w:val="0"/>
        <w:ind w:left="4248" w:firstLine="0"/>
        <w:jc w:val="right"/>
        <w:rPr>
          <w:color w:val="000000"/>
          <w:u w:val="single"/>
        </w:rPr>
      </w:pPr>
      <w:bookmarkStart w:id="0" w:name="_GoBack"/>
      <w:bookmarkEnd w:id="0"/>
      <w:r w:rsidRPr="00A6597E">
        <w:rPr>
          <w:color w:val="000000"/>
          <w:u w:val="single"/>
        </w:rPr>
        <w:t>Проєкт</w:t>
      </w:r>
    </w:p>
    <w:p w:rsidR="00477131" w:rsidRPr="00A6597E" w:rsidRDefault="00477131" w:rsidP="00477131">
      <w:pPr>
        <w:autoSpaceDE w:val="0"/>
        <w:autoSpaceDN w:val="0"/>
        <w:adjustRightInd w:val="0"/>
        <w:ind w:left="4248" w:firstLine="0"/>
        <w:jc w:val="right"/>
        <w:rPr>
          <w:color w:val="000000"/>
        </w:rPr>
      </w:pPr>
      <w:r w:rsidRPr="00A6597E">
        <w:rPr>
          <w:color w:val="000000"/>
        </w:rPr>
        <w:t>вноситься народними депутатами</w:t>
      </w:r>
    </w:p>
    <w:p w:rsidR="00477131" w:rsidRPr="00A6597E" w:rsidRDefault="00477131" w:rsidP="00477131">
      <w:pPr>
        <w:autoSpaceDE w:val="0"/>
        <w:autoSpaceDN w:val="0"/>
        <w:adjustRightInd w:val="0"/>
        <w:ind w:left="4248" w:firstLine="0"/>
        <w:jc w:val="right"/>
        <w:rPr>
          <w:color w:val="000000"/>
        </w:rPr>
      </w:pPr>
      <w:r w:rsidRPr="00A6597E">
        <w:rPr>
          <w:color w:val="000000"/>
        </w:rPr>
        <w:t>України – членами Комітету з питань</w:t>
      </w:r>
    </w:p>
    <w:p w:rsidR="00477131" w:rsidRDefault="00477131" w:rsidP="00477131">
      <w:pPr>
        <w:autoSpaceDE w:val="0"/>
        <w:autoSpaceDN w:val="0"/>
        <w:adjustRightInd w:val="0"/>
        <w:ind w:left="4248" w:firstLine="0"/>
        <w:jc w:val="right"/>
        <w:rPr>
          <w:color w:val="000000"/>
        </w:rPr>
      </w:pPr>
      <w:r w:rsidRPr="00A6597E">
        <w:rPr>
          <w:color w:val="000000"/>
        </w:rPr>
        <w:t>гуманітарної та інформаційної політики</w:t>
      </w:r>
    </w:p>
    <w:p w:rsidR="00CF426E" w:rsidRPr="00A6597E" w:rsidRDefault="00CF426E" w:rsidP="00477131">
      <w:pPr>
        <w:autoSpaceDE w:val="0"/>
        <w:autoSpaceDN w:val="0"/>
        <w:adjustRightInd w:val="0"/>
        <w:ind w:left="4248" w:firstLine="0"/>
        <w:jc w:val="right"/>
        <w:rPr>
          <w:color w:val="000000"/>
        </w:rPr>
      </w:pPr>
      <w:r>
        <w:rPr>
          <w:color w:val="000000"/>
        </w:rPr>
        <w:t>та іншими</w:t>
      </w:r>
    </w:p>
    <w:p w:rsidR="00477131" w:rsidRPr="00A6597E" w:rsidRDefault="00477131" w:rsidP="00477131">
      <w:pPr>
        <w:autoSpaceDE w:val="0"/>
        <w:autoSpaceDN w:val="0"/>
        <w:adjustRightInd w:val="0"/>
        <w:ind w:firstLine="0"/>
        <w:jc w:val="center"/>
        <w:rPr>
          <w:b/>
          <w:bCs/>
          <w:color w:val="000000"/>
        </w:rPr>
      </w:pPr>
    </w:p>
    <w:p w:rsidR="00477131" w:rsidRPr="00A6597E" w:rsidRDefault="00477131" w:rsidP="00477131">
      <w:pPr>
        <w:autoSpaceDE w:val="0"/>
        <w:autoSpaceDN w:val="0"/>
        <w:adjustRightInd w:val="0"/>
        <w:ind w:firstLine="0"/>
        <w:jc w:val="center"/>
        <w:rPr>
          <w:b/>
          <w:bCs/>
          <w:color w:val="000000"/>
        </w:rPr>
      </w:pPr>
      <w:r w:rsidRPr="00A6597E">
        <w:rPr>
          <w:b/>
          <w:bCs/>
          <w:color w:val="000000"/>
          <w:lang w:val="ru-RU"/>
        </w:rPr>
        <w:t xml:space="preserve"> </w:t>
      </w:r>
      <w:r w:rsidRPr="00A6597E">
        <w:rPr>
          <w:b/>
          <w:bCs/>
          <w:color w:val="000000"/>
        </w:rPr>
        <w:t>П О С Т А Н О В А</w:t>
      </w:r>
    </w:p>
    <w:p w:rsidR="00477131" w:rsidRPr="00A6597E" w:rsidRDefault="00477131" w:rsidP="00477131">
      <w:pPr>
        <w:autoSpaceDE w:val="0"/>
        <w:autoSpaceDN w:val="0"/>
        <w:adjustRightInd w:val="0"/>
        <w:ind w:firstLine="0"/>
        <w:jc w:val="center"/>
        <w:rPr>
          <w:b/>
          <w:bCs/>
          <w:color w:val="000000"/>
        </w:rPr>
      </w:pPr>
      <w:r w:rsidRPr="00A6597E">
        <w:rPr>
          <w:b/>
          <w:bCs/>
          <w:color w:val="000000"/>
        </w:rPr>
        <w:t>ВЕРХОВНОЇ РАДИ УКРАЇНИ</w:t>
      </w:r>
    </w:p>
    <w:p w:rsidR="00477131" w:rsidRPr="00A6597E" w:rsidRDefault="00477131" w:rsidP="00477131">
      <w:pPr>
        <w:autoSpaceDE w:val="0"/>
        <w:autoSpaceDN w:val="0"/>
        <w:adjustRightInd w:val="0"/>
        <w:ind w:firstLine="0"/>
        <w:jc w:val="center"/>
        <w:rPr>
          <w:b/>
          <w:bCs/>
          <w:color w:val="000000"/>
        </w:rPr>
      </w:pPr>
    </w:p>
    <w:p w:rsidR="00A6597E" w:rsidRPr="00A6597E" w:rsidRDefault="00477131" w:rsidP="00477131">
      <w:pPr>
        <w:autoSpaceDE w:val="0"/>
        <w:autoSpaceDN w:val="0"/>
        <w:adjustRightInd w:val="0"/>
        <w:ind w:firstLine="0"/>
        <w:jc w:val="center"/>
        <w:rPr>
          <w:bCs/>
          <w:color w:val="000000"/>
        </w:rPr>
      </w:pPr>
      <w:r w:rsidRPr="00A6597E">
        <w:rPr>
          <w:bCs/>
          <w:color w:val="000000"/>
        </w:rPr>
        <w:t xml:space="preserve">Про вшанування </w:t>
      </w:r>
      <w:r w:rsidR="00A6597E" w:rsidRPr="00A6597E">
        <w:rPr>
          <w:bCs/>
          <w:color w:val="000000"/>
        </w:rPr>
        <w:t>пам’яті українців, які рятували євреїв під час Другої світової війни</w:t>
      </w:r>
    </w:p>
    <w:p w:rsidR="00477131" w:rsidRPr="00A6597E" w:rsidRDefault="00477131" w:rsidP="00477131">
      <w:pPr>
        <w:autoSpaceDE w:val="0"/>
        <w:autoSpaceDN w:val="0"/>
        <w:adjustRightInd w:val="0"/>
        <w:ind w:firstLine="0"/>
        <w:jc w:val="center"/>
        <w:rPr>
          <w:bCs/>
          <w:color w:val="000000"/>
        </w:rPr>
      </w:pPr>
    </w:p>
    <w:p w:rsidR="00477131" w:rsidRPr="00A6597E" w:rsidRDefault="00477131" w:rsidP="00477131">
      <w:pPr>
        <w:ind w:firstLine="0"/>
        <w:jc w:val="center"/>
        <w:rPr>
          <w:bCs/>
        </w:rPr>
      </w:pPr>
    </w:p>
    <w:p w:rsidR="00477131" w:rsidRPr="00A6597E" w:rsidRDefault="00A6597E" w:rsidP="00A6597E">
      <w:pPr>
        <w:autoSpaceDE w:val="0"/>
        <w:autoSpaceDN w:val="0"/>
        <w:adjustRightInd w:val="0"/>
        <w:ind w:firstLine="567"/>
        <w:jc w:val="both"/>
      </w:pPr>
      <w:r w:rsidRPr="00A6597E">
        <w:rPr>
          <w:bCs/>
          <w:color w:val="000000"/>
        </w:rPr>
        <w:t xml:space="preserve">Віддаючи шану усім людям, які, проживаючи на території України, ризикуючи своїм життям та життям рідних, допомагали євреям уникнути терору нацистів у роки </w:t>
      </w:r>
      <w:r w:rsidR="008869EB">
        <w:rPr>
          <w:bCs/>
          <w:color w:val="000000"/>
        </w:rPr>
        <w:t>Голокосту</w:t>
      </w:r>
      <w:r w:rsidR="00477131" w:rsidRPr="00A6597E">
        <w:t xml:space="preserve">, Верховна Рада України   </w:t>
      </w:r>
      <w:r w:rsidR="00477131" w:rsidRPr="00A6597E">
        <w:rPr>
          <w:spacing w:val="60"/>
        </w:rPr>
        <w:t>постановляє:</w:t>
      </w:r>
    </w:p>
    <w:p w:rsidR="00A6597E" w:rsidRPr="00A6597E" w:rsidRDefault="00A6597E" w:rsidP="00A6597E">
      <w:pPr>
        <w:spacing w:before="100" w:beforeAutospacing="1" w:after="100" w:afterAutospacing="1"/>
        <w:ind w:firstLine="567"/>
        <w:jc w:val="both"/>
        <w:rPr>
          <w:lang w:eastAsia="uk-UA"/>
        </w:rPr>
      </w:pPr>
      <w:r>
        <w:rPr>
          <w:color w:val="000000"/>
        </w:rPr>
        <w:t xml:space="preserve">1. </w:t>
      </w:r>
      <w:r w:rsidR="00477131" w:rsidRPr="00A6597E">
        <w:rPr>
          <w:color w:val="000000"/>
        </w:rPr>
        <w:t>Установити в Україні День пам’яті</w:t>
      </w:r>
      <w:r w:rsidRPr="00A6597E">
        <w:rPr>
          <w:b/>
          <w:bCs/>
          <w:color w:val="000000"/>
        </w:rPr>
        <w:t xml:space="preserve"> </w:t>
      </w:r>
      <w:r w:rsidRPr="00A6597E">
        <w:rPr>
          <w:bCs/>
          <w:color w:val="000000"/>
        </w:rPr>
        <w:t xml:space="preserve">українців, </w:t>
      </w:r>
      <w:r w:rsidR="002C4C3B">
        <w:rPr>
          <w:bCs/>
          <w:color w:val="000000"/>
        </w:rPr>
        <w:t>які</w:t>
      </w:r>
      <w:r w:rsidRPr="00A6597E">
        <w:rPr>
          <w:bCs/>
          <w:color w:val="000000"/>
        </w:rPr>
        <w:t xml:space="preserve"> рятували євреїв під час Другої світової війни</w:t>
      </w:r>
      <w:r>
        <w:rPr>
          <w:color w:val="000000"/>
        </w:rPr>
        <w:t>,</w:t>
      </w:r>
      <w:r w:rsidR="00477131" w:rsidRPr="00A6597E">
        <w:rPr>
          <w:color w:val="000000"/>
        </w:rPr>
        <w:t xml:space="preserve"> який відзначати щороку 14 </w:t>
      </w:r>
      <w:r w:rsidRPr="00A6597E">
        <w:rPr>
          <w:lang w:eastAsia="uk-UA"/>
        </w:rPr>
        <w:t>травня.</w:t>
      </w:r>
    </w:p>
    <w:p w:rsidR="00A6597E" w:rsidRDefault="00A6597E" w:rsidP="00A6597E">
      <w:pPr>
        <w:autoSpaceDE w:val="0"/>
        <w:autoSpaceDN w:val="0"/>
        <w:adjustRightInd w:val="0"/>
        <w:spacing w:before="100" w:beforeAutospacing="1" w:after="100" w:afterAutospacing="1"/>
        <w:ind w:firstLine="567"/>
        <w:jc w:val="both"/>
        <w:rPr>
          <w:lang w:eastAsia="uk-UA"/>
        </w:rPr>
      </w:pPr>
      <w:r>
        <w:rPr>
          <w:color w:val="000000"/>
        </w:rPr>
        <w:t xml:space="preserve">2. </w:t>
      </w:r>
      <w:r w:rsidRPr="00A6597E">
        <w:t xml:space="preserve">Рекомендувати Міністерству культури та інформаційної політики </w:t>
      </w:r>
      <w:r w:rsidRPr="00A6597E">
        <w:rPr>
          <w:lang w:eastAsia="uk-UA"/>
        </w:rPr>
        <w:t>забезпечити</w:t>
      </w:r>
      <w:r>
        <w:rPr>
          <w:lang w:eastAsia="uk-UA"/>
        </w:rPr>
        <w:t xml:space="preserve"> с</w:t>
      </w:r>
      <w:r w:rsidRPr="00A6597E">
        <w:rPr>
          <w:color w:val="000000"/>
        </w:rPr>
        <w:t xml:space="preserve">творення Українським інститутом національної пам’яті </w:t>
      </w:r>
      <w:r w:rsidRPr="00A6597E">
        <w:t>із залученням інститутів Національної академії наук України</w:t>
      </w:r>
      <w:r w:rsidRPr="00A6597E">
        <w:rPr>
          <w:color w:val="000000"/>
        </w:rPr>
        <w:t xml:space="preserve"> </w:t>
      </w:r>
      <w:r w:rsidRPr="00A6597E">
        <w:t xml:space="preserve">списку осіб, які, ризикуючи </w:t>
      </w:r>
      <w:r w:rsidRPr="00A6597E">
        <w:rPr>
          <w:bCs/>
          <w:color w:val="000000"/>
        </w:rPr>
        <w:t xml:space="preserve">своїм життям та життям рідних, допомагали євреям уникнути терору нацистів у роки </w:t>
      </w:r>
      <w:r w:rsidR="008869EB">
        <w:rPr>
          <w:bCs/>
          <w:color w:val="000000"/>
        </w:rPr>
        <w:t>Голокосту</w:t>
      </w:r>
      <w:r>
        <w:rPr>
          <w:bCs/>
          <w:color w:val="000000"/>
        </w:rPr>
        <w:t>.</w:t>
      </w:r>
      <w:r w:rsidRPr="00A6597E">
        <w:rPr>
          <w:lang w:eastAsia="uk-UA"/>
        </w:rPr>
        <w:t xml:space="preserve"> </w:t>
      </w:r>
    </w:p>
    <w:p w:rsidR="006B0EC4" w:rsidRDefault="00A6597E" w:rsidP="00A6597E">
      <w:pPr>
        <w:spacing w:before="100" w:beforeAutospacing="1" w:after="100" w:afterAutospacing="1"/>
        <w:ind w:firstLine="567"/>
        <w:jc w:val="both"/>
        <w:rPr>
          <w:lang w:eastAsia="uk-UA"/>
        </w:rPr>
      </w:pPr>
      <w:r>
        <w:rPr>
          <w:color w:val="000000"/>
        </w:rPr>
        <w:t xml:space="preserve">3. </w:t>
      </w:r>
      <w:r w:rsidRPr="00A6597E">
        <w:rPr>
          <w:color w:val="000000"/>
        </w:rPr>
        <w:t xml:space="preserve">Рекомендувати Міністерству освіти </w:t>
      </w:r>
      <w:r w:rsidRPr="00A6597E">
        <w:rPr>
          <w:lang w:eastAsia="uk-UA"/>
        </w:rPr>
        <w:t>і науки України</w:t>
      </w:r>
      <w:r w:rsidR="006B0EC4">
        <w:rPr>
          <w:lang w:eastAsia="uk-UA"/>
        </w:rPr>
        <w:t xml:space="preserve">: </w:t>
      </w:r>
    </w:p>
    <w:p w:rsidR="006B0EC4" w:rsidRPr="002D5651" w:rsidRDefault="006B0EC4" w:rsidP="006B0EC4">
      <w:pPr>
        <w:spacing w:before="100" w:beforeAutospacing="1" w:after="100" w:afterAutospacing="1"/>
        <w:ind w:firstLine="567"/>
        <w:jc w:val="both"/>
        <w:rPr>
          <w:lang w:eastAsia="uk-UA"/>
        </w:rPr>
      </w:pPr>
      <w:r w:rsidRPr="002D5651">
        <w:rPr>
          <w:lang w:eastAsia="uk-UA"/>
        </w:rPr>
        <w:t xml:space="preserve">забезпечити проведення у </w:t>
      </w:r>
      <w:r w:rsidRPr="002D5651">
        <w:rPr>
          <w:shd w:val="clear" w:color="auto" w:fill="FFFFFF"/>
        </w:rPr>
        <w:t>закладах загальної середньої освіти, професійної (професійно-технічної), фахової передвищої та вищої освіти</w:t>
      </w:r>
      <w:r w:rsidRPr="002D5651">
        <w:rPr>
          <w:lang w:eastAsia="uk-UA"/>
        </w:rPr>
        <w:t xml:space="preserve"> уроків, виховних годин, круглих столів, науково-практичних конференцій, інших тематичних заходів, </w:t>
      </w:r>
      <w:r>
        <w:rPr>
          <w:lang w:eastAsia="uk-UA"/>
        </w:rPr>
        <w:t xml:space="preserve">присвячених </w:t>
      </w:r>
      <w:r w:rsidRPr="00A6597E">
        <w:rPr>
          <w:color w:val="000000"/>
        </w:rPr>
        <w:t>Дню пам’яті</w:t>
      </w:r>
      <w:r w:rsidRPr="00A6597E">
        <w:rPr>
          <w:b/>
          <w:bCs/>
          <w:color w:val="000000"/>
        </w:rPr>
        <w:t xml:space="preserve"> </w:t>
      </w:r>
      <w:r w:rsidRPr="00A6597E">
        <w:rPr>
          <w:bCs/>
          <w:color w:val="000000"/>
        </w:rPr>
        <w:t>українц</w:t>
      </w:r>
      <w:r>
        <w:rPr>
          <w:bCs/>
          <w:color w:val="000000"/>
        </w:rPr>
        <w:t>ів, які</w:t>
      </w:r>
      <w:r w:rsidRPr="00A6597E">
        <w:rPr>
          <w:bCs/>
          <w:color w:val="000000"/>
        </w:rPr>
        <w:t xml:space="preserve"> рятували євреїв під час Другої світової війни</w:t>
      </w:r>
      <w:r w:rsidRPr="002D5651">
        <w:rPr>
          <w:lang w:eastAsia="uk-UA"/>
        </w:rPr>
        <w:t>;</w:t>
      </w:r>
    </w:p>
    <w:p w:rsidR="00A6597E" w:rsidRPr="00A6597E" w:rsidRDefault="00A6597E" w:rsidP="00A6597E">
      <w:pPr>
        <w:spacing w:before="100" w:beforeAutospacing="1" w:after="100" w:afterAutospacing="1"/>
        <w:ind w:firstLine="567"/>
        <w:jc w:val="both"/>
        <w:rPr>
          <w:color w:val="000000"/>
        </w:rPr>
      </w:pPr>
      <w:r w:rsidRPr="00A6597E">
        <w:rPr>
          <w:lang w:eastAsia="uk-UA"/>
        </w:rPr>
        <w:t xml:space="preserve"> включати теми, присвячені </w:t>
      </w:r>
      <w:r w:rsidRPr="00A6597E">
        <w:rPr>
          <w:color w:val="000000"/>
        </w:rPr>
        <w:t>Дню пам’яті</w:t>
      </w:r>
      <w:r w:rsidRPr="00A6597E">
        <w:rPr>
          <w:b/>
          <w:bCs/>
          <w:color w:val="000000"/>
        </w:rPr>
        <w:t xml:space="preserve"> </w:t>
      </w:r>
      <w:r w:rsidRPr="00A6597E">
        <w:rPr>
          <w:bCs/>
          <w:color w:val="000000"/>
        </w:rPr>
        <w:t>українц</w:t>
      </w:r>
      <w:r>
        <w:rPr>
          <w:bCs/>
          <w:color w:val="000000"/>
        </w:rPr>
        <w:t>ів, які</w:t>
      </w:r>
      <w:r w:rsidRPr="00A6597E">
        <w:rPr>
          <w:bCs/>
          <w:color w:val="000000"/>
        </w:rPr>
        <w:t xml:space="preserve"> рятували євреїв під час Другої світової війни, </w:t>
      </w:r>
      <w:r w:rsidRPr="00A6597E">
        <w:rPr>
          <w:lang w:eastAsia="uk-UA"/>
        </w:rPr>
        <w:t>до переліку тем конкурсів Малої академії наук України, рефератів, курсових та дипломних робіт у з</w:t>
      </w:r>
      <w:bookmarkStart w:id="1" w:name="n11"/>
      <w:bookmarkEnd w:id="1"/>
      <w:r w:rsidRPr="00A6597E">
        <w:rPr>
          <w:lang w:eastAsia="uk-UA"/>
        </w:rPr>
        <w:t>акладах вищої освіти.</w:t>
      </w:r>
    </w:p>
    <w:p w:rsidR="00A6597E" w:rsidRPr="00A6597E" w:rsidRDefault="00A6597E" w:rsidP="00A6597E">
      <w:pPr>
        <w:autoSpaceDE w:val="0"/>
        <w:autoSpaceDN w:val="0"/>
        <w:adjustRightInd w:val="0"/>
        <w:spacing w:before="100" w:beforeAutospacing="1" w:after="100" w:afterAutospacing="1"/>
        <w:ind w:firstLine="567"/>
        <w:jc w:val="both"/>
        <w:rPr>
          <w:color w:val="000000"/>
        </w:rPr>
      </w:pPr>
      <w:r>
        <w:rPr>
          <w:color w:val="000000"/>
        </w:rPr>
        <w:t xml:space="preserve">4. </w:t>
      </w:r>
      <w:r w:rsidRPr="00A6597E">
        <w:rPr>
          <w:color w:val="000000"/>
        </w:rPr>
        <w:t>Контроль за виконанням цієї Постанови покласти на Комітет Верховної Ради України з питань гуманітарної та інформаційної політики</w:t>
      </w:r>
      <w:r w:rsidRPr="00A6597E">
        <w:rPr>
          <w:bCs/>
          <w:color w:val="000000"/>
        </w:rPr>
        <w:t>.</w:t>
      </w:r>
    </w:p>
    <w:p w:rsidR="00477131" w:rsidRPr="00A6597E" w:rsidRDefault="00477131" w:rsidP="00A6597E">
      <w:pPr>
        <w:autoSpaceDE w:val="0"/>
        <w:autoSpaceDN w:val="0"/>
        <w:adjustRightInd w:val="0"/>
        <w:spacing w:before="100" w:beforeAutospacing="1" w:after="100" w:afterAutospacing="1"/>
        <w:ind w:firstLine="567"/>
        <w:jc w:val="both"/>
        <w:rPr>
          <w:color w:val="000000"/>
        </w:rPr>
      </w:pPr>
      <w:r w:rsidRPr="00A6597E">
        <w:rPr>
          <w:color w:val="000000"/>
        </w:rPr>
        <w:t xml:space="preserve"> </w:t>
      </w:r>
      <w:r w:rsidR="00A6597E">
        <w:rPr>
          <w:color w:val="000000"/>
        </w:rPr>
        <w:t xml:space="preserve">5. </w:t>
      </w:r>
      <w:r w:rsidRPr="00A6597E">
        <w:rPr>
          <w:color w:val="000000"/>
        </w:rPr>
        <w:t xml:space="preserve">Ця Постанова набирає чинності з дня її прийняття. </w:t>
      </w:r>
    </w:p>
    <w:p w:rsidR="00477131" w:rsidRPr="00A6597E" w:rsidRDefault="00477131" w:rsidP="00477131">
      <w:pPr>
        <w:autoSpaceDE w:val="0"/>
        <w:autoSpaceDN w:val="0"/>
        <w:adjustRightInd w:val="0"/>
        <w:ind w:firstLine="0"/>
        <w:jc w:val="both"/>
        <w:rPr>
          <w:color w:val="000000"/>
        </w:rPr>
      </w:pPr>
    </w:p>
    <w:p w:rsidR="00477131" w:rsidRPr="00A6597E" w:rsidRDefault="00477131" w:rsidP="00477131">
      <w:pPr>
        <w:autoSpaceDE w:val="0"/>
        <w:autoSpaceDN w:val="0"/>
        <w:adjustRightInd w:val="0"/>
        <w:ind w:left="708" w:firstLine="0"/>
        <w:jc w:val="both"/>
        <w:rPr>
          <w:color w:val="000000"/>
        </w:rPr>
      </w:pPr>
      <w:r w:rsidRPr="00A6597E">
        <w:rPr>
          <w:color w:val="000000"/>
        </w:rPr>
        <w:t xml:space="preserve"> Голова Верховної Ради </w:t>
      </w:r>
    </w:p>
    <w:p w:rsidR="001F3AA5" w:rsidRDefault="00A6597E" w:rsidP="006B0EC4">
      <w:pPr>
        <w:autoSpaceDE w:val="0"/>
        <w:autoSpaceDN w:val="0"/>
        <w:adjustRightInd w:val="0"/>
        <w:ind w:left="1416" w:firstLine="0"/>
        <w:jc w:val="both"/>
      </w:pPr>
      <w:r w:rsidRPr="00A6597E">
        <w:rPr>
          <w:color w:val="000000"/>
        </w:rPr>
        <w:t xml:space="preserve"> України</w:t>
      </w:r>
      <w:r w:rsidRPr="00A6597E">
        <w:rPr>
          <w:color w:val="000000"/>
        </w:rPr>
        <w:tab/>
      </w:r>
      <w:r w:rsidRPr="00A6597E">
        <w:rPr>
          <w:color w:val="000000"/>
        </w:rPr>
        <w:tab/>
      </w:r>
      <w:r w:rsidRPr="00A6597E">
        <w:rPr>
          <w:color w:val="000000"/>
        </w:rPr>
        <w:tab/>
      </w:r>
      <w:r w:rsidRPr="00A6597E">
        <w:rPr>
          <w:color w:val="000000"/>
        </w:rPr>
        <w:tab/>
      </w:r>
      <w:r w:rsidRPr="00A6597E">
        <w:rPr>
          <w:color w:val="000000"/>
        </w:rPr>
        <w:tab/>
      </w:r>
      <w:r w:rsidRPr="00A6597E">
        <w:rPr>
          <w:color w:val="000000"/>
        </w:rPr>
        <w:tab/>
        <w:t>Д.</w:t>
      </w:r>
      <w:r w:rsidR="00477131" w:rsidRPr="00A6597E">
        <w:rPr>
          <w:color w:val="000000"/>
        </w:rPr>
        <w:t>РАЗУМКОВ</w:t>
      </w:r>
    </w:p>
    <w:sectPr w:rsidR="001F3AA5" w:rsidSect="00910254">
      <w:pgSz w:w="11906" w:h="16838"/>
      <w:pgMar w:top="899" w:right="746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4183E"/>
    <w:multiLevelType w:val="hybridMultilevel"/>
    <w:tmpl w:val="EEC80BC8"/>
    <w:lvl w:ilvl="0" w:tplc="03F41CD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31"/>
    <w:rsid w:val="000D0D94"/>
    <w:rsid w:val="00160F22"/>
    <w:rsid w:val="001B5393"/>
    <w:rsid w:val="001F3AA5"/>
    <w:rsid w:val="00295696"/>
    <w:rsid w:val="002C4C3B"/>
    <w:rsid w:val="002D5651"/>
    <w:rsid w:val="0047476C"/>
    <w:rsid w:val="00477131"/>
    <w:rsid w:val="005F5A80"/>
    <w:rsid w:val="0064519A"/>
    <w:rsid w:val="006861B0"/>
    <w:rsid w:val="006B0EC4"/>
    <w:rsid w:val="008215A1"/>
    <w:rsid w:val="008869EB"/>
    <w:rsid w:val="00910254"/>
    <w:rsid w:val="0093141C"/>
    <w:rsid w:val="00A6597E"/>
    <w:rsid w:val="00B710F7"/>
    <w:rsid w:val="00CF426E"/>
    <w:rsid w:val="00D47E01"/>
    <w:rsid w:val="00DE627F"/>
    <w:rsid w:val="00E72C90"/>
    <w:rsid w:val="00EA40B4"/>
    <w:rsid w:val="00F6686A"/>
    <w:rsid w:val="00FA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FB7516A-5B42-4A31-99B3-0D943242C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131"/>
    <w:pPr>
      <w:spacing w:after="0" w:line="240" w:lineRule="auto"/>
      <w:ind w:firstLine="709"/>
    </w:pPr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E627F"/>
    <w:pPr>
      <w:keepNext/>
      <w:keepLines/>
      <w:spacing w:before="480" w:line="259" w:lineRule="auto"/>
      <w:ind w:firstLine="0"/>
      <w:outlineLvl w:val="0"/>
    </w:pPr>
    <w:rPr>
      <w:rFonts w:asciiTheme="majorHAnsi" w:eastAsiaTheme="majorEastAsia" w:hAnsiTheme="majorHAnsi"/>
      <w:b/>
      <w:bCs/>
      <w:color w:val="2E74B5" w:themeColor="accent1" w:themeShade="BF"/>
      <w:lang w:val="ru-RU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627F"/>
    <w:pPr>
      <w:keepNext/>
      <w:keepLines/>
      <w:spacing w:before="200" w:line="259" w:lineRule="auto"/>
      <w:ind w:firstLine="0"/>
      <w:outlineLvl w:val="2"/>
    </w:pPr>
    <w:rPr>
      <w:rFonts w:asciiTheme="majorHAnsi" w:eastAsiaTheme="majorEastAsia" w:hAnsiTheme="majorHAnsi"/>
      <w:b/>
      <w:bCs/>
      <w:color w:val="5B9BD5" w:themeColor="accent1"/>
      <w:szCs w:val="22"/>
      <w:lang w:val="ru-RU" w:eastAsia="en-US"/>
    </w:rPr>
  </w:style>
  <w:style w:type="paragraph" w:styleId="4">
    <w:name w:val="heading 4"/>
    <w:basedOn w:val="a"/>
    <w:link w:val="40"/>
    <w:uiPriority w:val="9"/>
    <w:semiHidden/>
    <w:unhideWhenUsed/>
    <w:qFormat/>
    <w:rsid w:val="00DE627F"/>
    <w:pPr>
      <w:keepNext/>
      <w:keepLines/>
      <w:spacing w:before="200" w:line="259" w:lineRule="auto"/>
      <w:ind w:firstLine="0"/>
      <w:outlineLvl w:val="3"/>
    </w:pPr>
    <w:rPr>
      <w:rFonts w:asciiTheme="majorHAnsi" w:eastAsiaTheme="majorEastAsia" w:hAnsiTheme="majorHAnsi"/>
      <w:b/>
      <w:bCs/>
      <w:i/>
      <w:iCs/>
      <w:color w:val="5B9BD5" w:themeColor="accent1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E627F"/>
    <w:rPr>
      <w:rFonts w:asciiTheme="majorHAnsi" w:eastAsiaTheme="majorEastAsia" w:hAnsiTheme="majorHAnsi" w:cs="Times New Roman"/>
      <w:b/>
      <w:bCs/>
      <w:color w:val="2E74B5" w:themeColor="accent1" w:themeShade="BF"/>
      <w:lang w:val="ru-RU" w:eastAsia="x-none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DE627F"/>
    <w:rPr>
      <w:rFonts w:asciiTheme="majorHAnsi" w:eastAsiaTheme="majorEastAsia" w:hAnsiTheme="majorHAnsi" w:cs="Times New Roman"/>
      <w:b/>
      <w:bCs/>
      <w:color w:val="5B9BD5" w:themeColor="accent1"/>
      <w:sz w:val="22"/>
      <w:szCs w:val="22"/>
      <w:lang w:val="ru-RU" w:eastAsia="x-none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DE627F"/>
    <w:rPr>
      <w:rFonts w:asciiTheme="majorHAnsi" w:eastAsiaTheme="majorEastAsia" w:hAnsiTheme="majorHAnsi" w:cs="Times New Roman"/>
      <w:b/>
      <w:bCs/>
      <w:i/>
      <w:iCs/>
      <w:color w:val="5B9BD5" w:themeColor="accent1"/>
      <w:sz w:val="22"/>
      <w:szCs w:val="22"/>
      <w:lang w:val="ru-RU" w:eastAsia="x-none"/>
    </w:rPr>
  </w:style>
  <w:style w:type="paragraph" w:styleId="a3">
    <w:name w:val="Title"/>
    <w:basedOn w:val="a"/>
    <w:link w:val="a4"/>
    <w:uiPriority w:val="10"/>
    <w:qFormat/>
    <w:rsid w:val="00DE627F"/>
    <w:pPr>
      <w:pBdr>
        <w:bottom w:val="single" w:sz="8" w:space="4" w:color="5B9BD5" w:themeColor="accent1"/>
      </w:pBdr>
      <w:spacing w:after="300"/>
      <w:ind w:firstLine="0"/>
      <w:contextualSpacing/>
    </w:pPr>
    <w:rPr>
      <w:rFonts w:asciiTheme="majorHAnsi" w:eastAsiaTheme="majorEastAsia" w:hAnsiTheme="majorHAnsi"/>
      <w:color w:val="323E4F" w:themeColor="text2" w:themeShade="BF"/>
      <w:spacing w:val="5"/>
      <w:kern w:val="28"/>
      <w:sz w:val="52"/>
      <w:szCs w:val="52"/>
      <w:lang w:val="ru-RU" w:eastAsia="en-US"/>
    </w:rPr>
  </w:style>
  <w:style w:type="character" w:customStyle="1" w:styleId="a4">
    <w:name w:val="Назва Знак"/>
    <w:basedOn w:val="a0"/>
    <w:link w:val="a3"/>
    <w:uiPriority w:val="10"/>
    <w:locked/>
    <w:rsid w:val="00DE627F"/>
    <w:rPr>
      <w:rFonts w:asciiTheme="majorHAnsi" w:eastAsiaTheme="majorEastAsia" w:hAnsiTheme="majorHAnsi" w:cs="Times New Roman"/>
      <w:color w:val="323E4F" w:themeColor="text2" w:themeShade="BF"/>
      <w:spacing w:val="5"/>
      <w:kern w:val="28"/>
      <w:sz w:val="52"/>
      <w:szCs w:val="52"/>
      <w:lang w:val="ru-RU" w:eastAsia="x-none"/>
    </w:rPr>
  </w:style>
  <w:style w:type="paragraph" w:styleId="a5">
    <w:name w:val="Subtitle"/>
    <w:basedOn w:val="a"/>
    <w:link w:val="a6"/>
    <w:uiPriority w:val="11"/>
    <w:qFormat/>
    <w:rsid w:val="00DE627F"/>
    <w:pPr>
      <w:numPr>
        <w:ilvl w:val="1"/>
      </w:numPr>
      <w:spacing w:after="160" w:line="259" w:lineRule="auto"/>
      <w:ind w:firstLine="709"/>
    </w:pPr>
    <w:rPr>
      <w:rFonts w:asciiTheme="majorHAnsi" w:eastAsiaTheme="majorEastAsia" w:hAnsiTheme="majorHAnsi"/>
      <w:i/>
      <w:iCs/>
      <w:color w:val="5B9BD5" w:themeColor="accent1"/>
      <w:spacing w:val="15"/>
      <w:sz w:val="24"/>
      <w:szCs w:val="24"/>
      <w:lang w:val="ru-RU" w:eastAsia="en-US"/>
    </w:rPr>
  </w:style>
  <w:style w:type="character" w:customStyle="1" w:styleId="a6">
    <w:name w:val="Підзаголовок Знак"/>
    <w:basedOn w:val="a0"/>
    <w:link w:val="a5"/>
    <w:uiPriority w:val="11"/>
    <w:locked/>
    <w:rsid w:val="00DE627F"/>
    <w:rPr>
      <w:rFonts w:asciiTheme="majorHAnsi" w:eastAsiaTheme="majorEastAsia" w:hAnsiTheme="majorHAnsi" w:cs="Times New Roman"/>
      <w:i/>
      <w:iCs/>
      <w:color w:val="5B9BD5" w:themeColor="accent1"/>
      <w:spacing w:val="15"/>
      <w:sz w:val="24"/>
      <w:szCs w:val="24"/>
      <w:lang w:val="ru-RU" w:eastAsia="x-none"/>
    </w:rPr>
  </w:style>
  <w:style w:type="character" w:styleId="a7">
    <w:name w:val="Emphasis"/>
    <w:basedOn w:val="a0"/>
    <w:uiPriority w:val="20"/>
    <w:qFormat/>
    <w:rsid w:val="00DE627F"/>
    <w:rPr>
      <w:rFonts w:cs="Times New Roman"/>
      <w:i/>
      <w:iCs/>
    </w:rPr>
  </w:style>
  <w:style w:type="character" w:styleId="a8">
    <w:name w:val="Strong"/>
    <w:basedOn w:val="a0"/>
    <w:uiPriority w:val="22"/>
    <w:qFormat/>
    <w:rsid w:val="00DE627F"/>
    <w:rPr>
      <w:rFonts w:cs="Times New Roman"/>
      <w:b/>
      <w:bCs/>
    </w:rPr>
  </w:style>
  <w:style w:type="paragraph" w:styleId="a9">
    <w:name w:val="List Paragraph"/>
    <w:basedOn w:val="a"/>
    <w:uiPriority w:val="34"/>
    <w:qFormat/>
    <w:rsid w:val="004771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68BABE-AB75-48B2-8584-66599A4CC9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47C4AF-5204-4BD3-A895-11F93D3B01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22E6C2-0417-41A9-8A72-690A76D3CA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1102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2020-12-10T11:04:00Z</dcterms:created>
  <dcterms:modified xsi:type="dcterms:W3CDTF">2020-12-10T11:04:00Z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