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FA7" w:rsidRDefault="00C20FA7" w:rsidP="00C20FA7">
      <w:pPr>
        <w:jc w:val="center"/>
      </w:pPr>
      <w:bookmarkStart w:id="0" w:name="_GoBack"/>
      <w:bookmarkEnd w:id="0"/>
      <w:r>
        <w:rPr>
          <w:noProof/>
          <w:lang w:eastAsia="uk-UA"/>
        </w:rPr>
        <w:drawing>
          <wp:inline distT="0" distB="0" distL="0" distR="0">
            <wp:extent cx="480060" cy="624840"/>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0060" cy="624840"/>
                    </a:xfrm>
                    <a:prstGeom prst="rect">
                      <a:avLst/>
                    </a:prstGeom>
                    <a:noFill/>
                    <a:ln>
                      <a:noFill/>
                    </a:ln>
                  </pic:spPr>
                </pic:pic>
              </a:graphicData>
            </a:graphic>
          </wp:inline>
        </w:drawing>
      </w:r>
    </w:p>
    <w:p w:rsidR="00C20FA7" w:rsidRDefault="00C20FA7" w:rsidP="00C20FA7">
      <w:pPr>
        <w:jc w:val="center"/>
        <w:rPr>
          <w:sz w:val="18"/>
          <w:szCs w:val="18"/>
        </w:rPr>
      </w:pPr>
    </w:p>
    <w:p w:rsidR="00C20FA7" w:rsidRDefault="00C20FA7" w:rsidP="00C20FA7">
      <w:pPr>
        <w:jc w:val="center"/>
        <w:rPr>
          <w:rFonts w:ascii="Times New Roman CYR" w:hAnsi="Times New Roman CYR" w:cs="Times New Roman CYR"/>
          <w:sz w:val="18"/>
          <w:szCs w:val="18"/>
        </w:rPr>
      </w:pPr>
    </w:p>
    <w:p w:rsidR="00C20FA7" w:rsidRDefault="00C20FA7" w:rsidP="00C20FA7">
      <w:pPr>
        <w:pBdr>
          <w:bottom w:val="single" w:sz="12" w:space="1" w:color="auto"/>
        </w:pBdr>
        <w:jc w:val="center"/>
        <w:rPr>
          <w:rFonts w:ascii="SchoolBook Cyr" w:hAnsi="SchoolBook Cyr" w:cs="SchoolBook Cyr"/>
          <w:sz w:val="36"/>
          <w:szCs w:val="36"/>
        </w:rPr>
      </w:pPr>
      <w:r>
        <w:rPr>
          <w:rFonts w:ascii="SchoolBook Cyr" w:hAnsi="SchoolBook Cyr" w:cs="SchoolBook Cyr"/>
          <w:sz w:val="36"/>
          <w:szCs w:val="36"/>
        </w:rPr>
        <w:t>НАРОДНИЙ ДЕПУТАТ УКРАЇНИ</w:t>
      </w:r>
    </w:p>
    <w:p w:rsidR="00C20FA7" w:rsidRDefault="00C20FA7" w:rsidP="00C20FA7">
      <w:pPr>
        <w:pBdr>
          <w:bottom w:val="single" w:sz="12" w:space="1" w:color="auto"/>
        </w:pBdr>
        <w:jc w:val="center"/>
        <w:rPr>
          <w:rFonts w:ascii="Times New Roman CYR" w:hAnsi="Times New Roman CYR" w:cs="Times New Roman CYR"/>
          <w:b/>
          <w:bCs/>
          <w:sz w:val="36"/>
          <w:szCs w:val="36"/>
        </w:rPr>
      </w:pPr>
      <w:r>
        <w:rPr>
          <w:rFonts w:ascii="Times New Roman CYR" w:hAnsi="Times New Roman CYR" w:cs="Times New Roman CYR"/>
          <w:b/>
          <w:bCs/>
          <w:sz w:val="36"/>
          <w:szCs w:val="36"/>
        </w:rPr>
        <w:t xml:space="preserve">__________________________________________________  </w:t>
      </w:r>
    </w:p>
    <w:p w:rsidR="00C20FA7" w:rsidRDefault="00C20FA7" w:rsidP="00C20FA7">
      <w:pPr>
        <w:jc w:val="center"/>
        <w:rPr>
          <w:sz w:val="18"/>
          <w:szCs w:val="18"/>
        </w:rPr>
      </w:pPr>
    </w:p>
    <w:p w:rsidR="00C20FA7" w:rsidRPr="00C20FA7" w:rsidRDefault="00C20FA7" w:rsidP="00C20FA7">
      <w:pPr>
        <w:ind w:left="4248" w:firstLine="708"/>
        <w:jc w:val="center"/>
        <w:rPr>
          <w:b/>
          <w:sz w:val="28"/>
          <w:szCs w:val="28"/>
        </w:rPr>
      </w:pPr>
      <w:r w:rsidRPr="00C20FA7">
        <w:rPr>
          <w:b/>
          <w:sz w:val="28"/>
          <w:szCs w:val="28"/>
        </w:rPr>
        <w:t>Верховна Рада України</w:t>
      </w:r>
    </w:p>
    <w:p w:rsidR="00C20FA7" w:rsidRPr="00C20FA7" w:rsidRDefault="00C20FA7" w:rsidP="00C20FA7">
      <w:pPr>
        <w:ind w:left="4248" w:firstLine="708"/>
        <w:jc w:val="center"/>
        <w:rPr>
          <w:b/>
          <w:sz w:val="28"/>
          <w:szCs w:val="28"/>
        </w:rPr>
      </w:pPr>
    </w:p>
    <w:p w:rsidR="00C20FA7" w:rsidRPr="00C20FA7" w:rsidRDefault="00C20FA7" w:rsidP="00C20FA7">
      <w:pPr>
        <w:ind w:firstLine="567"/>
        <w:jc w:val="both"/>
        <w:rPr>
          <w:sz w:val="28"/>
          <w:szCs w:val="28"/>
        </w:rPr>
      </w:pPr>
      <w:r w:rsidRPr="00C20FA7">
        <w:rPr>
          <w:sz w:val="28"/>
          <w:szCs w:val="28"/>
        </w:rPr>
        <w:t>Відповідно до статті 93 Конституції України, статті 12 Закону України «Про статус народного депутата України», в порядку законодавчої ініціативи, вноситься на розгляд Верховної Ради України проєкт Постанови про вшанування пам’яті українців, які рятували євреїв під час Другої світової війни.</w:t>
      </w:r>
    </w:p>
    <w:p w:rsidR="00C20FA7" w:rsidRPr="00C20FA7" w:rsidRDefault="00C20FA7" w:rsidP="00C20FA7">
      <w:pPr>
        <w:shd w:val="clear" w:color="auto" w:fill="FFFFFF"/>
        <w:spacing w:line="322" w:lineRule="exact"/>
        <w:ind w:right="17" w:firstLine="720"/>
        <w:jc w:val="both"/>
        <w:rPr>
          <w:bCs/>
          <w:sz w:val="28"/>
          <w:szCs w:val="28"/>
        </w:rPr>
      </w:pPr>
    </w:p>
    <w:p w:rsidR="00C20FA7" w:rsidRPr="00C20FA7" w:rsidRDefault="00C20FA7" w:rsidP="00C20FA7">
      <w:pPr>
        <w:ind w:firstLine="567"/>
        <w:jc w:val="both"/>
        <w:rPr>
          <w:sz w:val="28"/>
          <w:szCs w:val="28"/>
        </w:rPr>
      </w:pPr>
      <w:r w:rsidRPr="00C20FA7">
        <w:rPr>
          <w:sz w:val="28"/>
          <w:szCs w:val="28"/>
        </w:rPr>
        <w:t>Доповідатиме зазначений проєкт Постанови під час його розгляду на пленарному засіданні Верховної Ради України народний депутат України, Перший заступник голови Комітету з питань гуманітарної та інформаційної політики І. М. Констанкевич.</w:t>
      </w:r>
    </w:p>
    <w:p w:rsidR="00C20FA7" w:rsidRPr="00C20FA7" w:rsidRDefault="00C20FA7" w:rsidP="00C20FA7">
      <w:pPr>
        <w:ind w:right="355"/>
        <w:jc w:val="both"/>
        <w:rPr>
          <w:sz w:val="28"/>
          <w:szCs w:val="28"/>
        </w:rPr>
      </w:pPr>
    </w:p>
    <w:p w:rsidR="00C20FA7" w:rsidRPr="00C20FA7" w:rsidRDefault="00C20FA7" w:rsidP="00C20FA7">
      <w:pPr>
        <w:pStyle w:val="HTML"/>
        <w:jc w:val="both"/>
        <w:rPr>
          <w:rFonts w:cs="Times New Roman"/>
          <w:sz w:val="28"/>
          <w:szCs w:val="28"/>
          <w:lang w:val="uk-UA"/>
        </w:rPr>
      </w:pPr>
    </w:p>
    <w:p w:rsidR="00C20FA7" w:rsidRPr="00C20FA7" w:rsidRDefault="00C20FA7" w:rsidP="00C20FA7">
      <w:pPr>
        <w:ind w:firstLine="567"/>
        <w:jc w:val="both"/>
        <w:rPr>
          <w:sz w:val="28"/>
          <w:szCs w:val="28"/>
        </w:rPr>
      </w:pPr>
      <w:r w:rsidRPr="00C20FA7">
        <w:rPr>
          <w:sz w:val="28"/>
          <w:szCs w:val="28"/>
        </w:rPr>
        <w:t>Додатки:   проект Постанови –  1  арк.;</w:t>
      </w:r>
      <w:r w:rsidRPr="00C20FA7">
        <w:rPr>
          <w:sz w:val="28"/>
          <w:szCs w:val="28"/>
        </w:rPr>
        <w:tab/>
      </w:r>
      <w:r w:rsidRPr="00C20FA7">
        <w:rPr>
          <w:sz w:val="28"/>
          <w:szCs w:val="28"/>
        </w:rPr>
        <w:tab/>
        <w:t xml:space="preserve">     </w:t>
      </w:r>
    </w:p>
    <w:p w:rsidR="00C20FA7" w:rsidRPr="00C20FA7" w:rsidRDefault="00C20FA7" w:rsidP="00C20FA7">
      <w:pPr>
        <w:ind w:firstLine="567"/>
        <w:jc w:val="both"/>
        <w:rPr>
          <w:sz w:val="28"/>
          <w:szCs w:val="28"/>
        </w:rPr>
      </w:pPr>
      <w:r w:rsidRPr="00C20FA7">
        <w:rPr>
          <w:sz w:val="28"/>
          <w:szCs w:val="28"/>
        </w:rPr>
        <w:t xml:space="preserve">   </w:t>
      </w:r>
      <w:r w:rsidRPr="00C20FA7">
        <w:rPr>
          <w:sz w:val="28"/>
          <w:szCs w:val="28"/>
        </w:rPr>
        <w:tab/>
        <w:t xml:space="preserve">     пояснювальна записка – 2  арк.;</w:t>
      </w:r>
    </w:p>
    <w:p w:rsidR="00C20FA7" w:rsidRPr="00C20FA7" w:rsidRDefault="00C20FA7" w:rsidP="00C20FA7">
      <w:pPr>
        <w:ind w:firstLine="567"/>
        <w:jc w:val="both"/>
        <w:rPr>
          <w:sz w:val="28"/>
          <w:szCs w:val="28"/>
        </w:rPr>
      </w:pPr>
      <w:r w:rsidRPr="00C20FA7">
        <w:rPr>
          <w:sz w:val="28"/>
          <w:szCs w:val="28"/>
        </w:rPr>
        <w:tab/>
      </w:r>
      <w:r w:rsidRPr="00C20FA7">
        <w:rPr>
          <w:sz w:val="28"/>
          <w:szCs w:val="28"/>
        </w:rPr>
        <w:tab/>
        <w:t xml:space="preserve">     електронна версія зазначених документів.</w:t>
      </w:r>
    </w:p>
    <w:p w:rsidR="00C20FA7" w:rsidRPr="00C20FA7" w:rsidRDefault="00C20FA7" w:rsidP="00C20FA7">
      <w:pPr>
        <w:widowControl w:val="0"/>
        <w:autoSpaceDE w:val="0"/>
        <w:autoSpaceDN w:val="0"/>
        <w:adjustRightInd w:val="0"/>
        <w:ind w:left="1620" w:right="71"/>
        <w:jc w:val="both"/>
        <w:rPr>
          <w:color w:val="000000"/>
          <w:sz w:val="28"/>
          <w:szCs w:val="28"/>
        </w:rPr>
      </w:pPr>
    </w:p>
    <w:p w:rsidR="00C20FA7" w:rsidRPr="00C20FA7" w:rsidRDefault="00C20FA7" w:rsidP="00C20FA7">
      <w:pPr>
        <w:widowControl w:val="0"/>
        <w:autoSpaceDE w:val="0"/>
        <w:autoSpaceDN w:val="0"/>
        <w:adjustRightInd w:val="0"/>
        <w:ind w:left="1620" w:right="71"/>
        <w:jc w:val="both"/>
        <w:rPr>
          <w:color w:val="000000"/>
          <w:sz w:val="28"/>
          <w:szCs w:val="28"/>
        </w:rPr>
      </w:pPr>
    </w:p>
    <w:p w:rsidR="00C20FA7" w:rsidRPr="00C20FA7" w:rsidRDefault="00C20FA7" w:rsidP="00C20FA7">
      <w:pPr>
        <w:widowControl w:val="0"/>
        <w:autoSpaceDE w:val="0"/>
        <w:autoSpaceDN w:val="0"/>
        <w:adjustRightInd w:val="0"/>
        <w:ind w:left="1620" w:right="71"/>
        <w:jc w:val="both"/>
        <w:rPr>
          <w:color w:val="000000"/>
          <w:sz w:val="28"/>
          <w:szCs w:val="28"/>
        </w:rPr>
      </w:pPr>
    </w:p>
    <w:tbl>
      <w:tblPr>
        <w:tblW w:w="9639" w:type="dxa"/>
        <w:tblLayout w:type="fixed"/>
        <w:tblLook w:val="0000" w:firstRow="0" w:lastRow="0" w:firstColumn="0" w:lastColumn="0" w:noHBand="0" w:noVBand="0"/>
      </w:tblPr>
      <w:tblGrid>
        <w:gridCol w:w="4068"/>
        <w:gridCol w:w="1461"/>
        <w:gridCol w:w="4110"/>
      </w:tblGrid>
      <w:tr w:rsidR="00C20FA7" w:rsidRPr="00C20FA7" w:rsidTr="00EC53B2">
        <w:trPr>
          <w:trHeight w:val="674"/>
        </w:trPr>
        <w:tc>
          <w:tcPr>
            <w:tcW w:w="4068" w:type="dxa"/>
          </w:tcPr>
          <w:p w:rsidR="00C20FA7" w:rsidRPr="00C20FA7" w:rsidRDefault="00C20FA7" w:rsidP="000168C4">
            <w:pPr>
              <w:pStyle w:val="HTML"/>
              <w:jc w:val="both"/>
              <w:rPr>
                <w:rFonts w:ascii="Times New Roman" w:hAnsi="Times New Roman"/>
                <w:b/>
                <w:sz w:val="28"/>
                <w:szCs w:val="28"/>
              </w:rPr>
            </w:pPr>
            <w:r w:rsidRPr="00C20FA7">
              <w:rPr>
                <w:rFonts w:ascii="Times New Roman" w:hAnsi="Times New Roman"/>
                <w:b/>
                <w:sz w:val="28"/>
                <w:szCs w:val="28"/>
              </w:rPr>
              <w:t>Народн</w:t>
            </w:r>
            <w:r w:rsidR="00EC53B2">
              <w:rPr>
                <w:rFonts w:ascii="Times New Roman" w:hAnsi="Times New Roman"/>
                <w:b/>
                <w:sz w:val="28"/>
                <w:szCs w:val="28"/>
                <w:lang w:val="uk-UA"/>
              </w:rPr>
              <w:t>і</w:t>
            </w:r>
            <w:r w:rsidRPr="00C20FA7">
              <w:rPr>
                <w:rFonts w:ascii="Times New Roman" w:hAnsi="Times New Roman"/>
                <w:b/>
                <w:sz w:val="28"/>
                <w:szCs w:val="28"/>
              </w:rPr>
              <w:t xml:space="preserve"> депутат</w:t>
            </w:r>
            <w:r w:rsidR="00EC53B2">
              <w:rPr>
                <w:rFonts w:ascii="Times New Roman" w:hAnsi="Times New Roman"/>
                <w:b/>
                <w:sz w:val="28"/>
                <w:szCs w:val="28"/>
                <w:lang w:val="uk-UA"/>
              </w:rPr>
              <w:t>и</w:t>
            </w:r>
            <w:r w:rsidRPr="00C20FA7">
              <w:rPr>
                <w:rFonts w:ascii="Times New Roman" w:hAnsi="Times New Roman"/>
                <w:b/>
                <w:sz w:val="28"/>
                <w:szCs w:val="28"/>
              </w:rPr>
              <w:t xml:space="preserve"> України                                                      </w:t>
            </w:r>
          </w:p>
          <w:p w:rsidR="00C20FA7" w:rsidRPr="00C20FA7" w:rsidRDefault="00C20FA7" w:rsidP="000168C4">
            <w:pPr>
              <w:pStyle w:val="HTML"/>
              <w:ind w:firstLine="709"/>
              <w:jc w:val="both"/>
              <w:rPr>
                <w:rFonts w:ascii="Times New Roman" w:hAnsi="Times New Roman"/>
                <w:b/>
                <w:sz w:val="28"/>
                <w:szCs w:val="28"/>
              </w:rPr>
            </w:pPr>
            <w:r w:rsidRPr="00C20FA7">
              <w:rPr>
                <w:rFonts w:ascii="Times New Roman" w:hAnsi="Times New Roman"/>
                <w:b/>
                <w:sz w:val="28"/>
                <w:szCs w:val="28"/>
              </w:rPr>
              <w:t xml:space="preserve">                                                                                                </w:t>
            </w:r>
          </w:p>
          <w:p w:rsidR="00C20FA7" w:rsidRPr="00C20FA7" w:rsidRDefault="00C20FA7" w:rsidP="000168C4">
            <w:pPr>
              <w:jc w:val="both"/>
              <w:rPr>
                <w:b/>
                <w:bCs/>
                <w:sz w:val="28"/>
                <w:szCs w:val="28"/>
              </w:rPr>
            </w:pPr>
          </w:p>
        </w:tc>
        <w:tc>
          <w:tcPr>
            <w:tcW w:w="1461" w:type="dxa"/>
          </w:tcPr>
          <w:p w:rsidR="00C20FA7" w:rsidRPr="00C20FA7" w:rsidRDefault="00C20FA7" w:rsidP="000168C4">
            <w:pPr>
              <w:jc w:val="both"/>
              <w:rPr>
                <w:sz w:val="28"/>
                <w:szCs w:val="28"/>
              </w:rPr>
            </w:pPr>
          </w:p>
        </w:tc>
        <w:tc>
          <w:tcPr>
            <w:tcW w:w="4110" w:type="dxa"/>
          </w:tcPr>
          <w:p w:rsidR="00C20FA7" w:rsidRPr="00C20FA7" w:rsidRDefault="00EC53B2" w:rsidP="000168C4">
            <w:pPr>
              <w:spacing w:line="480" w:lineRule="auto"/>
              <w:rPr>
                <w:b/>
                <w:sz w:val="28"/>
                <w:szCs w:val="28"/>
                <w:lang w:val="ru-RU"/>
              </w:rPr>
            </w:pPr>
            <w:r>
              <w:rPr>
                <w:b/>
                <w:sz w:val="28"/>
                <w:szCs w:val="28"/>
                <w:lang w:val="ru-RU"/>
              </w:rPr>
              <w:t xml:space="preserve"> </w:t>
            </w:r>
          </w:p>
          <w:p w:rsidR="00C20FA7" w:rsidRPr="00C20FA7" w:rsidRDefault="00C20FA7" w:rsidP="000168C4">
            <w:pPr>
              <w:shd w:val="clear" w:color="auto" w:fill="FFFFFF"/>
              <w:spacing w:line="480" w:lineRule="auto"/>
              <w:ind w:right="48"/>
              <w:rPr>
                <w:b/>
                <w:bCs/>
                <w:i/>
                <w:sz w:val="28"/>
                <w:szCs w:val="28"/>
              </w:rPr>
            </w:pPr>
            <w:r w:rsidRPr="00C20FA7">
              <w:rPr>
                <w:b/>
                <w:sz w:val="28"/>
                <w:szCs w:val="28"/>
                <w:lang w:val="ru-RU"/>
              </w:rPr>
              <w:t xml:space="preserve"> </w:t>
            </w:r>
          </w:p>
        </w:tc>
      </w:tr>
    </w:tbl>
    <w:p w:rsidR="00C20FA7" w:rsidRDefault="00C20FA7" w:rsidP="00C20FA7">
      <w:pPr>
        <w:ind w:left="4248" w:firstLine="708"/>
        <w:jc w:val="center"/>
      </w:pPr>
    </w:p>
    <w:p w:rsidR="00AC4C50" w:rsidRDefault="00AC4C50"/>
    <w:sectPr w:rsidR="00AC4C5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choolBook Cyr">
    <w:panose1 w:val="00000000000000000000"/>
    <w:charset w:val="CC"/>
    <w:family w:val="swiss"/>
    <w:notTrueType/>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FA7"/>
    <w:rsid w:val="00AC4C50"/>
    <w:rsid w:val="00C20FA7"/>
    <w:rsid w:val="00CF41D1"/>
    <w:rsid w:val="00EC53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11D899-D9F0-4D24-BA26-F1A617C39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0FA7"/>
    <w:pPr>
      <w:spacing w:after="0" w:line="240" w:lineRule="auto"/>
    </w:pPr>
    <w:rPr>
      <w:rFonts w:ascii="Times New Roman" w:eastAsiaTheme="minorEastAsia"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C20F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1"/>
      <w:szCs w:val="21"/>
      <w:lang w:val="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C20FA7"/>
    <w:rPr>
      <w:rFonts w:ascii="Courier New" w:eastAsia="Times New Roman" w:hAnsi="Courier New" w:cs="Courier New"/>
      <w:color w:val="000000"/>
      <w:sz w:val="21"/>
      <w:szCs w:val="21"/>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23D69C-AE0B-46A8-8363-7A104FDED0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82B87A-DD46-4A5F-9551-84CCD9561172}">
  <ds:schemaRefs>
    <ds:schemaRef ds:uri="http://schemas.microsoft.com/sharepoint/v3/contenttype/forms"/>
  </ds:schemaRefs>
</ds:datastoreItem>
</file>

<file path=customXml/itemProps3.xml><?xml version="1.0" encoding="utf-8"?>
<ds:datastoreItem xmlns:ds="http://schemas.openxmlformats.org/officeDocument/2006/customXml" ds:itemID="{BDC6D9AD-CADE-48C9-9095-9E376647A3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612</Words>
  <Characters>350</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2020-12-10T11:05:00Z</dcterms:created>
  <dcterms:modified xsi:type="dcterms:W3CDTF">2020-12-10T11:05:00Z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