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0FA" w:rsidRPr="00705B2D" w:rsidRDefault="00EA20FA" w:rsidP="003870E1">
      <w:pPr>
        <w:keepNext/>
        <w:spacing w:after="0" w:line="240" w:lineRule="auto"/>
        <w:ind w:firstLine="709"/>
        <w:jc w:val="center"/>
        <w:outlineLvl w:val="0"/>
        <w:rPr>
          <w:rFonts w:eastAsia="Times New Roman" w:cs="Times New Roman"/>
          <w:b/>
          <w:sz w:val="24"/>
          <w:szCs w:val="24"/>
          <w:lang w:val="en-US" w:eastAsia="ru-RU"/>
        </w:rPr>
      </w:pPr>
    </w:p>
    <w:p w:rsidR="00EA20FA" w:rsidRPr="00165BA4" w:rsidRDefault="00EA20FA" w:rsidP="003870E1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:rsidR="00EA20FA" w:rsidRPr="00165BA4" w:rsidRDefault="00EA20FA" w:rsidP="003870E1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:rsidR="00EA20FA" w:rsidRPr="00165BA4" w:rsidRDefault="00EA20FA" w:rsidP="003870E1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:rsidR="00EA20FA" w:rsidRPr="00165BA4" w:rsidRDefault="00EA20FA" w:rsidP="003870E1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:rsidR="00EA20FA" w:rsidRPr="00165BA4" w:rsidRDefault="00EA20FA" w:rsidP="00250282">
      <w:pPr>
        <w:spacing w:after="0"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:rsidR="00EA20FA" w:rsidRPr="00165BA4" w:rsidRDefault="00EA20FA" w:rsidP="00250282">
      <w:pPr>
        <w:spacing w:after="0"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:rsidR="00EA20FA" w:rsidRPr="00165BA4" w:rsidRDefault="00EA20FA" w:rsidP="00250282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:rsidR="00EA20FA" w:rsidRPr="00165BA4" w:rsidRDefault="00EA20FA" w:rsidP="00250282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  <w:r w:rsidRPr="00165BA4">
        <w:rPr>
          <w:rFonts w:eastAsia="Times New Roman" w:cs="Times New Roman"/>
          <w:b/>
          <w:szCs w:val="28"/>
          <w:lang w:val="uk-UA" w:eastAsia="ru-RU"/>
        </w:rPr>
        <w:t>ВИСНОВОК</w:t>
      </w:r>
    </w:p>
    <w:p w:rsidR="007C1011" w:rsidRDefault="00EA20FA" w:rsidP="00250282">
      <w:pPr>
        <w:keepNext/>
        <w:keepLines/>
        <w:spacing w:after="0" w:line="240" w:lineRule="auto"/>
        <w:jc w:val="center"/>
        <w:rPr>
          <w:b/>
          <w:szCs w:val="28"/>
          <w:lang w:val="uk-UA"/>
        </w:rPr>
      </w:pPr>
      <w:r w:rsidRPr="005A3598">
        <w:rPr>
          <w:rFonts w:eastAsia="Times New Roman" w:cs="Times New Roman"/>
          <w:b/>
          <w:szCs w:val="28"/>
          <w:lang w:val="uk-UA" w:eastAsia="ru-RU"/>
        </w:rPr>
        <w:t xml:space="preserve">на </w:t>
      </w:r>
      <w:r w:rsidR="006576AF" w:rsidRPr="005A3598">
        <w:rPr>
          <w:b/>
          <w:szCs w:val="28"/>
          <w:lang w:val="uk-UA"/>
        </w:rPr>
        <w:t xml:space="preserve">проект Закону України «Про внесення змін до Закону України </w:t>
      </w:r>
    </w:p>
    <w:p w:rsidR="007C1011" w:rsidRDefault="006576AF" w:rsidP="00250282">
      <w:pPr>
        <w:keepNext/>
        <w:keepLines/>
        <w:spacing w:after="0" w:line="240" w:lineRule="auto"/>
        <w:jc w:val="center"/>
        <w:rPr>
          <w:b/>
          <w:szCs w:val="28"/>
          <w:lang w:val="uk-UA"/>
        </w:rPr>
      </w:pPr>
      <w:r w:rsidRPr="005A3598">
        <w:rPr>
          <w:b/>
          <w:szCs w:val="28"/>
          <w:lang w:val="uk-UA"/>
        </w:rPr>
        <w:t>«Про пенсійне забезпечення» щодо приведення термінів закону у відповідність до термінів, які вжива</w:t>
      </w:r>
      <w:r w:rsidR="005B4391">
        <w:rPr>
          <w:b/>
          <w:szCs w:val="28"/>
          <w:lang w:val="uk-UA"/>
        </w:rPr>
        <w:t>є</w:t>
      </w:r>
      <w:r w:rsidRPr="005A3598">
        <w:rPr>
          <w:b/>
          <w:szCs w:val="28"/>
          <w:lang w:val="uk-UA"/>
        </w:rPr>
        <w:t xml:space="preserve">ться у законодавстві </w:t>
      </w:r>
    </w:p>
    <w:p w:rsidR="00EA20FA" w:rsidRPr="005A3598" w:rsidRDefault="006576AF" w:rsidP="00250282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5A3598">
        <w:rPr>
          <w:b/>
          <w:szCs w:val="28"/>
          <w:lang w:val="uk-UA"/>
        </w:rPr>
        <w:t>про реабілітацію жертв репресій»</w:t>
      </w:r>
      <w:r w:rsidR="00EA20FA" w:rsidRPr="005A3598">
        <w:rPr>
          <w:rFonts w:eastAsia="Times New Roman" w:cs="Times New Roman"/>
          <w:b/>
          <w:szCs w:val="28"/>
          <w:lang w:val="uk-UA" w:eastAsia="ru-RU"/>
        </w:rPr>
        <w:t xml:space="preserve"> </w:t>
      </w:r>
    </w:p>
    <w:p w:rsidR="00EA20FA" w:rsidRPr="005A3598" w:rsidRDefault="00EA20FA" w:rsidP="003870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705B2D" w:rsidRPr="007C1011" w:rsidRDefault="00E514DC" w:rsidP="003870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5A3598">
        <w:rPr>
          <w:rFonts w:eastAsia="Times New Roman" w:cs="Times New Roman"/>
          <w:szCs w:val="28"/>
          <w:lang w:val="uk-UA" w:eastAsia="ru-RU"/>
        </w:rPr>
        <w:t>У законопроекті</w:t>
      </w:r>
      <w:r w:rsidR="007C1011">
        <w:rPr>
          <w:rFonts w:eastAsia="Times New Roman" w:cs="Times New Roman"/>
          <w:szCs w:val="28"/>
          <w:lang w:val="uk-UA" w:eastAsia="ru-RU"/>
        </w:rPr>
        <w:t xml:space="preserve">, який «розроблено з метою  чіткого визначення категорій осіб, які мають право на підвищення пенсій, уточнення та визначення вживаних термінів..» </w:t>
      </w:r>
      <w:r w:rsidRPr="005A3598">
        <w:rPr>
          <w:rFonts w:eastAsia="Times New Roman" w:cs="Times New Roman"/>
          <w:szCs w:val="28"/>
          <w:lang w:val="uk-UA" w:eastAsia="ru-RU"/>
        </w:rPr>
        <w:t xml:space="preserve">пропонується </w:t>
      </w:r>
      <w:proofErr w:type="spellStart"/>
      <w:r w:rsidR="00EE6CE5" w:rsidRPr="005A3598">
        <w:rPr>
          <w:rFonts w:eastAsia="Times New Roman" w:cs="Times New Roman"/>
          <w:szCs w:val="28"/>
          <w:lang w:val="uk-UA" w:eastAsia="ru-RU"/>
        </w:rPr>
        <w:t>внести</w:t>
      </w:r>
      <w:proofErr w:type="spellEnd"/>
      <w:r w:rsidR="00EE6CE5" w:rsidRPr="005A3598">
        <w:rPr>
          <w:rFonts w:eastAsia="Times New Roman" w:cs="Times New Roman"/>
          <w:szCs w:val="28"/>
          <w:lang w:val="uk-UA" w:eastAsia="ru-RU"/>
        </w:rPr>
        <w:t xml:space="preserve"> зміни </w:t>
      </w:r>
      <w:r w:rsidR="00682ACB" w:rsidRPr="00582ECE">
        <w:rPr>
          <w:rFonts w:cs="Times New Roman"/>
          <w:bCs/>
          <w:szCs w:val="28"/>
          <w:lang w:val="uk-UA"/>
        </w:rPr>
        <w:t>до п</w:t>
      </w:r>
      <w:r w:rsidR="00992EEE">
        <w:rPr>
          <w:rFonts w:cs="Times New Roman"/>
          <w:bCs/>
          <w:szCs w:val="28"/>
          <w:lang w:val="uk-UA"/>
        </w:rPr>
        <w:t>.</w:t>
      </w:r>
      <w:r w:rsidR="00682ACB" w:rsidRPr="00582ECE">
        <w:rPr>
          <w:rFonts w:cs="Times New Roman"/>
          <w:bCs/>
          <w:szCs w:val="28"/>
          <w:lang w:val="uk-UA"/>
        </w:rPr>
        <w:t xml:space="preserve"> «г» ст</w:t>
      </w:r>
      <w:r w:rsidR="00992EEE">
        <w:rPr>
          <w:rFonts w:cs="Times New Roman"/>
          <w:bCs/>
          <w:szCs w:val="28"/>
          <w:lang w:val="uk-UA"/>
        </w:rPr>
        <w:t>.</w:t>
      </w:r>
      <w:r w:rsidR="00682ACB" w:rsidRPr="00582ECE">
        <w:rPr>
          <w:rFonts w:cs="Times New Roman"/>
          <w:bCs/>
          <w:szCs w:val="28"/>
          <w:lang w:val="uk-UA"/>
        </w:rPr>
        <w:t xml:space="preserve"> 77 Закону України </w:t>
      </w:r>
      <w:r w:rsidR="00D41B8C">
        <w:rPr>
          <w:rFonts w:cs="Times New Roman"/>
          <w:bCs/>
          <w:szCs w:val="28"/>
          <w:lang w:val="uk-UA"/>
        </w:rPr>
        <w:br/>
      </w:r>
      <w:r w:rsidR="00682ACB" w:rsidRPr="00582ECE">
        <w:rPr>
          <w:rFonts w:cs="Times New Roman"/>
          <w:bCs/>
          <w:szCs w:val="28"/>
          <w:lang w:val="uk-UA"/>
        </w:rPr>
        <w:t>«Про пенсійне з</w:t>
      </w:r>
      <w:r w:rsidR="00705B2D">
        <w:rPr>
          <w:rFonts w:cs="Times New Roman"/>
          <w:bCs/>
          <w:szCs w:val="28"/>
          <w:lang w:val="uk-UA"/>
        </w:rPr>
        <w:t>абезпечення»</w:t>
      </w:r>
      <w:r w:rsidR="005D0DB6">
        <w:rPr>
          <w:rFonts w:cs="Times New Roman"/>
          <w:bCs/>
          <w:szCs w:val="28"/>
          <w:lang w:val="uk-UA"/>
        </w:rPr>
        <w:t xml:space="preserve"> (далі – Закон)</w:t>
      </w:r>
      <w:r w:rsidR="00705B2D">
        <w:rPr>
          <w:rFonts w:cs="Times New Roman"/>
          <w:bCs/>
          <w:szCs w:val="28"/>
          <w:lang w:val="uk-UA"/>
        </w:rPr>
        <w:t xml:space="preserve">, якими </w:t>
      </w:r>
      <w:r w:rsidR="005D0DB6">
        <w:rPr>
          <w:rFonts w:cs="Times New Roman"/>
          <w:bCs/>
          <w:szCs w:val="28"/>
          <w:lang w:val="uk-UA"/>
        </w:rPr>
        <w:t xml:space="preserve">передбачити, що потерпілим від репресій призначені пенсії підвищуються на 25 процентів мінімальної пенсії за віком. </w:t>
      </w:r>
    </w:p>
    <w:p w:rsidR="00AD0914" w:rsidRPr="00C042F2" w:rsidRDefault="005D0DB6" w:rsidP="003870E1">
      <w:pPr>
        <w:pStyle w:val="a7"/>
        <w:spacing w:before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</w:t>
      </w:r>
      <w:r w:rsidR="00AD0914" w:rsidRPr="007C1011">
        <w:rPr>
          <w:rFonts w:ascii="Times New Roman" w:hAnsi="Times New Roman"/>
          <w:sz w:val="28"/>
          <w:szCs w:val="28"/>
        </w:rPr>
        <w:t>роект на момент підготовки висновку не включено до Плану законопроектної роботи Верховної Ради України на 2020 рік, затвердженого постановою Верховної Ради України від 16.06.2020 № 689-IX</w:t>
      </w:r>
      <w:r>
        <w:rPr>
          <w:rFonts w:ascii="Times New Roman" w:hAnsi="Times New Roman"/>
          <w:sz w:val="28"/>
          <w:szCs w:val="28"/>
        </w:rPr>
        <w:t xml:space="preserve">. Законопроект не був включений </w:t>
      </w:r>
      <w:r w:rsidR="00AD0914" w:rsidRPr="007C1011">
        <w:rPr>
          <w:rFonts w:ascii="Times New Roman" w:hAnsi="Times New Roman"/>
          <w:sz w:val="28"/>
          <w:szCs w:val="28"/>
        </w:rPr>
        <w:t>до Плану законопроектної роботи Верховної Ради України на 2021 рік, затвердженого постановою Верх</w:t>
      </w:r>
      <w:r w:rsidR="00EF383D">
        <w:rPr>
          <w:rFonts w:ascii="Times New Roman" w:hAnsi="Times New Roman"/>
          <w:sz w:val="28"/>
          <w:szCs w:val="28"/>
        </w:rPr>
        <w:t xml:space="preserve">овної Ради України </w:t>
      </w:r>
      <w:r w:rsidR="00AD0914" w:rsidRPr="007C1011">
        <w:rPr>
          <w:rFonts w:ascii="Times New Roman" w:hAnsi="Times New Roman"/>
          <w:sz w:val="28"/>
          <w:szCs w:val="28"/>
        </w:rPr>
        <w:t xml:space="preserve">від </w:t>
      </w:r>
      <w:r>
        <w:rPr>
          <w:rFonts w:ascii="Times New Roman" w:hAnsi="Times New Roman"/>
          <w:sz w:val="28"/>
          <w:szCs w:val="28"/>
        </w:rPr>
        <w:t>0</w:t>
      </w:r>
      <w:r w:rsidR="00AD0914" w:rsidRPr="007C101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.02.</w:t>
      </w:r>
      <w:r w:rsidR="00AD0914" w:rsidRPr="007C1011">
        <w:rPr>
          <w:rFonts w:ascii="Times New Roman" w:hAnsi="Times New Roman"/>
          <w:sz w:val="28"/>
          <w:szCs w:val="28"/>
        </w:rPr>
        <w:t xml:space="preserve">2021 </w:t>
      </w:r>
      <w:r>
        <w:rPr>
          <w:rFonts w:ascii="Times New Roman" w:hAnsi="Times New Roman"/>
          <w:sz w:val="28"/>
          <w:szCs w:val="28"/>
        </w:rPr>
        <w:br/>
      </w:r>
      <w:r w:rsidR="00AD0914" w:rsidRPr="007C1011">
        <w:rPr>
          <w:rFonts w:ascii="Times New Roman" w:hAnsi="Times New Roman"/>
          <w:sz w:val="28"/>
          <w:szCs w:val="28"/>
        </w:rPr>
        <w:t>№ 1165-IX.</w:t>
      </w:r>
    </w:p>
    <w:p w:rsidR="005D0DB6" w:rsidRDefault="00B37BBE" w:rsidP="003870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7C1011">
        <w:rPr>
          <w:rFonts w:eastAsia="Times New Roman" w:cs="Times New Roman"/>
          <w:szCs w:val="28"/>
          <w:lang w:val="uk-UA" w:eastAsia="ru-RU"/>
        </w:rPr>
        <w:t>Головне управління</w:t>
      </w:r>
      <w:r w:rsidR="005D0DB6">
        <w:rPr>
          <w:rFonts w:eastAsia="Times New Roman" w:cs="Times New Roman"/>
          <w:szCs w:val="28"/>
          <w:lang w:val="uk-UA" w:eastAsia="ru-RU"/>
        </w:rPr>
        <w:t>, розглянувши законопроект, не підтримує вирішення порушеного у ньому питання у пропонований спосіб з огляду на таке.</w:t>
      </w:r>
    </w:p>
    <w:p w:rsidR="002704FB" w:rsidRDefault="005050FF" w:rsidP="003870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2704FB">
        <w:rPr>
          <w:rFonts w:eastAsia="Times New Roman" w:cs="Times New Roman"/>
          <w:b/>
          <w:szCs w:val="28"/>
          <w:lang w:val="uk-UA" w:eastAsia="ru-RU"/>
        </w:rPr>
        <w:t>1.</w:t>
      </w:r>
      <w:r w:rsidR="005D0DB6">
        <w:rPr>
          <w:rFonts w:eastAsia="Times New Roman" w:cs="Times New Roman"/>
          <w:szCs w:val="28"/>
          <w:lang w:val="uk-UA" w:eastAsia="ru-RU"/>
        </w:rPr>
        <w:t xml:space="preserve"> </w:t>
      </w:r>
      <w:r w:rsidR="00955D9F" w:rsidRPr="001D2FCB">
        <w:rPr>
          <w:rFonts w:eastAsia="Times New Roman" w:cs="Times New Roman"/>
          <w:szCs w:val="28"/>
          <w:lang w:val="uk-UA" w:eastAsia="ru-RU"/>
        </w:rPr>
        <w:t xml:space="preserve">Насамперед, слід </w:t>
      </w:r>
      <w:r w:rsidR="005D0DB6">
        <w:rPr>
          <w:rFonts w:eastAsia="Times New Roman" w:cs="Times New Roman"/>
          <w:szCs w:val="28"/>
          <w:lang w:val="uk-UA" w:eastAsia="ru-RU"/>
        </w:rPr>
        <w:t xml:space="preserve">зазначити, </w:t>
      </w:r>
      <w:r w:rsidR="00955D9F" w:rsidRPr="001D2FCB">
        <w:rPr>
          <w:rFonts w:eastAsia="Times New Roman" w:cs="Times New Roman"/>
          <w:szCs w:val="28"/>
          <w:lang w:val="uk-UA" w:eastAsia="ru-RU"/>
        </w:rPr>
        <w:t xml:space="preserve">що </w:t>
      </w:r>
      <w:r w:rsidR="00852528" w:rsidRPr="001D2FCB">
        <w:rPr>
          <w:rFonts w:eastAsia="Times New Roman" w:cs="Times New Roman"/>
          <w:szCs w:val="28"/>
          <w:lang w:val="uk-UA" w:eastAsia="ru-RU"/>
        </w:rPr>
        <w:t xml:space="preserve">внесення запропонованих змін до Закону не </w:t>
      </w:r>
      <w:r w:rsidR="005D0DB6" w:rsidRPr="00264AA4">
        <w:rPr>
          <w:rFonts w:eastAsia="Times New Roman" w:cs="Times New Roman"/>
          <w:szCs w:val="28"/>
          <w:lang w:val="uk-UA" w:eastAsia="ru-RU"/>
        </w:rPr>
        <w:t xml:space="preserve">враховує  припис </w:t>
      </w:r>
      <w:proofErr w:type="spellStart"/>
      <w:r w:rsidR="002704FB" w:rsidRPr="00264AA4">
        <w:rPr>
          <w:rFonts w:eastAsia="Times New Roman" w:cs="Times New Roman"/>
          <w:szCs w:val="28"/>
          <w:lang w:val="uk-UA" w:eastAsia="ru-RU"/>
        </w:rPr>
        <w:t>абз</w:t>
      </w:r>
      <w:proofErr w:type="spellEnd"/>
      <w:r w:rsidR="002704FB" w:rsidRPr="00264AA4">
        <w:rPr>
          <w:rFonts w:eastAsia="Times New Roman" w:cs="Times New Roman"/>
          <w:szCs w:val="28"/>
          <w:lang w:val="uk-UA" w:eastAsia="ru-RU"/>
        </w:rPr>
        <w:t>. 2 п. 1</w:t>
      </w:r>
      <w:r w:rsidR="00852528" w:rsidRPr="00264AA4">
        <w:rPr>
          <w:rFonts w:eastAsia="Times New Roman" w:cs="Times New Roman"/>
          <w:szCs w:val="28"/>
          <w:lang w:val="uk-UA" w:eastAsia="ru-RU"/>
        </w:rPr>
        <w:t>6 р</w:t>
      </w:r>
      <w:r w:rsidR="002704FB" w:rsidRPr="00264AA4">
        <w:rPr>
          <w:rFonts w:eastAsia="Times New Roman" w:cs="Times New Roman"/>
          <w:szCs w:val="28"/>
          <w:lang w:val="uk-UA" w:eastAsia="ru-RU"/>
        </w:rPr>
        <w:t>озділу</w:t>
      </w:r>
      <w:r w:rsidR="00852528" w:rsidRPr="00264AA4">
        <w:rPr>
          <w:rFonts w:eastAsia="Times New Roman" w:cs="Times New Roman"/>
          <w:szCs w:val="28"/>
          <w:lang w:val="uk-UA" w:eastAsia="ru-RU"/>
        </w:rPr>
        <w:t xml:space="preserve"> </w:t>
      </w:r>
      <w:r w:rsidR="002704FB" w:rsidRPr="00264AA4">
        <w:rPr>
          <w:rFonts w:eastAsia="Times New Roman" w:cs="Times New Roman"/>
          <w:szCs w:val="28"/>
          <w:lang w:val="uk-UA" w:eastAsia="ru-RU"/>
        </w:rPr>
        <w:t>«</w:t>
      </w:r>
      <w:r w:rsidR="00852528" w:rsidRPr="00264AA4">
        <w:rPr>
          <w:rFonts w:eastAsia="Times New Roman" w:cs="Times New Roman"/>
          <w:szCs w:val="28"/>
          <w:lang w:val="uk-UA" w:eastAsia="ru-RU"/>
        </w:rPr>
        <w:t>Прикінцеві положення» Закону України «Про загальнообов’язкове державне пенсійне страхування», де в</w:t>
      </w:r>
      <w:r w:rsidR="002704FB" w:rsidRPr="00264AA4">
        <w:rPr>
          <w:rFonts w:eastAsia="Times New Roman" w:cs="Times New Roman"/>
          <w:szCs w:val="28"/>
          <w:lang w:val="uk-UA" w:eastAsia="ru-RU"/>
        </w:rPr>
        <w:t>изначено</w:t>
      </w:r>
      <w:r w:rsidR="00852528" w:rsidRPr="00264AA4">
        <w:rPr>
          <w:rFonts w:eastAsia="Times New Roman" w:cs="Times New Roman"/>
          <w:szCs w:val="28"/>
          <w:lang w:val="uk-UA" w:eastAsia="ru-RU"/>
        </w:rPr>
        <w:t>, що «</w:t>
      </w:r>
      <w:r w:rsidR="00EF383D" w:rsidRPr="00264AA4">
        <w:rPr>
          <w:rFonts w:eastAsia="Times New Roman" w:cs="Times New Roman"/>
          <w:szCs w:val="28"/>
          <w:lang w:eastAsia="ru-RU"/>
        </w:rPr>
        <w:t>п</w:t>
      </w:r>
      <w:proofErr w:type="spellStart"/>
      <w:r w:rsidR="00852528" w:rsidRPr="00264AA4">
        <w:rPr>
          <w:rFonts w:eastAsia="Times New Roman" w:cs="Times New Roman"/>
          <w:szCs w:val="28"/>
          <w:lang w:val="uk-UA" w:eastAsia="ru-RU"/>
        </w:rPr>
        <w:t>оложення</w:t>
      </w:r>
      <w:proofErr w:type="spellEnd"/>
      <w:r w:rsidR="00852528" w:rsidRPr="00264AA4">
        <w:rPr>
          <w:rFonts w:eastAsia="Times New Roman" w:cs="Times New Roman"/>
          <w:szCs w:val="28"/>
          <w:lang w:val="uk-UA" w:eastAsia="ru-RU"/>
        </w:rPr>
        <w:t xml:space="preserve"> </w:t>
      </w:r>
      <w:hyperlink r:id="rId6" w:tgtFrame="_blank" w:history="1">
        <w:r w:rsidR="00852528" w:rsidRPr="00264AA4">
          <w:rPr>
            <w:rFonts w:eastAsia="Times New Roman" w:cs="Times New Roman"/>
            <w:szCs w:val="28"/>
            <w:lang w:val="uk-UA" w:eastAsia="ru-RU"/>
          </w:rPr>
          <w:t>Закону України</w:t>
        </w:r>
      </w:hyperlink>
      <w:r w:rsidR="00852528" w:rsidRPr="00264AA4">
        <w:rPr>
          <w:rFonts w:eastAsia="Times New Roman" w:cs="Times New Roman"/>
          <w:szCs w:val="28"/>
          <w:lang w:val="uk-UA" w:eastAsia="ru-RU"/>
        </w:rPr>
        <w:t xml:space="preserve"> «Про пенсійне забезпечення» </w:t>
      </w:r>
      <w:r w:rsidR="00852528" w:rsidRPr="00264AA4">
        <w:rPr>
          <w:rFonts w:eastAsia="Times New Roman" w:cs="Times New Roman"/>
          <w:i/>
          <w:szCs w:val="28"/>
          <w:lang w:val="uk-UA" w:eastAsia="ru-RU"/>
        </w:rPr>
        <w:t>застосовуються  лише в час</w:t>
      </w:r>
      <w:bookmarkStart w:id="0" w:name="_GoBack"/>
      <w:bookmarkEnd w:id="0"/>
      <w:r w:rsidR="00852528" w:rsidRPr="00264AA4">
        <w:rPr>
          <w:rFonts w:eastAsia="Times New Roman" w:cs="Times New Roman"/>
          <w:i/>
          <w:szCs w:val="28"/>
          <w:lang w:val="uk-UA" w:eastAsia="ru-RU"/>
        </w:rPr>
        <w:t>тині визначення права на пенсію за вислугу років для осіб</w:t>
      </w:r>
      <w:r w:rsidR="00852528" w:rsidRPr="00264AA4">
        <w:rPr>
          <w:rFonts w:eastAsia="Times New Roman" w:cs="Times New Roman"/>
          <w:szCs w:val="28"/>
          <w:lang w:val="uk-UA" w:eastAsia="ru-RU"/>
        </w:rPr>
        <w:t xml:space="preserve">, які на день набрання чинності </w:t>
      </w:r>
      <w:hyperlink r:id="rId7" w:tgtFrame="_blank" w:history="1">
        <w:r w:rsidR="00852528" w:rsidRPr="00264AA4">
          <w:rPr>
            <w:rFonts w:eastAsia="Times New Roman" w:cs="Times New Roman"/>
            <w:szCs w:val="28"/>
            <w:lang w:val="uk-UA" w:eastAsia="ru-RU"/>
          </w:rPr>
          <w:t>Законом України</w:t>
        </w:r>
      </w:hyperlink>
      <w:r w:rsidR="00852528" w:rsidRPr="00264AA4">
        <w:rPr>
          <w:rFonts w:eastAsia="Times New Roman" w:cs="Times New Roman"/>
          <w:szCs w:val="28"/>
          <w:lang w:val="uk-UA" w:eastAsia="ru-RU"/>
        </w:rPr>
        <w:t xml:space="preserve"> «Про внесення змін до деяких законодавчих актів України щодо підвищення пенсій» мають вислугу років та стаж, необхідні для</w:t>
      </w:r>
      <w:r w:rsidR="00852528" w:rsidRPr="001D2FCB">
        <w:rPr>
          <w:rFonts w:eastAsia="Times New Roman" w:cs="Times New Roman"/>
          <w:szCs w:val="28"/>
          <w:lang w:val="uk-UA" w:eastAsia="ru-RU"/>
        </w:rPr>
        <w:t xml:space="preserve"> призначення такої пенсії».</w:t>
      </w:r>
      <w:r w:rsidR="00F8463C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543ADF" w:rsidRDefault="00920002" w:rsidP="003870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2704FB">
        <w:rPr>
          <w:rFonts w:eastAsia="Times New Roman" w:cs="Times New Roman"/>
          <w:b/>
          <w:szCs w:val="28"/>
          <w:lang w:val="uk-UA" w:eastAsia="ru-RU"/>
        </w:rPr>
        <w:t>2.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="00D41B8C">
        <w:rPr>
          <w:rFonts w:eastAsia="Times New Roman" w:cs="Times New Roman"/>
          <w:szCs w:val="28"/>
          <w:lang w:val="uk-UA" w:eastAsia="ru-RU"/>
        </w:rPr>
        <w:t>Законоп</w:t>
      </w:r>
      <w:r w:rsidR="00543ADF">
        <w:rPr>
          <w:rFonts w:eastAsia="Times New Roman" w:cs="Times New Roman"/>
          <w:szCs w:val="28"/>
          <w:lang w:val="uk-UA" w:eastAsia="ru-RU"/>
        </w:rPr>
        <w:t xml:space="preserve">роект вимагає техніко-юридичного доопрацювання. Зокрема, </w:t>
      </w:r>
      <w:r w:rsidR="00D41B8C">
        <w:rPr>
          <w:rFonts w:eastAsia="Times New Roman" w:cs="Times New Roman"/>
          <w:szCs w:val="28"/>
          <w:lang w:val="uk-UA" w:eastAsia="ru-RU"/>
        </w:rPr>
        <w:t xml:space="preserve">у його назві доцільно врахувати, що  у ньому пропонується внесення змін лише до однієї статті Закону. </w:t>
      </w:r>
    </w:p>
    <w:p w:rsidR="00462D50" w:rsidRDefault="00D41B8C" w:rsidP="003870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D41B8C">
        <w:rPr>
          <w:rFonts w:eastAsia="Times New Roman" w:cs="Times New Roman"/>
          <w:b/>
          <w:szCs w:val="28"/>
          <w:lang w:val="uk-UA" w:eastAsia="ru-RU"/>
        </w:rPr>
        <w:t>3.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="00543ADF">
        <w:rPr>
          <w:rFonts w:eastAsia="Times New Roman" w:cs="Times New Roman"/>
          <w:szCs w:val="28"/>
          <w:lang w:val="uk-UA" w:eastAsia="ru-RU"/>
        </w:rPr>
        <w:t xml:space="preserve">Пунктом 5 пояснювальної записки до </w:t>
      </w:r>
      <w:r>
        <w:rPr>
          <w:rFonts w:eastAsia="Times New Roman" w:cs="Times New Roman"/>
          <w:szCs w:val="28"/>
          <w:lang w:val="uk-UA" w:eastAsia="ru-RU"/>
        </w:rPr>
        <w:t>законо</w:t>
      </w:r>
      <w:r w:rsidR="00543ADF">
        <w:rPr>
          <w:rFonts w:eastAsia="Times New Roman" w:cs="Times New Roman"/>
          <w:szCs w:val="28"/>
          <w:lang w:val="uk-UA" w:eastAsia="ru-RU"/>
        </w:rPr>
        <w:t xml:space="preserve">проекту передбачено, що «прийняття проекту Закону на момент введення його в дію не потребуватиме додаткових витрат з Державного бюджету України». Проте, оскільки у </w:t>
      </w:r>
      <w:r w:rsidR="00462D50">
        <w:rPr>
          <w:rFonts w:eastAsia="Times New Roman" w:cs="Times New Roman"/>
          <w:szCs w:val="28"/>
          <w:lang w:val="uk-UA" w:eastAsia="ru-RU"/>
        </w:rPr>
        <w:t xml:space="preserve">законопроекті </w:t>
      </w:r>
      <w:r w:rsidR="00E26664" w:rsidRPr="00264AA4">
        <w:rPr>
          <w:rFonts w:eastAsia="Times New Roman" w:cs="Times New Roman"/>
          <w:szCs w:val="28"/>
          <w:lang w:val="uk-UA" w:eastAsia="ru-RU"/>
        </w:rPr>
        <w:t>пропонується розширити коло осіб, як</w:t>
      </w:r>
      <w:r w:rsidR="00462D50" w:rsidRPr="00264AA4">
        <w:rPr>
          <w:rFonts w:eastAsia="Times New Roman" w:cs="Times New Roman"/>
          <w:szCs w:val="28"/>
          <w:lang w:val="uk-UA" w:eastAsia="ru-RU"/>
        </w:rPr>
        <w:t xml:space="preserve">і </w:t>
      </w:r>
      <w:r w:rsidR="00E26664" w:rsidRPr="00264AA4">
        <w:rPr>
          <w:rFonts w:eastAsia="Times New Roman" w:cs="Times New Roman"/>
          <w:szCs w:val="28"/>
          <w:lang w:val="uk-UA" w:eastAsia="ru-RU"/>
        </w:rPr>
        <w:t>ма</w:t>
      </w:r>
      <w:r w:rsidR="00462D50" w:rsidRPr="00264AA4">
        <w:rPr>
          <w:rFonts w:eastAsia="Times New Roman" w:cs="Times New Roman"/>
          <w:szCs w:val="28"/>
          <w:lang w:val="uk-UA" w:eastAsia="ru-RU"/>
        </w:rPr>
        <w:t xml:space="preserve">ють право на </w:t>
      </w:r>
      <w:r w:rsidR="00E26664" w:rsidRPr="00264AA4">
        <w:rPr>
          <w:rFonts w:eastAsia="Times New Roman" w:cs="Times New Roman"/>
          <w:szCs w:val="28"/>
          <w:lang w:val="uk-UA" w:eastAsia="ru-RU"/>
        </w:rPr>
        <w:t xml:space="preserve">підвищення пенсії, </w:t>
      </w:r>
      <w:r w:rsidR="00462D50" w:rsidRPr="00264AA4">
        <w:rPr>
          <w:rFonts w:eastAsia="Times New Roman" w:cs="Times New Roman"/>
          <w:szCs w:val="28"/>
          <w:lang w:val="uk-UA" w:eastAsia="ru-RU"/>
        </w:rPr>
        <w:t xml:space="preserve">його </w:t>
      </w:r>
      <w:r w:rsidR="00E26664" w:rsidRPr="00264AA4">
        <w:rPr>
          <w:rFonts w:eastAsia="Times New Roman" w:cs="Times New Roman"/>
          <w:szCs w:val="28"/>
          <w:lang w:val="uk-UA" w:eastAsia="ru-RU"/>
        </w:rPr>
        <w:t>реалізація потребуватиме додаткових видатків за рахунок коштів Державного бюджету</w:t>
      </w:r>
      <w:r w:rsidR="00EF383D" w:rsidRPr="00264AA4">
        <w:rPr>
          <w:rFonts w:eastAsia="Times New Roman" w:cs="Times New Roman"/>
          <w:szCs w:val="28"/>
          <w:lang w:val="uk-UA" w:eastAsia="ru-RU"/>
        </w:rPr>
        <w:t xml:space="preserve"> України</w:t>
      </w:r>
      <w:r w:rsidR="00462D50" w:rsidRPr="00264AA4">
        <w:rPr>
          <w:rFonts w:eastAsia="Times New Roman" w:cs="Times New Roman"/>
          <w:szCs w:val="28"/>
          <w:lang w:val="uk-UA" w:eastAsia="ru-RU"/>
        </w:rPr>
        <w:t xml:space="preserve">. </w:t>
      </w:r>
      <w:r w:rsidR="003870E1" w:rsidRPr="00264AA4">
        <w:rPr>
          <w:rFonts w:eastAsia="Times New Roman" w:cs="Times New Roman"/>
          <w:szCs w:val="28"/>
          <w:lang w:val="uk-UA" w:eastAsia="ru-RU"/>
        </w:rPr>
        <w:t xml:space="preserve">У зв’язку з цим звертаємо увагу, що вимоги ст. 91 Регламенту Верховної Ради України та ст. 27 Бюджетного кодексу України </w:t>
      </w:r>
      <w:r w:rsidRPr="00264AA4">
        <w:rPr>
          <w:rFonts w:eastAsia="Times New Roman" w:cs="Times New Roman"/>
          <w:szCs w:val="28"/>
          <w:lang w:val="uk-UA" w:eastAsia="ru-RU"/>
        </w:rPr>
        <w:t xml:space="preserve">(далі – БК) </w:t>
      </w:r>
      <w:r w:rsidR="003870E1" w:rsidRPr="00264AA4">
        <w:rPr>
          <w:rFonts w:eastAsia="Times New Roman" w:cs="Times New Roman"/>
          <w:szCs w:val="28"/>
          <w:lang w:val="uk-UA" w:eastAsia="ru-RU"/>
        </w:rPr>
        <w:t>щодо необхідності подання</w:t>
      </w:r>
      <w:r w:rsidR="003870E1" w:rsidRPr="003870E1">
        <w:rPr>
          <w:rFonts w:eastAsia="Times New Roman" w:cs="Times New Roman"/>
          <w:szCs w:val="28"/>
          <w:lang w:val="uk-UA" w:eastAsia="ru-RU"/>
        </w:rPr>
        <w:t xml:space="preserve"> фінансово-економічного </w:t>
      </w:r>
      <w:r w:rsidR="003870E1" w:rsidRPr="003870E1">
        <w:rPr>
          <w:rFonts w:eastAsia="Times New Roman" w:cs="Times New Roman"/>
          <w:szCs w:val="28"/>
          <w:lang w:val="uk-UA" w:eastAsia="ru-RU"/>
        </w:rPr>
        <w:lastRenderedPageBreak/>
        <w:t>обґрунтування (включаючи відповідні розрахунки) стосуються всіх законопроектів, прийняття яких призведе до змін показників бюджету не лише у поточному році, а й у подальшому. Відповідно до зазначених нормативних актів таке обґрунтування (яке не додано до законопроекту) має бути надано з урахуванням того, що, 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:rsidR="00EA20FA" w:rsidRPr="007C1011" w:rsidRDefault="00543ADF" w:rsidP="003870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D41B8C">
        <w:rPr>
          <w:rFonts w:eastAsia="Times New Roman" w:cs="Times New Roman"/>
          <w:b/>
          <w:szCs w:val="28"/>
          <w:lang w:val="uk-UA" w:eastAsia="ru-RU"/>
        </w:rPr>
        <w:t>4.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="00D41B8C" w:rsidRPr="00D41B8C">
        <w:rPr>
          <w:rFonts w:eastAsia="Times New Roman" w:cs="Times New Roman"/>
          <w:szCs w:val="28"/>
          <w:lang w:val="uk-UA" w:eastAsia="ru-RU"/>
        </w:rPr>
        <w:t>Розділом ІІ «Прикінцеві положення» законопроекту передбачається набрання ним чинності з дня, наступного за днем його опублікування. Звертаємо увагу, що відповідно до вимог ч. 3 ст. 27 Б</w:t>
      </w:r>
      <w:r w:rsidR="00D41B8C">
        <w:rPr>
          <w:rFonts w:eastAsia="Times New Roman" w:cs="Times New Roman"/>
          <w:szCs w:val="28"/>
          <w:lang w:val="uk-UA" w:eastAsia="ru-RU"/>
        </w:rPr>
        <w:t>К</w:t>
      </w:r>
      <w:r w:rsidR="00D41B8C" w:rsidRPr="00D41B8C">
        <w:rPr>
          <w:rFonts w:eastAsia="Times New Roman" w:cs="Times New Roman"/>
          <w:szCs w:val="28"/>
          <w:lang w:val="uk-UA" w:eastAsia="ru-RU"/>
        </w:rPr>
        <w:t xml:space="preserve"> «закони України або їх окремі положення, які впливають на показники бюджету (зменшують надходження бюджету та/або збільшують витрати бюджету) приймаються не пізніше 15 липня року, що передує плановому та вводяться в дію не раніше початку планового бюджетного періоду, після 15 липня року, що передує плановому, вводяться в дію не раніше початку бюджетного періоду, що настає за плановим».</w:t>
      </w:r>
    </w:p>
    <w:p w:rsidR="003F3B83" w:rsidRDefault="003F3B83" w:rsidP="003870E1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D41B8C" w:rsidRDefault="00D41B8C" w:rsidP="003870E1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EA20FA" w:rsidRPr="00C4204D" w:rsidRDefault="00EA20FA" w:rsidP="003870E1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К</w:t>
      </w:r>
      <w:r w:rsidRPr="00C4204D">
        <w:rPr>
          <w:rFonts w:eastAsia="Times New Roman" w:cs="Times New Roman"/>
          <w:szCs w:val="28"/>
          <w:lang w:val="uk-UA" w:eastAsia="ru-RU"/>
        </w:rPr>
        <w:t>ерівник</w:t>
      </w:r>
      <w:r>
        <w:rPr>
          <w:rFonts w:eastAsia="Times New Roman" w:cs="Times New Roman"/>
          <w:szCs w:val="28"/>
          <w:lang w:val="uk-UA" w:eastAsia="ru-RU"/>
        </w:rPr>
        <w:t xml:space="preserve">  </w:t>
      </w:r>
      <w:r w:rsidRPr="00C4204D">
        <w:rPr>
          <w:rFonts w:eastAsia="Times New Roman" w:cs="Times New Roman"/>
          <w:szCs w:val="28"/>
          <w:lang w:val="uk-UA" w:eastAsia="ru-RU"/>
        </w:rPr>
        <w:t>Головного управління                                               С.</w:t>
      </w:r>
      <w:r w:rsidR="00D41B8C"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>Тихонюк</w:t>
      </w:r>
    </w:p>
    <w:p w:rsidR="00EA20FA" w:rsidRPr="00C4204D" w:rsidRDefault="00EA20FA" w:rsidP="003870E1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EA20FA" w:rsidRPr="007C1011" w:rsidRDefault="00EA20FA" w:rsidP="003870E1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EA20FA" w:rsidRPr="00D41B8C" w:rsidRDefault="00EA20FA" w:rsidP="003870E1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 w:val="20"/>
          <w:szCs w:val="20"/>
          <w:lang w:val="uk-UA" w:eastAsia="ru-RU"/>
        </w:rPr>
      </w:pPr>
      <w:proofErr w:type="spellStart"/>
      <w:r w:rsidRPr="00D41B8C">
        <w:rPr>
          <w:rFonts w:eastAsia="Times New Roman" w:cs="Times New Roman"/>
          <w:sz w:val="20"/>
          <w:szCs w:val="20"/>
          <w:lang w:val="uk-UA" w:eastAsia="ru-RU"/>
        </w:rPr>
        <w:t>Вик</w:t>
      </w:r>
      <w:proofErr w:type="spellEnd"/>
      <w:r w:rsidRPr="00D41B8C">
        <w:rPr>
          <w:rFonts w:eastAsia="Times New Roman" w:cs="Times New Roman"/>
          <w:sz w:val="20"/>
          <w:szCs w:val="20"/>
          <w:lang w:val="uk-UA" w:eastAsia="ru-RU"/>
        </w:rPr>
        <w:t xml:space="preserve">.: Н. Лаврухіна </w:t>
      </w:r>
    </w:p>
    <w:p w:rsidR="00EC762A" w:rsidRPr="00D41B8C" w:rsidRDefault="00EC762A" w:rsidP="003870E1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sectPr w:rsidR="00EC762A" w:rsidRPr="00D41B8C" w:rsidSect="00EF383D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B52" w:rsidRDefault="00816B52" w:rsidP="00C86671">
      <w:pPr>
        <w:spacing w:after="0" w:line="240" w:lineRule="auto"/>
      </w:pPr>
      <w:r>
        <w:separator/>
      </w:r>
    </w:p>
  </w:endnote>
  <w:endnote w:type="continuationSeparator" w:id="0">
    <w:p w:rsidR="00816B52" w:rsidRDefault="00816B52" w:rsidP="00C8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altName w:val="Yu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B52" w:rsidRDefault="00816B52" w:rsidP="00C86671">
      <w:pPr>
        <w:spacing w:after="0" w:line="240" w:lineRule="auto"/>
      </w:pPr>
      <w:r>
        <w:separator/>
      </w:r>
    </w:p>
  </w:footnote>
  <w:footnote w:type="continuationSeparator" w:id="0">
    <w:p w:rsidR="00816B52" w:rsidRDefault="00816B52" w:rsidP="00C86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732592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3115A4" w:rsidRPr="003115A4" w:rsidRDefault="003115A4">
        <w:pPr>
          <w:pStyle w:val="a3"/>
          <w:jc w:val="center"/>
          <w:rPr>
            <w:sz w:val="20"/>
            <w:szCs w:val="20"/>
          </w:rPr>
        </w:pPr>
        <w:r w:rsidRPr="003115A4">
          <w:rPr>
            <w:sz w:val="20"/>
            <w:szCs w:val="20"/>
          </w:rPr>
          <w:fldChar w:fldCharType="begin"/>
        </w:r>
        <w:r w:rsidRPr="003115A4">
          <w:rPr>
            <w:sz w:val="20"/>
            <w:szCs w:val="20"/>
          </w:rPr>
          <w:instrText>PAGE   \* MERGEFORMAT</w:instrText>
        </w:r>
        <w:r w:rsidRPr="003115A4">
          <w:rPr>
            <w:sz w:val="20"/>
            <w:szCs w:val="20"/>
          </w:rPr>
          <w:fldChar w:fldCharType="separate"/>
        </w:r>
        <w:r w:rsidR="00BF5DC5" w:rsidRPr="00BF5DC5">
          <w:rPr>
            <w:noProof/>
            <w:sz w:val="20"/>
            <w:szCs w:val="20"/>
            <w:lang w:val="uk-UA"/>
          </w:rPr>
          <w:t>2</w:t>
        </w:r>
        <w:r w:rsidRPr="003115A4">
          <w:rPr>
            <w:sz w:val="20"/>
            <w:szCs w:val="20"/>
          </w:rPr>
          <w:fldChar w:fldCharType="end"/>
        </w:r>
      </w:p>
    </w:sdtContent>
  </w:sdt>
  <w:p w:rsidR="00C86671" w:rsidRDefault="00C8667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671" w:rsidRPr="00573C29" w:rsidRDefault="00C86671" w:rsidP="00C86671">
    <w:pPr>
      <w:spacing w:after="0" w:line="240" w:lineRule="auto"/>
      <w:ind w:firstLine="709"/>
      <w:jc w:val="right"/>
      <w:rPr>
        <w:rFonts w:eastAsia="Times New Roman" w:cs="Times New Roman"/>
        <w:sz w:val="20"/>
        <w:szCs w:val="20"/>
        <w:lang w:val="uk-UA" w:eastAsia="ru-RU"/>
      </w:rPr>
    </w:pPr>
    <w:r w:rsidRPr="00573C29">
      <w:rPr>
        <w:rFonts w:eastAsia="Times New Roman" w:cs="Times New Roman"/>
        <w:sz w:val="20"/>
        <w:szCs w:val="20"/>
        <w:lang w:val="uk-UA" w:eastAsia="ru-RU"/>
      </w:rPr>
      <w:t>До реєстр. № 4480</w:t>
    </w:r>
    <w:r w:rsidRPr="007C1011">
      <w:rPr>
        <w:rFonts w:eastAsia="Times New Roman" w:cs="Times New Roman"/>
        <w:sz w:val="20"/>
        <w:szCs w:val="20"/>
        <w:lang w:val="uk-UA" w:eastAsia="ru-RU"/>
      </w:rPr>
      <w:t xml:space="preserve"> </w:t>
    </w:r>
    <w:r w:rsidRPr="0064131A">
      <w:rPr>
        <w:rFonts w:eastAsia="Times New Roman" w:cs="Times New Roman"/>
        <w:sz w:val="20"/>
        <w:szCs w:val="20"/>
        <w:lang w:val="uk-UA" w:eastAsia="ru-RU"/>
      </w:rPr>
      <w:t>від</w:t>
    </w:r>
    <w:r w:rsidRPr="007C1011">
      <w:rPr>
        <w:rFonts w:eastAsia="Times New Roman" w:cs="Times New Roman"/>
        <w:sz w:val="20"/>
        <w:szCs w:val="20"/>
        <w:lang w:val="uk-UA" w:eastAsia="ru-RU"/>
      </w:rPr>
      <w:t xml:space="preserve"> </w:t>
    </w:r>
    <w:r w:rsidRPr="00F14B6A">
      <w:rPr>
        <w:rFonts w:eastAsia="Times New Roman" w:cs="Times New Roman"/>
        <w:sz w:val="20"/>
        <w:szCs w:val="20"/>
        <w:lang w:val="uk-UA" w:eastAsia="ru-RU"/>
      </w:rPr>
      <w:t>10</w:t>
    </w:r>
    <w:r w:rsidRPr="007C1011">
      <w:rPr>
        <w:rFonts w:eastAsia="Times New Roman" w:cs="Times New Roman"/>
        <w:sz w:val="20"/>
        <w:szCs w:val="20"/>
        <w:lang w:val="uk-UA" w:eastAsia="ru-RU"/>
      </w:rPr>
      <w:t>.12.2020</w:t>
    </w:r>
  </w:p>
  <w:p w:rsidR="00C86671" w:rsidRPr="00573C29" w:rsidRDefault="00C86671" w:rsidP="00C86671">
    <w:pPr>
      <w:spacing w:after="0" w:line="240" w:lineRule="auto"/>
      <w:ind w:firstLine="709"/>
      <w:jc w:val="right"/>
      <w:rPr>
        <w:rFonts w:eastAsia="Times New Roman" w:cs="Times New Roman"/>
        <w:sz w:val="20"/>
        <w:szCs w:val="20"/>
        <w:lang w:val="uk-UA" w:eastAsia="ru-RU"/>
      </w:rPr>
    </w:pPr>
    <w:r w:rsidRPr="00573C29">
      <w:rPr>
        <w:rFonts w:eastAsia="Times New Roman" w:cs="Times New Roman"/>
        <w:sz w:val="20"/>
        <w:szCs w:val="20"/>
        <w:lang w:val="uk-UA" w:eastAsia="ru-RU"/>
      </w:rPr>
      <w:t>Народні депутати України</w:t>
    </w:r>
  </w:p>
  <w:p w:rsidR="00C86671" w:rsidRPr="00573C29" w:rsidRDefault="00C86671" w:rsidP="00C86671">
    <w:pPr>
      <w:spacing w:after="0" w:line="240" w:lineRule="auto"/>
      <w:jc w:val="right"/>
      <w:rPr>
        <w:rFonts w:cs="Times New Roman"/>
        <w:sz w:val="20"/>
        <w:szCs w:val="20"/>
      </w:rPr>
    </w:pPr>
    <w:r w:rsidRPr="00573C29">
      <w:rPr>
        <w:rFonts w:eastAsia="Times New Roman" w:cs="Times New Roman"/>
        <w:sz w:val="20"/>
        <w:szCs w:val="20"/>
        <w:lang w:val="uk-UA" w:eastAsia="ru-RU"/>
      </w:rPr>
      <w:t xml:space="preserve">С. </w:t>
    </w:r>
    <w:proofErr w:type="spellStart"/>
    <w:r w:rsidRPr="00573C29">
      <w:rPr>
        <w:rFonts w:eastAsia="Times New Roman" w:cs="Times New Roman"/>
        <w:sz w:val="20"/>
        <w:szCs w:val="20"/>
        <w:lang w:val="uk-UA" w:eastAsia="ru-RU"/>
      </w:rPr>
      <w:t>Федина</w:t>
    </w:r>
    <w:proofErr w:type="spellEnd"/>
    <w:r w:rsidRPr="00573C29">
      <w:rPr>
        <w:rFonts w:eastAsia="Times New Roman" w:cs="Times New Roman"/>
        <w:sz w:val="20"/>
        <w:szCs w:val="20"/>
        <w:lang w:val="uk-UA" w:eastAsia="ru-RU"/>
      </w:rPr>
      <w:t>, М. Цимбалюк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0AC"/>
    <w:rsid w:val="00003D4F"/>
    <w:rsid w:val="00032151"/>
    <w:rsid w:val="00044B31"/>
    <w:rsid w:val="000F599D"/>
    <w:rsid w:val="000F6890"/>
    <w:rsid w:val="00110797"/>
    <w:rsid w:val="00165BA4"/>
    <w:rsid w:val="00194145"/>
    <w:rsid w:val="001F1175"/>
    <w:rsid w:val="00250282"/>
    <w:rsid w:val="0025271C"/>
    <w:rsid w:val="00253713"/>
    <w:rsid w:val="00264AA4"/>
    <w:rsid w:val="002704FB"/>
    <w:rsid w:val="00274299"/>
    <w:rsid w:val="00295EA0"/>
    <w:rsid w:val="002A2E89"/>
    <w:rsid w:val="003115A4"/>
    <w:rsid w:val="003870E1"/>
    <w:rsid w:val="003C00AC"/>
    <w:rsid w:val="003F3B83"/>
    <w:rsid w:val="0042744E"/>
    <w:rsid w:val="004602E8"/>
    <w:rsid w:val="00462D50"/>
    <w:rsid w:val="0046466F"/>
    <w:rsid w:val="004C03E2"/>
    <w:rsid w:val="004F5E92"/>
    <w:rsid w:val="005050FF"/>
    <w:rsid w:val="00543ADF"/>
    <w:rsid w:val="00565151"/>
    <w:rsid w:val="0056626E"/>
    <w:rsid w:val="00573C29"/>
    <w:rsid w:val="00582ECE"/>
    <w:rsid w:val="005A3598"/>
    <w:rsid w:val="005B4391"/>
    <w:rsid w:val="005B4DEB"/>
    <w:rsid w:val="005D0DB6"/>
    <w:rsid w:val="005E2753"/>
    <w:rsid w:val="005E609B"/>
    <w:rsid w:val="00614017"/>
    <w:rsid w:val="0064131A"/>
    <w:rsid w:val="00656F3F"/>
    <w:rsid w:val="006576AF"/>
    <w:rsid w:val="00682ACB"/>
    <w:rsid w:val="00693271"/>
    <w:rsid w:val="006E0916"/>
    <w:rsid w:val="00705B2D"/>
    <w:rsid w:val="00731783"/>
    <w:rsid w:val="007C1011"/>
    <w:rsid w:val="007C7DCE"/>
    <w:rsid w:val="00816B52"/>
    <w:rsid w:val="00822C8D"/>
    <w:rsid w:val="00852528"/>
    <w:rsid w:val="008B2EBF"/>
    <w:rsid w:val="008C44AA"/>
    <w:rsid w:val="008C5087"/>
    <w:rsid w:val="008C6B62"/>
    <w:rsid w:val="008D58E8"/>
    <w:rsid w:val="008F679F"/>
    <w:rsid w:val="00920002"/>
    <w:rsid w:val="00955D9F"/>
    <w:rsid w:val="00992EEE"/>
    <w:rsid w:val="009B072F"/>
    <w:rsid w:val="00AD0914"/>
    <w:rsid w:val="00AF0882"/>
    <w:rsid w:val="00B1345B"/>
    <w:rsid w:val="00B37BBE"/>
    <w:rsid w:val="00B51CC4"/>
    <w:rsid w:val="00BF5DC5"/>
    <w:rsid w:val="00C31AEA"/>
    <w:rsid w:val="00C625ED"/>
    <w:rsid w:val="00C86671"/>
    <w:rsid w:val="00CC0A57"/>
    <w:rsid w:val="00D41B8C"/>
    <w:rsid w:val="00D77306"/>
    <w:rsid w:val="00DA6458"/>
    <w:rsid w:val="00DE1B79"/>
    <w:rsid w:val="00E26664"/>
    <w:rsid w:val="00E514DC"/>
    <w:rsid w:val="00E8113E"/>
    <w:rsid w:val="00E94DA1"/>
    <w:rsid w:val="00EA20FA"/>
    <w:rsid w:val="00EA7874"/>
    <w:rsid w:val="00EC762A"/>
    <w:rsid w:val="00ED2DB7"/>
    <w:rsid w:val="00ED6A14"/>
    <w:rsid w:val="00EE6CE5"/>
    <w:rsid w:val="00EF383D"/>
    <w:rsid w:val="00F1468C"/>
    <w:rsid w:val="00F14B6A"/>
    <w:rsid w:val="00F24214"/>
    <w:rsid w:val="00F407E0"/>
    <w:rsid w:val="00F670A6"/>
    <w:rsid w:val="00F8463C"/>
    <w:rsid w:val="00F9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0FA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86671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C86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86671"/>
    <w:rPr>
      <w:rFonts w:ascii="Times New Roman" w:hAnsi="Times New Roman"/>
      <w:sz w:val="28"/>
    </w:rPr>
  </w:style>
  <w:style w:type="paragraph" w:customStyle="1" w:styleId="Standard">
    <w:name w:val="Standard"/>
    <w:rsid w:val="008D58E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a7">
    <w:name w:val="Нормальний текст"/>
    <w:basedOn w:val="a"/>
    <w:rsid w:val="00AD091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565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51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on0.rada.gov.ua/rada/show/2148-1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0.rada.gov.ua/rada/show/1788-12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2473</Words>
  <Characters>1410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2021-09-27T09:54:00Z</dcterms:created>
  <dcterms:modified xsi:type="dcterms:W3CDTF">2021-09-27T09:54:00Z</dcterms:modified>
</cp:coreProperties>
</file>