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F0A" w:rsidRDefault="009C1F0A" w:rsidP="009C1F0A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Список авторів </w:t>
      </w:r>
    </w:p>
    <w:p w:rsidR="009C1F0A" w:rsidRDefault="009C1F0A" w:rsidP="009C1F0A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проекту Закону України «Про внесення змін до Закону України «Про індустріальні парки», спрямованих на залучення інвестицій в промисловий сектор економіки шляхом запровадження стимулів в індустріальних парках»</w:t>
      </w:r>
    </w:p>
    <w:p w:rsidR="009C1F0A" w:rsidRDefault="009C1F0A" w:rsidP="009C1F0A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</w:p>
    <w:p w:rsidR="009C1F0A" w:rsidRDefault="009C1F0A" w:rsidP="009C1F0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Наталуха Дмитро Андрійович − народний депутат України;</w:t>
      </w:r>
    </w:p>
    <w:p w:rsidR="009C1F0A" w:rsidRDefault="009C1F0A" w:rsidP="009C1F0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Кисилевський Дмитро Давидович − народний депутат України;</w:t>
      </w:r>
    </w:p>
    <w:p w:rsidR="009C1F0A" w:rsidRDefault="009C1F0A" w:rsidP="009C1F0A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Клочко Андрій Андрійович − народний депутат України;</w:t>
      </w:r>
    </w:p>
    <w:p w:rsidR="009C1F0A" w:rsidRDefault="009C1F0A" w:rsidP="009C1F0A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Гетманцев Данило Олександрович − народний депутат України;</w:t>
      </w:r>
    </w:p>
    <w:p w:rsidR="009C1F0A" w:rsidRDefault="009C1F0A" w:rsidP="009C1F0A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Кицак Богдан Вікторович −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народний депутат України;</w:t>
      </w:r>
    </w:p>
    <w:p w:rsidR="009C1F0A" w:rsidRDefault="009C1F0A" w:rsidP="009C1F0A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Гривко Сергій Дмитрович</w:t>
      </w:r>
      <w:r>
        <w:t xml:space="preserve"> −</w:t>
      </w:r>
      <w:r>
        <w:rPr>
          <w:rFonts w:ascii="Times New Roman" w:hAnsi="Times New Roman"/>
          <w:sz w:val="28"/>
          <w:szCs w:val="28"/>
        </w:rPr>
        <w:t>народний депутат України;</w:t>
      </w:r>
    </w:p>
    <w:p w:rsidR="009C1F0A" w:rsidRDefault="009C1F0A" w:rsidP="009C1F0A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Жмеренецький Олек</w:t>
      </w:r>
      <w:r>
        <w:rPr>
          <w:rFonts w:ascii="Times New Roman" w:hAnsi="Times New Roman"/>
          <w:sz w:val="28"/>
          <w:szCs w:val="28"/>
        </w:rPr>
        <w:t>сій Сергійович−народний депутат України;</w:t>
      </w:r>
    </w:p>
    <w:p w:rsidR="009C1F0A" w:rsidRDefault="009C1F0A" w:rsidP="009C1F0A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Шевченко Євгеній Володимирович −народний депутат України;</w:t>
      </w:r>
    </w:p>
    <w:p w:rsidR="009C1F0A" w:rsidRDefault="009C1F0A" w:rsidP="009C1F0A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Марчук Ігор Петрович −народний депутат України;</w:t>
      </w:r>
    </w:p>
    <w:p w:rsidR="009C1F0A" w:rsidRDefault="009C1F0A" w:rsidP="009C1F0A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Буймістер Людмила Анатоліївна -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народний депутат України;</w:t>
      </w:r>
    </w:p>
    <w:p w:rsidR="009C1F0A" w:rsidRDefault="009C1F0A" w:rsidP="009C1F0A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Панченко Володимир Григорович - доктор економічних наук, директор</w:t>
      </w:r>
      <w:r>
        <w:t xml:space="preserve"> </w:t>
      </w:r>
      <w:r>
        <w:rPr>
          <w:rFonts w:ascii="Times New Roman" w:hAnsi="Times New Roman"/>
          <w:sz w:val="28"/>
          <w:szCs w:val="28"/>
        </w:rPr>
        <w:t>«Агентства розвитку Дніпра» Дніпровської міської ради ;</w:t>
      </w:r>
    </w:p>
    <w:p w:rsidR="009C1F0A" w:rsidRDefault="009C1F0A" w:rsidP="009C1F0A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Гужва Ігор Юрійович -доктор екномічних наук, голова правління «Центру розвитку ринкової екноміки»;</w:t>
      </w:r>
    </w:p>
    <w:p w:rsidR="009C1F0A" w:rsidRDefault="009C1F0A" w:rsidP="009C1F0A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Самовалов Олексій Валерійович - заступник директора з бізнес-проектів Комунального підприємства «Агентство розвитку Дніпра»  Дніпровської міської ради;</w:t>
      </w:r>
    </w:p>
    <w:p w:rsidR="009C1F0A" w:rsidRDefault="009C1F0A" w:rsidP="009C1F0A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Резнікова Наталія Володимирівна- доктор економічних наук, професор Інституту міжнародних відносин Київського державного університету;</w:t>
      </w:r>
    </w:p>
    <w:p w:rsidR="009C1F0A" w:rsidRDefault="009C1F0A" w:rsidP="009C1F0A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Буряк Гліб Сергійович – кандидат економічних наук, доцент Українсько-американського університету Конкордія.</w:t>
      </w:r>
    </w:p>
    <w:p w:rsidR="009C1F0A" w:rsidRDefault="009C1F0A" w:rsidP="009C1F0A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</w:p>
    <w:p w:rsidR="009C1F0A" w:rsidRDefault="009C1F0A" w:rsidP="009C1F0A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</w:p>
    <w:p w:rsidR="009C1F0A" w:rsidRDefault="009C1F0A" w:rsidP="009C1F0A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</w:p>
    <w:p w:rsidR="009C1F0A" w:rsidRDefault="009C1F0A" w:rsidP="009C1F0A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</w:p>
    <w:p w:rsidR="009C1F0A" w:rsidRDefault="009C1F0A" w:rsidP="009C1F0A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Народні депутати України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  <w:t xml:space="preserve"> </w:t>
      </w:r>
    </w:p>
    <w:p w:rsidR="009C1F0A" w:rsidRDefault="009C1F0A" w:rsidP="009C1F0A">
      <w:pPr>
        <w:widowControl w:val="0"/>
        <w:autoSpaceDE w:val="0"/>
        <w:autoSpaceDN w:val="0"/>
        <w:adjustRightInd w:val="0"/>
        <w:spacing w:before="120" w:after="120" w:line="360" w:lineRule="auto"/>
        <w:ind w:right="-6"/>
        <w:rPr>
          <w:rFonts w:ascii="Times New Roman" w:hAnsi="Times New Roman"/>
          <w:b/>
          <w:bCs/>
          <w:sz w:val="28"/>
          <w:szCs w:val="28"/>
        </w:rPr>
      </w:pPr>
    </w:p>
    <w:p w:rsidR="0046784D" w:rsidRDefault="0046784D"/>
    <w:sectPr w:rsidR="004678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B0D8B"/>
    <w:multiLevelType w:val="hybridMultilevel"/>
    <w:tmpl w:val="7C3EC5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30C"/>
    <w:rsid w:val="0027230C"/>
    <w:rsid w:val="0046784D"/>
    <w:rsid w:val="006F0BA9"/>
    <w:rsid w:val="009C1F0A"/>
    <w:rsid w:val="00BC0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AEE03F-1571-451D-A428-DBDCC28C4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1F0A"/>
    <w:pPr>
      <w:spacing w:line="256" w:lineRule="auto"/>
    </w:pPr>
    <w:rPr>
      <w:rFonts w:eastAsiaTheme="minorEastAsia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2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B1A6CD-1E7C-481E-AABD-6B3847E18E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FF0E6B2-0C8D-4E0D-9DD9-5F881ABAC6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5D41A6-7F4A-48F6-BF30-06523DC05D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909</Words>
  <Characters>519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2020-12-10T15:41:00Z</dcterms:created>
  <dcterms:modified xsi:type="dcterms:W3CDTF">2020-12-10T15:41:00Z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