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803" w:rsidRPr="00501E2E"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ind w:firstLine="709"/>
        <w:jc w:val="both"/>
        <w:outlineLvl w:val="2"/>
        <w:rPr>
          <w:rFonts w:ascii="Times New Roman" w:hAnsi="Times New Roman"/>
          <w:b/>
          <w:sz w:val="28"/>
          <w:szCs w:val="28"/>
          <w:highlight w:val="yellow"/>
          <w:lang w:eastAsia="ru-RU"/>
        </w:rPr>
      </w:pPr>
    </w:p>
    <w:p w:rsidR="00BD2803" w:rsidRPr="00CD296B" w:rsidRDefault="00BD2803" w:rsidP="00EE482A">
      <w:pPr>
        <w:keepNext/>
        <w:spacing w:after="0" w:line="240" w:lineRule="auto"/>
        <w:outlineLvl w:val="2"/>
        <w:rPr>
          <w:rFonts w:ascii="Times New Roman" w:hAnsi="Times New Roman"/>
          <w:b/>
          <w:sz w:val="28"/>
          <w:szCs w:val="28"/>
          <w:lang w:eastAsia="ru-RU"/>
        </w:rPr>
      </w:pPr>
    </w:p>
    <w:p w:rsidR="00BD2803" w:rsidRPr="00DB015E" w:rsidRDefault="00BD2803" w:rsidP="00EE482A">
      <w:pPr>
        <w:keepNext/>
        <w:spacing w:after="0" w:line="240" w:lineRule="auto"/>
        <w:outlineLvl w:val="2"/>
        <w:rPr>
          <w:rFonts w:ascii="Times New Roman" w:hAnsi="Times New Roman"/>
          <w:b/>
          <w:sz w:val="28"/>
          <w:szCs w:val="28"/>
          <w:lang w:eastAsia="ru-RU"/>
        </w:rPr>
      </w:pPr>
    </w:p>
    <w:p w:rsidR="00BD2803" w:rsidRPr="00DB015E" w:rsidRDefault="00BD2803" w:rsidP="00EE482A">
      <w:pPr>
        <w:keepNext/>
        <w:spacing w:after="0" w:line="240" w:lineRule="auto"/>
        <w:jc w:val="center"/>
        <w:outlineLvl w:val="2"/>
        <w:rPr>
          <w:rFonts w:ascii="Times New Roman" w:hAnsi="Times New Roman"/>
          <w:b/>
          <w:sz w:val="28"/>
          <w:szCs w:val="28"/>
          <w:lang w:eastAsia="ru-RU"/>
        </w:rPr>
      </w:pPr>
      <w:r w:rsidRPr="00DB015E">
        <w:rPr>
          <w:rFonts w:ascii="Times New Roman" w:hAnsi="Times New Roman"/>
          <w:b/>
          <w:sz w:val="28"/>
          <w:szCs w:val="28"/>
          <w:lang w:eastAsia="ru-RU"/>
        </w:rPr>
        <w:t>ВИСНОВОК</w:t>
      </w:r>
    </w:p>
    <w:p w:rsidR="00BD2803" w:rsidRPr="00DB015E" w:rsidRDefault="00BD2803" w:rsidP="00EE482A">
      <w:pPr>
        <w:pStyle w:val="3"/>
        <w:spacing w:before="0" w:after="0"/>
        <w:jc w:val="center"/>
        <w:rPr>
          <w:lang w:val="uk-UA"/>
        </w:rPr>
      </w:pPr>
      <w:r w:rsidRPr="00DB015E">
        <w:rPr>
          <w:sz w:val="28"/>
          <w:szCs w:val="28"/>
          <w:lang w:val="uk-UA" w:eastAsia="ru-RU"/>
        </w:rPr>
        <w:t>на проект Закону України «</w:t>
      </w:r>
      <w:r w:rsidRPr="00DB015E">
        <w:rPr>
          <w:rStyle w:val="31"/>
          <w:b/>
          <w:sz w:val="28"/>
          <w:szCs w:val="28"/>
          <w:lang w:val="uk-UA"/>
        </w:rPr>
        <w:t xml:space="preserve">Про внесення змін до Закону України </w:t>
      </w:r>
      <w:r w:rsidR="00106B1D" w:rsidRPr="00DB015E">
        <w:rPr>
          <w:rStyle w:val="31"/>
          <w:b/>
          <w:sz w:val="28"/>
          <w:szCs w:val="28"/>
          <w:lang w:val="uk-UA"/>
        </w:rPr>
        <w:br/>
      </w:r>
      <w:r w:rsidRPr="00DB015E">
        <w:rPr>
          <w:rStyle w:val="31"/>
          <w:b/>
          <w:sz w:val="28"/>
          <w:szCs w:val="28"/>
          <w:lang w:val="uk-UA"/>
        </w:rPr>
        <w:t xml:space="preserve">«Про індустріальні парки», спрямованих на залучення інвестицій в промисловий сектор економіки шляхом запровадження </w:t>
      </w:r>
    </w:p>
    <w:p w:rsidR="00BD2803" w:rsidRPr="00DB015E" w:rsidRDefault="00BD2803" w:rsidP="00EE482A">
      <w:pPr>
        <w:pStyle w:val="3"/>
        <w:spacing w:before="0" w:after="0"/>
        <w:jc w:val="center"/>
        <w:rPr>
          <w:lang w:val="uk-UA"/>
        </w:rPr>
      </w:pPr>
      <w:r w:rsidRPr="00DB015E">
        <w:rPr>
          <w:rStyle w:val="31"/>
          <w:b/>
          <w:sz w:val="28"/>
          <w:szCs w:val="28"/>
          <w:lang w:val="uk-UA"/>
        </w:rPr>
        <w:t>стимулів в індустріальних парках</w:t>
      </w:r>
      <w:r w:rsidRPr="00DB015E">
        <w:rPr>
          <w:sz w:val="28"/>
          <w:szCs w:val="28"/>
          <w:lang w:val="uk-UA"/>
        </w:rPr>
        <w:t>»</w:t>
      </w:r>
    </w:p>
    <w:p w:rsidR="00BD2803" w:rsidRPr="00DB015E" w:rsidRDefault="00BD2803" w:rsidP="00EE482A">
      <w:pPr>
        <w:pStyle w:val="3"/>
        <w:spacing w:before="0" w:after="0"/>
        <w:ind w:firstLine="709"/>
        <w:rPr>
          <w:sz w:val="28"/>
          <w:szCs w:val="28"/>
          <w:lang w:val="uk-UA" w:eastAsia="ru-RU"/>
        </w:rPr>
      </w:pPr>
    </w:p>
    <w:p w:rsidR="0061611B" w:rsidRPr="00DB015E" w:rsidRDefault="0061611B" w:rsidP="00EE482A">
      <w:pPr>
        <w:tabs>
          <w:tab w:val="left" w:pos="1418"/>
        </w:tabs>
        <w:spacing w:after="0" w:line="240" w:lineRule="auto"/>
        <w:ind w:firstLine="709"/>
        <w:jc w:val="both"/>
        <w:rPr>
          <w:szCs w:val="28"/>
          <w:lang w:eastAsia="uk-UA"/>
        </w:rPr>
      </w:pPr>
      <w:r w:rsidRPr="00DB015E">
        <w:rPr>
          <w:rFonts w:ascii="Times New Roman" w:hAnsi="Times New Roman"/>
          <w:sz w:val="28"/>
          <w:szCs w:val="28"/>
        </w:rPr>
        <w:t xml:space="preserve">У </w:t>
      </w:r>
      <w:r w:rsidR="00BD2803" w:rsidRPr="00DB015E">
        <w:rPr>
          <w:rFonts w:ascii="Times New Roman" w:hAnsi="Times New Roman"/>
          <w:sz w:val="28"/>
          <w:szCs w:val="28"/>
        </w:rPr>
        <w:t>проект</w:t>
      </w:r>
      <w:r w:rsidRPr="00DB015E">
        <w:rPr>
          <w:rFonts w:ascii="Times New Roman" w:hAnsi="Times New Roman"/>
          <w:sz w:val="28"/>
          <w:szCs w:val="28"/>
        </w:rPr>
        <w:t>і</w:t>
      </w:r>
      <w:r w:rsidR="00BD2803" w:rsidRPr="00DB015E">
        <w:rPr>
          <w:rFonts w:ascii="Times New Roman" w:hAnsi="Times New Roman"/>
          <w:sz w:val="28"/>
          <w:szCs w:val="28"/>
        </w:rPr>
        <w:t xml:space="preserve"> передбачає</w:t>
      </w:r>
      <w:r w:rsidRPr="00DB015E">
        <w:rPr>
          <w:rFonts w:ascii="Times New Roman" w:hAnsi="Times New Roman"/>
          <w:sz w:val="28"/>
          <w:szCs w:val="28"/>
        </w:rPr>
        <w:t>ться:</w:t>
      </w:r>
      <w:r w:rsidR="004B37FE" w:rsidRPr="00DB015E">
        <w:rPr>
          <w:rFonts w:ascii="Times New Roman" w:hAnsi="Times New Roman"/>
          <w:sz w:val="28"/>
          <w:szCs w:val="28"/>
        </w:rPr>
        <w:t xml:space="preserve"> </w:t>
      </w:r>
      <w:r w:rsidRPr="00DB015E">
        <w:rPr>
          <w:rFonts w:ascii="Times New Roman" w:hAnsi="Times New Roman"/>
          <w:sz w:val="28"/>
          <w:szCs w:val="28"/>
        </w:rPr>
        <w:t>визначення об’єктів, що можуть розміщуватися у складі індустріального парку;</w:t>
      </w:r>
      <w:r w:rsidR="004B37FE" w:rsidRPr="00DB015E">
        <w:rPr>
          <w:rFonts w:ascii="Times New Roman" w:hAnsi="Times New Roman"/>
          <w:sz w:val="28"/>
          <w:szCs w:val="28"/>
        </w:rPr>
        <w:t xml:space="preserve"> </w:t>
      </w:r>
      <w:r w:rsidRPr="00DB015E">
        <w:rPr>
          <w:rFonts w:ascii="Times New Roman" w:hAnsi="Times New Roman"/>
          <w:sz w:val="28"/>
          <w:szCs w:val="28"/>
        </w:rPr>
        <w:t xml:space="preserve">компенсація керуючим компаніям та ініціаторам створення індустріальних парків - суб’єктам господарювання та учасникам індустріальних парків </w:t>
      </w:r>
      <w:r w:rsidR="004B37FE" w:rsidRPr="00DB015E">
        <w:rPr>
          <w:rFonts w:ascii="Times New Roman" w:hAnsi="Times New Roman"/>
          <w:sz w:val="28"/>
          <w:szCs w:val="28"/>
        </w:rPr>
        <w:t xml:space="preserve">50% </w:t>
      </w:r>
      <w:r w:rsidRPr="00DB015E">
        <w:rPr>
          <w:rFonts w:ascii="Times New Roman" w:hAnsi="Times New Roman"/>
          <w:sz w:val="28"/>
          <w:szCs w:val="28"/>
        </w:rPr>
        <w:t>витрат на підключення та приєднання до електромереж; компенсація учасникам індустріальних парків частини відсоткових платежів за кредитами у залежності від частки експорту продукції власного виробництва у загальному доході від їх господарської діяльності; часткова компенсація інвестицій учасників індустріальних парків у створення виробництва, здійснених протягом перших трьох років господарської діяльності в межах індустріального парку</w:t>
      </w:r>
      <w:r w:rsidR="004B37FE" w:rsidRPr="00DB015E">
        <w:rPr>
          <w:rFonts w:ascii="Times New Roman" w:hAnsi="Times New Roman"/>
          <w:sz w:val="28"/>
          <w:szCs w:val="28"/>
        </w:rPr>
        <w:t>,</w:t>
      </w:r>
      <w:r w:rsidRPr="00DB015E">
        <w:rPr>
          <w:rFonts w:ascii="Times New Roman" w:hAnsi="Times New Roman"/>
          <w:sz w:val="28"/>
          <w:szCs w:val="28"/>
        </w:rPr>
        <w:t xml:space="preserve"> тощо.</w:t>
      </w:r>
    </w:p>
    <w:p w:rsidR="0061611B" w:rsidRPr="00DB015E" w:rsidRDefault="0061611B" w:rsidP="00EE482A">
      <w:pPr>
        <w:tabs>
          <w:tab w:val="left" w:pos="1418"/>
        </w:tabs>
        <w:spacing w:after="0" w:line="240" w:lineRule="auto"/>
        <w:ind w:firstLine="709"/>
        <w:jc w:val="both"/>
        <w:rPr>
          <w:rFonts w:ascii="Times New Roman" w:hAnsi="Times New Roman"/>
          <w:sz w:val="28"/>
          <w:szCs w:val="28"/>
        </w:rPr>
      </w:pPr>
      <w:r w:rsidRPr="00DB015E">
        <w:rPr>
          <w:rFonts w:ascii="Times New Roman" w:hAnsi="Times New Roman"/>
          <w:sz w:val="28"/>
          <w:szCs w:val="28"/>
        </w:rPr>
        <w:t>Відповідні зміни пропонуються до Земельного кодексу України, законів України «Про індустріальні парки»</w:t>
      </w:r>
      <w:r w:rsidR="00BD2803" w:rsidRPr="00DB015E">
        <w:rPr>
          <w:rFonts w:ascii="Times New Roman" w:hAnsi="Times New Roman"/>
          <w:sz w:val="28"/>
          <w:szCs w:val="28"/>
        </w:rPr>
        <w:t xml:space="preserve">, </w:t>
      </w:r>
      <w:r w:rsidRPr="00DB015E">
        <w:rPr>
          <w:rFonts w:ascii="Times New Roman" w:hAnsi="Times New Roman"/>
          <w:sz w:val="28"/>
          <w:szCs w:val="28"/>
        </w:rPr>
        <w:t>«</w:t>
      </w:r>
      <w:r w:rsidR="00BD2803" w:rsidRPr="00DB015E">
        <w:rPr>
          <w:rFonts w:ascii="Times New Roman" w:hAnsi="Times New Roman"/>
          <w:sz w:val="28"/>
          <w:szCs w:val="28"/>
        </w:rPr>
        <w:t>Про державну до</w:t>
      </w:r>
      <w:r w:rsidRPr="00DB015E">
        <w:rPr>
          <w:rFonts w:ascii="Times New Roman" w:hAnsi="Times New Roman"/>
          <w:sz w:val="28"/>
          <w:szCs w:val="28"/>
        </w:rPr>
        <w:t>помогу суб’єктам господарювання».</w:t>
      </w:r>
    </w:p>
    <w:p w:rsidR="00BD2803" w:rsidRPr="00DB015E" w:rsidRDefault="00BD2803" w:rsidP="00EE482A">
      <w:pPr>
        <w:tabs>
          <w:tab w:val="left" w:pos="1418"/>
        </w:tabs>
        <w:spacing w:after="0" w:line="240" w:lineRule="auto"/>
        <w:ind w:firstLine="709"/>
        <w:jc w:val="both"/>
        <w:rPr>
          <w:rFonts w:ascii="Times New Roman" w:hAnsi="Times New Roman"/>
          <w:sz w:val="28"/>
          <w:szCs w:val="28"/>
        </w:rPr>
      </w:pPr>
      <w:r w:rsidRPr="00DB015E">
        <w:rPr>
          <w:rFonts w:ascii="Times New Roman" w:hAnsi="Times New Roman"/>
          <w:sz w:val="28"/>
          <w:szCs w:val="28"/>
          <w:lang w:eastAsia="uk-UA"/>
        </w:rPr>
        <w:t xml:space="preserve">Метою проекту, як зазначено у </w:t>
      </w:r>
      <w:r w:rsidR="004B37FE" w:rsidRPr="00DB015E">
        <w:rPr>
          <w:rFonts w:ascii="Times New Roman" w:hAnsi="Times New Roman"/>
          <w:sz w:val="28"/>
          <w:szCs w:val="28"/>
          <w:lang w:eastAsia="uk-UA"/>
        </w:rPr>
        <w:t>п</w:t>
      </w:r>
      <w:r w:rsidRPr="00DB015E">
        <w:rPr>
          <w:rFonts w:ascii="Times New Roman" w:hAnsi="Times New Roman"/>
          <w:sz w:val="28"/>
          <w:szCs w:val="28"/>
          <w:lang w:eastAsia="uk-UA"/>
        </w:rPr>
        <w:t>ояснювальні записці до нього, є сприяння залученню прямих інвестицій у створення нових виробництв через механізм індустріальних парків задля перетворення їх на рушійну силу економічного та промислового розвитку шляхом запровадження низки інвестиційних стимулів, що відповідають сучасним світовим тенденціям та підвищать конкурентоспроможність вітчизняних індустріальних парків.</w:t>
      </w:r>
    </w:p>
    <w:p w:rsidR="004B37FE" w:rsidRPr="00DB015E" w:rsidRDefault="004B37FE" w:rsidP="00EE482A">
      <w:pPr>
        <w:pStyle w:val="a1"/>
        <w:spacing w:after="0"/>
        <w:ind w:firstLine="709"/>
        <w:jc w:val="both"/>
        <w:rPr>
          <w:rFonts w:ascii="Times New Roman" w:hAnsi="Times New Roman" w:cs="Times New Roman"/>
          <w:sz w:val="28"/>
          <w:szCs w:val="28"/>
          <w:lang w:val="uk-UA"/>
        </w:rPr>
      </w:pPr>
      <w:r w:rsidRPr="00DB015E">
        <w:rPr>
          <w:rFonts w:ascii="Times New Roman" w:hAnsi="Times New Roman" w:cs="Times New Roman"/>
          <w:sz w:val="28"/>
          <w:szCs w:val="28"/>
          <w:lang w:val="uk-UA"/>
        </w:rPr>
        <w:t>Головне управління з приводу внесеного проекту вважає за доцільне висловити наступні зауваження.</w:t>
      </w:r>
    </w:p>
    <w:p w:rsidR="0061611B" w:rsidRPr="00DB015E" w:rsidRDefault="00BD2803" w:rsidP="00EE482A">
      <w:pPr>
        <w:spacing w:after="0" w:line="240" w:lineRule="auto"/>
        <w:ind w:firstLine="709"/>
        <w:jc w:val="both"/>
        <w:rPr>
          <w:rFonts w:ascii="Times New Roman" w:hAnsi="Times New Roman"/>
          <w:b/>
          <w:i/>
          <w:sz w:val="28"/>
          <w:szCs w:val="28"/>
        </w:rPr>
      </w:pPr>
      <w:r w:rsidRPr="00DB015E">
        <w:rPr>
          <w:rFonts w:ascii="Times New Roman" w:hAnsi="Times New Roman"/>
          <w:b/>
          <w:i/>
          <w:sz w:val="28"/>
          <w:szCs w:val="28"/>
        </w:rPr>
        <w:t>1</w:t>
      </w:r>
      <w:r w:rsidR="0061611B" w:rsidRPr="00DB015E">
        <w:rPr>
          <w:rFonts w:ascii="Times New Roman" w:hAnsi="Times New Roman"/>
          <w:b/>
          <w:i/>
          <w:sz w:val="28"/>
          <w:szCs w:val="28"/>
        </w:rPr>
        <w:t xml:space="preserve">. Щодо змін до Закону України «Про індустріальні парки» (далі </w:t>
      </w:r>
      <w:r w:rsidR="00DA784C" w:rsidRPr="00DB015E">
        <w:rPr>
          <w:rFonts w:ascii="Times New Roman" w:hAnsi="Times New Roman"/>
          <w:b/>
          <w:i/>
          <w:sz w:val="28"/>
          <w:szCs w:val="28"/>
        </w:rPr>
        <w:t xml:space="preserve">у цьому пункті </w:t>
      </w:r>
      <w:r w:rsidR="0061611B" w:rsidRPr="00DB015E">
        <w:rPr>
          <w:rFonts w:ascii="Times New Roman" w:hAnsi="Times New Roman"/>
          <w:b/>
          <w:i/>
          <w:sz w:val="28"/>
          <w:szCs w:val="28"/>
        </w:rPr>
        <w:t>– Закон)</w:t>
      </w:r>
      <w:r w:rsidR="00DA784C" w:rsidRPr="00DB015E">
        <w:rPr>
          <w:rFonts w:ascii="Times New Roman" w:hAnsi="Times New Roman"/>
          <w:b/>
          <w:i/>
          <w:sz w:val="28"/>
          <w:szCs w:val="28"/>
        </w:rPr>
        <w:t>.</w:t>
      </w:r>
    </w:p>
    <w:p w:rsidR="00941D84" w:rsidRPr="00DB015E" w:rsidRDefault="0061611B" w:rsidP="00EE482A">
      <w:pPr>
        <w:spacing w:after="0" w:line="240" w:lineRule="auto"/>
        <w:ind w:firstLine="709"/>
        <w:jc w:val="both"/>
        <w:rPr>
          <w:rFonts w:ascii="Times New Roman" w:hAnsi="Times New Roman"/>
          <w:i/>
          <w:iCs/>
          <w:sz w:val="28"/>
          <w:szCs w:val="28"/>
        </w:rPr>
      </w:pPr>
      <w:r w:rsidRPr="00DB015E">
        <w:rPr>
          <w:rFonts w:ascii="Times New Roman" w:hAnsi="Times New Roman"/>
          <w:sz w:val="28"/>
          <w:szCs w:val="28"/>
        </w:rPr>
        <w:t>1.1</w:t>
      </w:r>
      <w:r w:rsidR="00BD2803" w:rsidRPr="00DB015E">
        <w:rPr>
          <w:rFonts w:ascii="Times New Roman" w:hAnsi="Times New Roman"/>
          <w:sz w:val="28"/>
          <w:szCs w:val="28"/>
        </w:rPr>
        <w:t>. Змін</w:t>
      </w:r>
      <w:r w:rsidR="00F80753" w:rsidRPr="00DB015E">
        <w:rPr>
          <w:rFonts w:ascii="Times New Roman" w:hAnsi="Times New Roman"/>
          <w:sz w:val="28"/>
          <w:szCs w:val="28"/>
        </w:rPr>
        <w:t>ам</w:t>
      </w:r>
      <w:r w:rsidR="00BD2803" w:rsidRPr="00DB015E">
        <w:rPr>
          <w:rFonts w:ascii="Times New Roman" w:hAnsi="Times New Roman"/>
          <w:sz w:val="28"/>
          <w:szCs w:val="28"/>
        </w:rPr>
        <w:t>и до ч.</w:t>
      </w:r>
      <w:r w:rsidR="00F80753" w:rsidRPr="00DB015E">
        <w:rPr>
          <w:rFonts w:ascii="Times New Roman" w:hAnsi="Times New Roman"/>
          <w:sz w:val="28"/>
          <w:szCs w:val="28"/>
        </w:rPr>
        <w:t xml:space="preserve"> </w:t>
      </w:r>
      <w:r w:rsidR="00BD2803" w:rsidRPr="00DB015E">
        <w:rPr>
          <w:rFonts w:ascii="Times New Roman" w:hAnsi="Times New Roman"/>
          <w:sz w:val="28"/>
          <w:szCs w:val="28"/>
        </w:rPr>
        <w:t>1 ст.</w:t>
      </w:r>
      <w:r w:rsidR="00F80753" w:rsidRPr="00DB015E">
        <w:rPr>
          <w:rFonts w:ascii="Times New Roman" w:hAnsi="Times New Roman"/>
          <w:sz w:val="28"/>
          <w:szCs w:val="28"/>
        </w:rPr>
        <w:t xml:space="preserve"> </w:t>
      </w:r>
      <w:r w:rsidR="00BD2803" w:rsidRPr="00DB015E">
        <w:rPr>
          <w:rFonts w:ascii="Times New Roman" w:hAnsi="Times New Roman"/>
          <w:sz w:val="28"/>
          <w:szCs w:val="28"/>
        </w:rPr>
        <w:t xml:space="preserve">5 Закону </w:t>
      </w:r>
      <w:r w:rsidR="00941D84" w:rsidRPr="00DB015E">
        <w:rPr>
          <w:rFonts w:ascii="Times New Roman" w:hAnsi="Times New Roman"/>
          <w:sz w:val="28"/>
          <w:szCs w:val="28"/>
        </w:rPr>
        <w:t>пер</w:t>
      </w:r>
      <w:r w:rsidR="00BD2803" w:rsidRPr="00DB015E">
        <w:rPr>
          <w:rFonts w:ascii="Times New Roman" w:hAnsi="Times New Roman"/>
          <w:sz w:val="28"/>
          <w:szCs w:val="28"/>
        </w:rPr>
        <w:t>едбача</w:t>
      </w:r>
      <w:r w:rsidR="00F80753" w:rsidRPr="00DB015E">
        <w:rPr>
          <w:rFonts w:ascii="Times New Roman" w:hAnsi="Times New Roman"/>
          <w:sz w:val="28"/>
          <w:szCs w:val="28"/>
        </w:rPr>
        <w:t>ється</w:t>
      </w:r>
      <w:r w:rsidR="00BD2803" w:rsidRPr="00DB015E">
        <w:rPr>
          <w:rFonts w:ascii="Times New Roman" w:hAnsi="Times New Roman"/>
          <w:sz w:val="28"/>
          <w:szCs w:val="28"/>
        </w:rPr>
        <w:t>, що п</w:t>
      </w:r>
      <w:r w:rsidR="00BD2803" w:rsidRPr="00DB015E">
        <w:rPr>
          <w:rFonts w:ascii="Times New Roman" w:hAnsi="Times New Roman"/>
          <w:bCs/>
          <w:sz w:val="28"/>
          <w:szCs w:val="28"/>
        </w:rPr>
        <w:t xml:space="preserve">раво на створення індустріальних парків на землях державної і комунальної власності мають органи державної влади, органи місцевого самоврядування, які згідно з Конституцією України здійснюють право власника на землю від імені Українського народу і відповідно до закону наділені повноваженнями розпорядження земельними ділянками, </w:t>
      </w:r>
      <w:r w:rsidR="00BD2803" w:rsidRPr="00DB015E">
        <w:rPr>
          <w:rFonts w:ascii="Times New Roman" w:hAnsi="Times New Roman"/>
          <w:i/>
          <w:iCs/>
          <w:sz w:val="28"/>
          <w:szCs w:val="28"/>
        </w:rPr>
        <w:t>а також користувачі земельних ділянок,</w:t>
      </w:r>
      <w:r w:rsidR="00B027F1" w:rsidRPr="00DB015E">
        <w:rPr>
          <w:rFonts w:ascii="Times New Roman" w:hAnsi="Times New Roman"/>
          <w:i/>
          <w:iCs/>
          <w:sz w:val="28"/>
          <w:szCs w:val="28"/>
        </w:rPr>
        <w:t xml:space="preserve"> </w:t>
      </w:r>
      <w:r w:rsidR="00B027F1" w:rsidRPr="00DB015E">
        <w:rPr>
          <w:rFonts w:ascii="Times New Roman" w:hAnsi="Times New Roman"/>
          <w:i/>
          <w:iCs/>
          <w:sz w:val="28"/>
          <w:szCs w:val="28"/>
        </w:rPr>
        <w:lastRenderedPageBreak/>
        <w:t>у</w:t>
      </w:r>
      <w:r w:rsidR="00BD2803" w:rsidRPr="00DB015E">
        <w:rPr>
          <w:rFonts w:ascii="Times New Roman" w:hAnsi="Times New Roman"/>
          <w:i/>
          <w:iCs/>
          <w:sz w:val="28"/>
          <w:szCs w:val="28"/>
        </w:rPr>
        <w:t xml:space="preserve"> тому числі, на умовах оренди. </w:t>
      </w:r>
      <w:r w:rsidR="00941D84" w:rsidRPr="00DB015E">
        <w:rPr>
          <w:rFonts w:ascii="Times New Roman" w:hAnsi="Times New Roman"/>
          <w:iCs/>
          <w:sz w:val="28"/>
          <w:szCs w:val="28"/>
        </w:rPr>
        <w:t>Нагадуємо, що у</w:t>
      </w:r>
      <w:r w:rsidR="00BD2803" w:rsidRPr="00DB015E">
        <w:rPr>
          <w:rFonts w:ascii="Times New Roman" w:hAnsi="Times New Roman"/>
          <w:sz w:val="28"/>
          <w:szCs w:val="28"/>
        </w:rPr>
        <w:t xml:space="preserve"> чинній норм</w:t>
      </w:r>
      <w:r w:rsidR="00F80753" w:rsidRPr="00DB015E">
        <w:rPr>
          <w:rFonts w:ascii="Times New Roman" w:hAnsi="Times New Roman"/>
          <w:sz w:val="28"/>
          <w:szCs w:val="28"/>
        </w:rPr>
        <w:t>і</w:t>
      </w:r>
      <w:r w:rsidR="00BD2803" w:rsidRPr="00DB015E">
        <w:rPr>
          <w:rFonts w:ascii="Times New Roman" w:hAnsi="Times New Roman"/>
          <w:sz w:val="28"/>
          <w:szCs w:val="28"/>
        </w:rPr>
        <w:t xml:space="preserve"> йдеться про орендарів земельних ділянок.</w:t>
      </w:r>
      <w:r w:rsidR="00BD2803" w:rsidRPr="00DB015E">
        <w:rPr>
          <w:rFonts w:ascii="Times New Roman" w:hAnsi="Times New Roman"/>
          <w:i/>
          <w:iCs/>
          <w:sz w:val="28"/>
          <w:szCs w:val="28"/>
        </w:rPr>
        <w:t xml:space="preserve"> </w:t>
      </w:r>
    </w:p>
    <w:p w:rsidR="007A1F16" w:rsidRPr="00396CB5" w:rsidRDefault="00BD2803" w:rsidP="00EE482A">
      <w:pPr>
        <w:spacing w:after="0" w:line="240" w:lineRule="auto"/>
        <w:ind w:firstLine="709"/>
        <w:jc w:val="both"/>
        <w:rPr>
          <w:rFonts w:ascii="Times New Roman" w:hAnsi="Times New Roman"/>
          <w:sz w:val="28"/>
          <w:szCs w:val="28"/>
        </w:rPr>
      </w:pPr>
      <w:r w:rsidRPr="00DB015E">
        <w:rPr>
          <w:rFonts w:ascii="Times New Roman" w:hAnsi="Times New Roman"/>
          <w:sz w:val="28"/>
          <w:szCs w:val="28"/>
        </w:rPr>
        <w:t xml:space="preserve">На думку </w:t>
      </w:r>
      <w:r w:rsidRPr="00396CB5">
        <w:rPr>
          <w:rFonts w:ascii="Times New Roman" w:hAnsi="Times New Roman"/>
          <w:sz w:val="28"/>
          <w:szCs w:val="28"/>
        </w:rPr>
        <w:t>Головного управління</w:t>
      </w:r>
      <w:r w:rsidR="00941D84" w:rsidRPr="00396CB5">
        <w:rPr>
          <w:rFonts w:ascii="Times New Roman" w:hAnsi="Times New Roman"/>
          <w:sz w:val="28"/>
          <w:szCs w:val="28"/>
        </w:rPr>
        <w:t>,</w:t>
      </w:r>
      <w:r w:rsidRPr="00396CB5">
        <w:rPr>
          <w:rFonts w:ascii="Times New Roman" w:hAnsi="Times New Roman"/>
          <w:sz w:val="28"/>
          <w:szCs w:val="28"/>
        </w:rPr>
        <w:t xml:space="preserve"> у </w:t>
      </w:r>
      <w:r w:rsidR="00F80753" w:rsidRPr="00396CB5">
        <w:rPr>
          <w:rFonts w:ascii="Times New Roman" w:hAnsi="Times New Roman"/>
          <w:sz w:val="28"/>
          <w:szCs w:val="28"/>
        </w:rPr>
        <w:t>про</w:t>
      </w:r>
      <w:r w:rsidRPr="00396CB5">
        <w:rPr>
          <w:rFonts w:ascii="Times New Roman" w:hAnsi="Times New Roman"/>
          <w:sz w:val="28"/>
          <w:szCs w:val="28"/>
        </w:rPr>
        <w:t xml:space="preserve">понованому положенні доцільно </w:t>
      </w:r>
      <w:r w:rsidR="00B027F1" w:rsidRPr="00396CB5">
        <w:rPr>
          <w:rFonts w:ascii="Times New Roman" w:hAnsi="Times New Roman"/>
          <w:sz w:val="28"/>
          <w:szCs w:val="28"/>
        </w:rPr>
        <w:t xml:space="preserve">було б </w:t>
      </w:r>
      <w:r w:rsidRPr="00396CB5">
        <w:rPr>
          <w:rFonts w:ascii="Times New Roman" w:hAnsi="Times New Roman"/>
          <w:sz w:val="28"/>
          <w:szCs w:val="28"/>
        </w:rPr>
        <w:t>конкретизувати</w:t>
      </w:r>
      <w:r w:rsidR="00F80753" w:rsidRPr="00396CB5">
        <w:rPr>
          <w:rFonts w:ascii="Times New Roman" w:hAnsi="Times New Roman"/>
          <w:sz w:val="28"/>
          <w:szCs w:val="28"/>
        </w:rPr>
        <w:t>,</w:t>
      </w:r>
      <w:r w:rsidRPr="00396CB5">
        <w:rPr>
          <w:rFonts w:ascii="Times New Roman" w:hAnsi="Times New Roman"/>
          <w:sz w:val="28"/>
          <w:szCs w:val="28"/>
        </w:rPr>
        <w:t xml:space="preserve"> які ще користувачі, крім орендарів, маються на увазі. </w:t>
      </w:r>
    </w:p>
    <w:p w:rsidR="0080699E" w:rsidRPr="00396CB5" w:rsidRDefault="00BD2803" w:rsidP="00EE482A">
      <w:pPr>
        <w:spacing w:after="0" w:line="240" w:lineRule="auto"/>
        <w:ind w:firstLine="709"/>
        <w:jc w:val="both"/>
        <w:rPr>
          <w:rFonts w:ascii="Times New Roman" w:hAnsi="Times New Roman"/>
          <w:sz w:val="28"/>
          <w:szCs w:val="28"/>
        </w:rPr>
      </w:pPr>
      <w:r w:rsidRPr="00396CB5">
        <w:rPr>
          <w:rFonts w:ascii="Times New Roman" w:hAnsi="Times New Roman"/>
          <w:sz w:val="28"/>
          <w:szCs w:val="28"/>
        </w:rPr>
        <w:t xml:space="preserve">Також слід </w:t>
      </w:r>
      <w:r w:rsidR="00DB015E" w:rsidRPr="00396CB5">
        <w:rPr>
          <w:rFonts w:ascii="Times New Roman" w:hAnsi="Times New Roman"/>
          <w:sz w:val="28"/>
          <w:szCs w:val="28"/>
        </w:rPr>
        <w:t>зауважити</w:t>
      </w:r>
      <w:r w:rsidRPr="00396CB5">
        <w:rPr>
          <w:rFonts w:ascii="Times New Roman" w:hAnsi="Times New Roman"/>
          <w:sz w:val="28"/>
          <w:szCs w:val="28"/>
        </w:rPr>
        <w:t>, що оновлена редакція ч.</w:t>
      </w:r>
      <w:r w:rsidR="007A1F16" w:rsidRPr="00396CB5">
        <w:rPr>
          <w:rFonts w:ascii="Times New Roman" w:hAnsi="Times New Roman"/>
          <w:sz w:val="28"/>
          <w:szCs w:val="28"/>
        </w:rPr>
        <w:t xml:space="preserve"> </w:t>
      </w:r>
      <w:r w:rsidRPr="00396CB5">
        <w:rPr>
          <w:rFonts w:ascii="Times New Roman" w:hAnsi="Times New Roman"/>
          <w:sz w:val="28"/>
          <w:szCs w:val="28"/>
        </w:rPr>
        <w:t>1 ст.</w:t>
      </w:r>
      <w:r w:rsidR="007A1F16" w:rsidRPr="00396CB5">
        <w:rPr>
          <w:rFonts w:ascii="Times New Roman" w:hAnsi="Times New Roman"/>
          <w:sz w:val="28"/>
          <w:szCs w:val="28"/>
        </w:rPr>
        <w:t xml:space="preserve"> </w:t>
      </w:r>
      <w:r w:rsidRPr="00396CB5">
        <w:rPr>
          <w:rFonts w:ascii="Times New Roman" w:hAnsi="Times New Roman"/>
          <w:sz w:val="28"/>
          <w:szCs w:val="28"/>
        </w:rPr>
        <w:t>5 Закону не кореспо</w:t>
      </w:r>
      <w:r w:rsidR="00941D84" w:rsidRPr="00396CB5">
        <w:rPr>
          <w:rFonts w:ascii="Times New Roman" w:hAnsi="Times New Roman"/>
          <w:sz w:val="28"/>
          <w:szCs w:val="28"/>
        </w:rPr>
        <w:t>ндується із визначенням поняття</w:t>
      </w:r>
      <w:r w:rsidRPr="00396CB5">
        <w:rPr>
          <w:rFonts w:ascii="Times New Roman" w:hAnsi="Times New Roman"/>
          <w:sz w:val="28"/>
          <w:szCs w:val="28"/>
        </w:rPr>
        <w:t xml:space="preserve"> </w:t>
      </w:r>
      <w:r w:rsidR="00941D84" w:rsidRPr="00396CB5">
        <w:rPr>
          <w:rFonts w:ascii="Times New Roman" w:hAnsi="Times New Roman"/>
          <w:sz w:val="28"/>
          <w:szCs w:val="28"/>
        </w:rPr>
        <w:t>«</w:t>
      </w:r>
      <w:r w:rsidRPr="00396CB5">
        <w:rPr>
          <w:rFonts w:ascii="Times New Roman" w:hAnsi="Times New Roman"/>
          <w:i/>
          <w:iCs/>
          <w:sz w:val="28"/>
          <w:szCs w:val="28"/>
        </w:rPr>
        <w:t>ініціатор створення індустріального парку</w:t>
      </w:r>
      <w:r w:rsidR="0080699E" w:rsidRPr="00396CB5">
        <w:rPr>
          <w:rFonts w:ascii="Times New Roman" w:hAnsi="Times New Roman"/>
          <w:i/>
          <w:iCs/>
          <w:sz w:val="28"/>
          <w:szCs w:val="28"/>
        </w:rPr>
        <w:t xml:space="preserve"> </w:t>
      </w:r>
      <w:r w:rsidR="0080699E" w:rsidRPr="00396CB5">
        <w:rPr>
          <w:rFonts w:ascii="Times New Roman" w:hAnsi="Times New Roman"/>
          <w:sz w:val="28"/>
          <w:szCs w:val="28"/>
        </w:rPr>
        <w:t xml:space="preserve">(далі – ініціатор створення) – орган державної влади, орган місцевого самоврядування, який згідно з Конституцією України здійснює право власника на землю від імені Українського народу і відповідно до закону наділений повноваженнями розпорядження землею, а також юридична або фізична особа - власник чи </w:t>
      </w:r>
      <w:r w:rsidR="0080699E" w:rsidRPr="00396CB5">
        <w:rPr>
          <w:rFonts w:ascii="Times New Roman" w:hAnsi="Times New Roman"/>
          <w:i/>
          <w:sz w:val="28"/>
          <w:szCs w:val="28"/>
        </w:rPr>
        <w:t>орендар земельної ділянки</w:t>
      </w:r>
      <w:r w:rsidR="0080699E" w:rsidRPr="00396CB5">
        <w:rPr>
          <w:rFonts w:ascii="Times New Roman" w:hAnsi="Times New Roman"/>
          <w:sz w:val="28"/>
          <w:szCs w:val="28"/>
        </w:rPr>
        <w:t xml:space="preserve">, яка може бути використана та пропонується ним для створення індустріального парку» </w:t>
      </w:r>
      <w:r w:rsidR="00941D84" w:rsidRPr="00396CB5">
        <w:rPr>
          <w:rFonts w:ascii="Times New Roman" w:hAnsi="Times New Roman"/>
          <w:sz w:val="28"/>
          <w:szCs w:val="28"/>
        </w:rPr>
        <w:t>(п.</w:t>
      </w:r>
      <w:r w:rsidR="007A1F16" w:rsidRPr="00396CB5">
        <w:rPr>
          <w:rFonts w:ascii="Times New Roman" w:hAnsi="Times New Roman"/>
          <w:sz w:val="28"/>
          <w:szCs w:val="28"/>
        </w:rPr>
        <w:t xml:space="preserve"> </w:t>
      </w:r>
      <w:r w:rsidR="00941D84" w:rsidRPr="00396CB5">
        <w:rPr>
          <w:rFonts w:ascii="Times New Roman" w:hAnsi="Times New Roman"/>
          <w:sz w:val="28"/>
          <w:szCs w:val="28"/>
        </w:rPr>
        <w:t>4 ч.</w:t>
      </w:r>
      <w:r w:rsidR="007A1F16" w:rsidRPr="00396CB5">
        <w:rPr>
          <w:rFonts w:ascii="Times New Roman" w:hAnsi="Times New Roman"/>
          <w:sz w:val="28"/>
          <w:szCs w:val="28"/>
        </w:rPr>
        <w:t xml:space="preserve"> </w:t>
      </w:r>
      <w:r w:rsidR="00941D84" w:rsidRPr="00396CB5">
        <w:rPr>
          <w:rFonts w:ascii="Times New Roman" w:hAnsi="Times New Roman"/>
          <w:sz w:val="28"/>
          <w:szCs w:val="28"/>
        </w:rPr>
        <w:t>1 ст.</w:t>
      </w:r>
      <w:r w:rsidR="007A1F16" w:rsidRPr="00396CB5">
        <w:rPr>
          <w:rFonts w:ascii="Times New Roman" w:hAnsi="Times New Roman"/>
          <w:sz w:val="28"/>
          <w:szCs w:val="28"/>
        </w:rPr>
        <w:t xml:space="preserve"> </w:t>
      </w:r>
      <w:r w:rsidR="00941D84" w:rsidRPr="00396CB5">
        <w:rPr>
          <w:rFonts w:ascii="Times New Roman" w:hAnsi="Times New Roman"/>
          <w:sz w:val="28"/>
          <w:szCs w:val="28"/>
        </w:rPr>
        <w:t xml:space="preserve">1 Закону), </w:t>
      </w:r>
      <w:r w:rsidR="00501E2E" w:rsidRPr="00396CB5">
        <w:rPr>
          <w:rFonts w:ascii="Times New Roman" w:hAnsi="Times New Roman"/>
          <w:sz w:val="28"/>
          <w:szCs w:val="28"/>
        </w:rPr>
        <w:t>у</w:t>
      </w:r>
      <w:r w:rsidRPr="00396CB5">
        <w:rPr>
          <w:rFonts w:ascii="Times New Roman" w:hAnsi="Times New Roman"/>
          <w:sz w:val="28"/>
          <w:szCs w:val="28"/>
        </w:rPr>
        <w:t xml:space="preserve"> якому йдеться про </w:t>
      </w:r>
      <w:r w:rsidRPr="00396CB5">
        <w:rPr>
          <w:rFonts w:ascii="Times New Roman" w:hAnsi="Times New Roman"/>
          <w:i/>
          <w:sz w:val="28"/>
          <w:szCs w:val="28"/>
        </w:rPr>
        <w:t xml:space="preserve">орендаря </w:t>
      </w:r>
      <w:r w:rsidRPr="00396CB5">
        <w:rPr>
          <w:rFonts w:ascii="Times New Roman" w:hAnsi="Times New Roman"/>
          <w:sz w:val="28"/>
          <w:szCs w:val="28"/>
        </w:rPr>
        <w:t xml:space="preserve">земельної ділянки. </w:t>
      </w:r>
    </w:p>
    <w:p w:rsidR="00BD2803" w:rsidRPr="00DB015E" w:rsidRDefault="00BD2803" w:rsidP="00EE482A">
      <w:pPr>
        <w:spacing w:after="0" w:line="240" w:lineRule="auto"/>
        <w:ind w:firstLine="709"/>
        <w:jc w:val="both"/>
      </w:pPr>
      <w:r w:rsidRPr="00396CB5">
        <w:rPr>
          <w:rFonts w:ascii="Times New Roman" w:hAnsi="Times New Roman"/>
          <w:sz w:val="28"/>
          <w:szCs w:val="28"/>
        </w:rPr>
        <w:t>Принагідно зауважимо, що чинна редакція Закону (ст.</w:t>
      </w:r>
      <w:r w:rsidR="0080699E" w:rsidRPr="00396CB5">
        <w:rPr>
          <w:rFonts w:ascii="Times New Roman" w:hAnsi="Times New Roman"/>
          <w:sz w:val="28"/>
          <w:szCs w:val="28"/>
        </w:rPr>
        <w:t xml:space="preserve"> </w:t>
      </w:r>
      <w:r w:rsidRPr="00396CB5">
        <w:rPr>
          <w:rFonts w:ascii="Times New Roman" w:hAnsi="Times New Roman"/>
          <w:sz w:val="28"/>
          <w:szCs w:val="28"/>
        </w:rPr>
        <w:t>6) передбачає право створення індустріальних парків не лише орендарями земельних ділянок державної і комунальної власності, а й орендарями приватних земельних ділянок. Однак проект не передбачає розширення кола користувачів приватної землі, чим створює нерівні права для користувачів земельних ділянок різних форм власності.</w:t>
      </w:r>
    </w:p>
    <w:p w:rsidR="00BD2803" w:rsidRPr="00DB015E" w:rsidRDefault="00941D84" w:rsidP="00EE482A">
      <w:pPr>
        <w:spacing w:after="0" w:line="240" w:lineRule="auto"/>
        <w:ind w:firstLine="709"/>
        <w:jc w:val="both"/>
      </w:pPr>
      <w:r w:rsidRPr="00DB015E">
        <w:rPr>
          <w:rFonts w:ascii="Times New Roman" w:hAnsi="Times New Roman"/>
          <w:sz w:val="28"/>
          <w:szCs w:val="28"/>
        </w:rPr>
        <w:t>1.</w:t>
      </w:r>
      <w:r w:rsidR="00BD2803" w:rsidRPr="00DB015E">
        <w:rPr>
          <w:rFonts w:ascii="Times New Roman" w:hAnsi="Times New Roman"/>
          <w:sz w:val="28"/>
          <w:szCs w:val="28"/>
        </w:rPr>
        <w:t>2. Новою ст. 11-1</w:t>
      </w:r>
      <w:r w:rsidR="004A6C8E" w:rsidRPr="00DB015E">
        <w:rPr>
          <w:rFonts w:ascii="Times New Roman" w:hAnsi="Times New Roman"/>
          <w:sz w:val="28"/>
          <w:szCs w:val="28"/>
        </w:rPr>
        <w:t xml:space="preserve"> </w:t>
      </w:r>
      <w:r w:rsidR="00BD2803" w:rsidRPr="00DB015E">
        <w:rPr>
          <w:rFonts w:ascii="Times New Roman" w:hAnsi="Times New Roman"/>
          <w:sz w:val="28"/>
          <w:szCs w:val="28"/>
        </w:rPr>
        <w:t>Закон</w:t>
      </w:r>
      <w:r w:rsidR="004A6C8E" w:rsidRPr="00DB015E">
        <w:rPr>
          <w:rFonts w:ascii="Times New Roman" w:hAnsi="Times New Roman"/>
          <w:sz w:val="28"/>
          <w:szCs w:val="28"/>
        </w:rPr>
        <w:t>у</w:t>
      </w:r>
      <w:r w:rsidR="00BD2803" w:rsidRPr="00DB015E">
        <w:rPr>
          <w:rFonts w:ascii="Times New Roman" w:hAnsi="Times New Roman"/>
          <w:sz w:val="28"/>
          <w:szCs w:val="28"/>
        </w:rPr>
        <w:t xml:space="preserve"> визначається перелік об’єктів, що можуть розміщуватися у складі індустріального па</w:t>
      </w:r>
      <w:r w:rsidRPr="00DB015E">
        <w:rPr>
          <w:rFonts w:ascii="Times New Roman" w:hAnsi="Times New Roman"/>
          <w:sz w:val="28"/>
          <w:szCs w:val="28"/>
        </w:rPr>
        <w:t xml:space="preserve">рку. </w:t>
      </w:r>
      <w:r w:rsidR="003B253E" w:rsidRPr="00DB015E">
        <w:rPr>
          <w:rFonts w:ascii="Times New Roman" w:hAnsi="Times New Roman"/>
          <w:sz w:val="28"/>
          <w:szCs w:val="28"/>
        </w:rPr>
        <w:t xml:space="preserve">Такий підхід видається необґрунтованим, оскільки, з одного боку, закріплення </w:t>
      </w:r>
      <w:r w:rsidR="00B027F1" w:rsidRPr="00DB015E">
        <w:rPr>
          <w:rFonts w:ascii="Times New Roman" w:hAnsi="Times New Roman"/>
          <w:sz w:val="28"/>
          <w:szCs w:val="28"/>
        </w:rPr>
        <w:t>у</w:t>
      </w:r>
      <w:r w:rsidR="003B253E" w:rsidRPr="00DB015E">
        <w:rPr>
          <w:rFonts w:ascii="Times New Roman" w:hAnsi="Times New Roman"/>
          <w:sz w:val="28"/>
          <w:szCs w:val="28"/>
        </w:rPr>
        <w:t xml:space="preserve"> законі переліку таких об’єктів певною мірою звужує їх коло, а, з другого боку, запропонований перелік не є вичерпним, що дозволяє визнати визначення його в законі недоцільним.</w:t>
      </w:r>
      <w:r w:rsidR="009F2DA7" w:rsidRPr="00DB015E">
        <w:rPr>
          <w:rFonts w:ascii="Times New Roman" w:hAnsi="Times New Roman"/>
          <w:sz w:val="28"/>
          <w:szCs w:val="28"/>
        </w:rPr>
        <w:t xml:space="preserve"> Принагідно в</w:t>
      </w:r>
      <w:r w:rsidRPr="00DB015E">
        <w:rPr>
          <w:rFonts w:ascii="Times New Roman" w:hAnsi="Times New Roman"/>
          <w:sz w:val="28"/>
          <w:szCs w:val="28"/>
        </w:rPr>
        <w:t>ідз</w:t>
      </w:r>
      <w:r w:rsidR="00BD2803" w:rsidRPr="00DB015E">
        <w:rPr>
          <w:rFonts w:ascii="Times New Roman" w:hAnsi="Times New Roman"/>
          <w:sz w:val="28"/>
          <w:szCs w:val="28"/>
        </w:rPr>
        <w:t xml:space="preserve">начимо, що чинна редакція Закону не містить будь-яких обмежень щодо цього. </w:t>
      </w:r>
      <w:r w:rsidR="003B253E" w:rsidRPr="00DB015E">
        <w:rPr>
          <w:rFonts w:ascii="Times New Roman" w:hAnsi="Times New Roman"/>
          <w:sz w:val="28"/>
          <w:szCs w:val="28"/>
        </w:rPr>
        <w:t>Так, зокрема, у п.</w:t>
      </w:r>
      <w:r w:rsidR="009F2DA7" w:rsidRPr="00DB015E">
        <w:rPr>
          <w:rFonts w:ascii="Times New Roman" w:hAnsi="Times New Roman"/>
          <w:sz w:val="28"/>
          <w:szCs w:val="28"/>
        </w:rPr>
        <w:t xml:space="preserve"> </w:t>
      </w:r>
      <w:r w:rsidR="003B253E" w:rsidRPr="00DB015E">
        <w:rPr>
          <w:rFonts w:ascii="Times New Roman" w:hAnsi="Times New Roman"/>
          <w:sz w:val="28"/>
          <w:szCs w:val="28"/>
        </w:rPr>
        <w:t>5 ч.</w:t>
      </w:r>
      <w:r w:rsidR="009F2DA7" w:rsidRPr="00DB015E">
        <w:rPr>
          <w:rFonts w:ascii="Times New Roman" w:hAnsi="Times New Roman"/>
          <w:sz w:val="28"/>
          <w:szCs w:val="28"/>
        </w:rPr>
        <w:t xml:space="preserve"> </w:t>
      </w:r>
      <w:r w:rsidR="003B253E" w:rsidRPr="00DB015E">
        <w:rPr>
          <w:rFonts w:ascii="Times New Roman" w:hAnsi="Times New Roman"/>
          <w:sz w:val="28"/>
          <w:szCs w:val="28"/>
        </w:rPr>
        <w:t>2 ст.</w:t>
      </w:r>
      <w:r w:rsidR="009F2DA7" w:rsidRPr="00DB015E">
        <w:rPr>
          <w:rFonts w:ascii="Times New Roman" w:hAnsi="Times New Roman"/>
          <w:sz w:val="28"/>
          <w:szCs w:val="28"/>
        </w:rPr>
        <w:t xml:space="preserve"> </w:t>
      </w:r>
      <w:r w:rsidR="003B253E" w:rsidRPr="00DB015E">
        <w:rPr>
          <w:rFonts w:ascii="Times New Roman" w:hAnsi="Times New Roman"/>
          <w:sz w:val="28"/>
          <w:szCs w:val="28"/>
        </w:rPr>
        <w:t>26 Закону йдеться про будівництво об’єктів виробничого призначення, інших об’єктів, необхідних для здійснення господарської діяльності у межах індустріального парку.</w:t>
      </w:r>
    </w:p>
    <w:p w:rsidR="00BD2803" w:rsidRPr="00DB015E" w:rsidRDefault="00941D84" w:rsidP="00EE482A">
      <w:pPr>
        <w:spacing w:after="0" w:line="240" w:lineRule="auto"/>
        <w:ind w:firstLine="709"/>
        <w:jc w:val="both"/>
      </w:pPr>
      <w:r w:rsidRPr="00DB015E">
        <w:rPr>
          <w:rFonts w:ascii="Times New Roman" w:hAnsi="Times New Roman"/>
          <w:sz w:val="28"/>
          <w:szCs w:val="28"/>
        </w:rPr>
        <w:t>1.</w:t>
      </w:r>
      <w:r w:rsidR="00BD2803" w:rsidRPr="00DB015E">
        <w:rPr>
          <w:rFonts w:ascii="Times New Roman" w:hAnsi="Times New Roman"/>
          <w:sz w:val="28"/>
          <w:szCs w:val="28"/>
        </w:rPr>
        <w:t xml:space="preserve">3. </w:t>
      </w:r>
      <w:r w:rsidRPr="00DB015E">
        <w:rPr>
          <w:rFonts w:ascii="Times New Roman" w:hAnsi="Times New Roman"/>
          <w:sz w:val="28"/>
          <w:szCs w:val="28"/>
        </w:rPr>
        <w:t xml:space="preserve">Частину </w:t>
      </w:r>
      <w:r w:rsidR="00B027F1" w:rsidRPr="00DB015E">
        <w:rPr>
          <w:rFonts w:ascii="Times New Roman" w:hAnsi="Times New Roman"/>
          <w:sz w:val="28"/>
          <w:szCs w:val="28"/>
        </w:rPr>
        <w:t>1</w:t>
      </w:r>
      <w:r w:rsidR="00BD2803" w:rsidRPr="00DB015E">
        <w:rPr>
          <w:rFonts w:ascii="Times New Roman" w:hAnsi="Times New Roman"/>
          <w:sz w:val="28"/>
          <w:szCs w:val="28"/>
        </w:rPr>
        <w:t xml:space="preserve"> ст.</w:t>
      </w:r>
      <w:r w:rsidR="00B027F1" w:rsidRPr="00DB015E">
        <w:rPr>
          <w:rFonts w:ascii="Times New Roman" w:hAnsi="Times New Roman"/>
          <w:sz w:val="28"/>
          <w:szCs w:val="28"/>
        </w:rPr>
        <w:t xml:space="preserve"> </w:t>
      </w:r>
      <w:r w:rsidR="00BD2803" w:rsidRPr="00DB015E">
        <w:rPr>
          <w:rFonts w:ascii="Times New Roman" w:hAnsi="Times New Roman"/>
          <w:sz w:val="28"/>
          <w:szCs w:val="28"/>
        </w:rPr>
        <w:t xml:space="preserve">14 </w:t>
      </w:r>
      <w:r w:rsidRPr="00DB015E">
        <w:rPr>
          <w:rFonts w:ascii="Times New Roman" w:hAnsi="Times New Roman"/>
          <w:sz w:val="28"/>
          <w:szCs w:val="28"/>
        </w:rPr>
        <w:t xml:space="preserve">Закону </w:t>
      </w:r>
      <w:r w:rsidR="00BD2803" w:rsidRPr="00DB015E">
        <w:rPr>
          <w:rFonts w:ascii="Times New Roman" w:hAnsi="Times New Roman"/>
          <w:sz w:val="28"/>
          <w:szCs w:val="28"/>
        </w:rPr>
        <w:t xml:space="preserve">пропонується доповнити новим абзацом, </w:t>
      </w:r>
      <w:r w:rsidR="0076543B" w:rsidRPr="00DB015E">
        <w:rPr>
          <w:rFonts w:ascii="Times New Roman" w:hAnsi="Times New Roman"/>
          <w:sz w:val="28"/>
          <w:szCs w:val="28"/>
        </w:rPr>
        <w:t>за яким «</w:t>
      </w:r>
      <w:r w:rsidR="00BD2803" w:rsidRPr="00DB015E">
        <w:rPr>
          <w:rFonts w:ascii="Times New Roman" w:hAnsi="Times New Roman"/>
          <w:sz w:val="28"/>
          <w:szCs w:val="28"/>
        </w:rPr>
        <w:t>суб’єкт господарювання, власник або орендар земельної ділянки, має право включити, належну йому земельну ділянку до діючого індустріального парку за своєю письмовою згодою, яка надається ініціатору створення індустріального парку</w:t>
      </w:r>
      <w:r w:rsidR="0076543B" w:rsidRPr="00DB015E">
        <w:rPr>
          <w:rFonts w:ascii="Times New Roman" w:hAnsi="Times New Roman"/>
          <w:sz w:val="28"/>
          <w:szCs w:val="28"/>
        </w:rPr>
        <w:t>»</w:t>
      </w:r>
      <w:r w:rsidR="00BD2803" w:rsidRPr="00DB015E">
        <w:rPr>
          <w:rFonts w:ascii="Times New Roman" w:hAnsi="Times New Roman"/>
          <w:sz w:val="28"/>
          <w:szCs w:val="28"/>
        </w:rPr>
        <w:t>. На думку Головного управління</w:t>
      </w:r>
      <w:r w:rsidRPr="00DB015E">
        <w:rPr>
          <w:rFonts w:ascii="Times New Roman" w:hAnsi="Times New Roman"/>
          <w:sz w:val="28"/>
          <w:szCs w:val="28"/>
        </w:rPr>
        <w:t>,</w:t>
      </w:r>
      <w:r w:rsidR="00BD2803" w:rsidRPr="00DB015E">
        <w:rPr>
          <w:rFonts w:ascii="Times New Roman" w:hAnsi="Times New Roman"/>
          <w:sz w:val="28"/>
          <w:szCs w:val="28"/>
        </w:rPr>
        <w:t xml:space="preserve"> таке положення не кореспондується з низкою норм Закону, які передбачають інший механізм врегулювання земельних відносин в індустріальному парку, а саме:</w:t>
      </w:r>
    </w:p>
    <w:p w:rsidR="00BD2803" w:rsidRPr="00DB015E" w:rsidRDefault="00BD2803" w:rsidP="00EE482A">
      <w:pPr>
        <w:spacing w:after="0" w:line="240" w:lineRule="auto"/>
        <w:ind w:firstLine="709"/>
        <w:jc w:val="both"/>
      </w:pPr>
      <w:r w:rsidRPr="00DB015E">
        <w:rPr>
          <w:rFonts w:ascii="Times New Roman" w:hAnsi="Times New Roman"/>
          <w:sz w:val="28"/>
          <w:szCs w:val="28"/>
        </w:rPr>
        <w:t xml:space="preserve">учасником індустріального парку є суб’єкт господарювання будь-якої форми власності, зареєстрований на території адміністративно-територіальної одиниці України, в межах якої розташований індустріальний парк, який згідно із законодавством </w:t>
      </w:r>
      <w:r w:rsidRPr="00DB015E">
        <w:rPr>
          <w:rFonts w:ascii="Times New Roman" w:hAnsi="Times New Roman"/>
          <w:i/>
          <w:iCs/>
          <w:sz w:val="28"/>
          <w:szCs w:val="28"/>
        </w:rPr>
        <w:t xml:space="preserve">набув право на земельну ділянку та/або інший об’єкт (частину об’єкта) нерухомого майна </w:t>
      </w:r>
      <w:r w:rsidRPr="00DB015E">
        <w:rPr>
          <w:rFonts w:ascii="Times New Roman" w:hAnsi="Times New Roman"/>
          <w:i/>
          <w:iCs/>
          <w:sz w:val="28"/>
          <w:szCs w:val="28"/>
          <w:u w:val="single"/>
        </w:rPr>
        <w:t>у межах індустріального парку</w:t>
      </w:r>
      <w:r w:rsidRPr="00DB015E">
        <w:rPr>
          <w:rFonts w:ascii="Times New Roman" w:hAnsi="Times New Roman"/>
          <w:sz w:val="28"/>
          <w:szCs w:val="28"/>
          <w:u w:val="single"/>
        </w:rPr>
        <w:t xml:space="preserve"> </w:t>
      </w:r>
      <w:r w:rsidRPr="00DB015E">
        <w:rPr>
          <w:rFonts w:ascii="Times New Roman" w:hAnsi="Times New Roman"/>
          <w:sz w:val="28"/>
          <w:szCs w:val="28"/>
        </w:rPr>
        <w:t>та уклав з керуючою компанією договір про здійснення господарської діяльності у межах індустріального парку відповідно до концепції індустріального парку</w:t>
      </w:r>
      <w:r w:rsidR="0076543B" w:rsidRPr="00DB015E">
        <w:rPr>
          <w:rFonts w:ascii="Times New Roman" w:hAnsi="Times New Roman"/>
          <w:sz w:val="28"/>
          <w:szCs w:val="28"/>
        </w:rPr>
        <w:t xml:space="preserve"> </w:t>
      </w:r>
      <w:r w:rsidR="006254DE" w:rsidRPr="00DB015E">
        <w:rPr>
          <w:rFonts w:ascii="Times New Roman" w:hAnsi="Times New Roman"/>
          <w:sz w:val="28"/>
          <w:szCs w:val="28"/>
        </w:rPr>
        <w:br/>
      </w:r>
      <w:r w:rsidR="0076543B" w:rsidRPr="00DB015E">
        <w:rPr>
          <w:rFonts w:ascii="Times New Roman" w:hAnsi="Times New Roman"/>
          <w:sz w:val="28"/>
          <w:szCs w:val="28"/>
        </w:rPr>
        <w:t>(п. 8 ч. 1 ст. 1</w:t>
      </w:r>
      <w:r w:rsidR="006254DE" w:rsidRPr="00DB015E">
        <w:rPr>
          <w:rFonts w:ascii="Times New Roman" w:hAnsi="Times New Roman"/>
          <w:sz w:val="28"/>
          <w:szCs w:val="28"/>
        </w:rPr>
        <w:t>)</w:t>
      </w:r>
      <w:r w:rsidRPr="00DB015E">
        <w:rPr>
          <w:rFonts w:ascii="Times New Roman" w:hAnsi="Times New Roman"/>
          <w:sz w:val="28"/>
          <w:szCs w:val="28"/>
        </w:rPr>
        <w:t>;</w:t>
      </w:r>
    </w:p>
    <w:p w:rsidR="00BD2803" w:rsidRPr="00DB015E" w:rsidRDefault="00BD2803" w:rsidP="00EE482A">
      <w:pPr>
        <w:spacing w:after="0" w:line="240" w:lineRule="auto"/>
        <w:ind w:firstLine="709"/>
        <w:jc w:val="both"/>
      </w:pPr>
      <w:r w:rsidRPr="00DB015E">
        <w:rPr>
          <w:rFonts w:ascii="Times New Roman" w:hAnsi="Times New Roman"/>
          <w:sz w:val="28"/>
          <w:szCs w:val="28"/>
        </w:rPr>
        <w:lastRenderedPageBreak/>
        <w:t xml:space="preserve">земельна ділянка із земель державної чи комунальної власності, вільна від забудови, у межах індустріального парку надається керуючій компанії на умовах оренди у встановленому законодавством порядку. </w:t>
      </w:r>
      <w:r w:rsidRPr="00DB015E">
        <w:rPr>
          <w:rFonts w:ascii="Times New Roman" w:hAnsi="Times New Roman"/>
          <w:i/>
          <w:iCs/>
          <w:sz w:val="28"/>
          <w:szCs w:val="28"/>
        </w:rPr>
        <w:t>Керуюча компанія</w:t>
      </w:r>
      <w:r w:rsidRPr="00DB015E">
        <w:rPr>
          <w:rFonts w:ascii="Times New Roman" w:hAnsi="Times New Roman"/>
          <w:sz w:val="28"/>
          <w:szCs w:val="28"/>
        </w:rPr>
        <w:t xml:space="preserve">, що у встановленому законом порядку набула право оренди на землі індустріального парку, </w:t>
      </w:r>
      <w:r w:rsidRPr="00DB015E">
        <w:rPr>
          <w:rFonts w:ascii="Times New Roman" w:hAnsi="Times New Roman"/>
          <w:i/>
          <w:iCs/>
          <w:sz w:val="28"/>
          <w:szCs w:val="28"/>
        </w:rPr>
        <w:t>передає</w:t>
      </w:r>
      <w:r w:rsidRPr="00DB015E">
        <w:rPr>
          <w:rFonts w:ascii="Times New Roman" w:hAnsi="Times New Roman"/>
          <w:sz w:val="28"/>
          <w:szCs w:val="28"/>
        </w:rPr>
        <w:t xml:space="preserve"> у володіння та користування земельні ділянки (суборенду) з правом їх забудови </w:t>
      </w:r>
      <w:r w:rsidRPr="00DB015E">
        <w:rPr>
          <w:rFonts w:ascii="Times New Roman" w:hAnsi="Times New Roman"/>
          <w:i/>
          <w:iCs/>
          <w:sz w:val="28"/>
          <w:szCs w:val="28"/>
        </w:rPr>
        <w:t>учасникам</w:t>
      </w:r>
      <w:r w:rsidRPr="00DB015E">
        <w:rPr>
          <w:rFonts w:ascii="Times New Roman" w:hAnsi="Times New Roman"/>
          <w:sz w:val="28"/>
          <w:szCs w:val="28"/>
        </w:rPr>
        <w:t xml:space="preserve"> відповідно до земельного законодавства України (</w:t>
      </w:r>
      <w:proofErr w:type="spellStart"/>
      <w:r w:rsidRPr="00DB015E">
        <w:rPr>
          <w:rFonts w:ascii="Times New Roman" w:hAnsi="Times New Roman"/>
          <w:sz w:val="28"/>
          <w:szCs w:val="28"/>
        </w:rPr>
        <w:t>ч.ч</w:t>
      </w:r>
      <w:proofErr w:type="spellEnd"/>
      <w:r w:rsidRPr="00DB015E">
        <w:rPr>
          <w:rFonts w:ascii="Times New Roman" w:hAnsi="Times New Roman"/>
          <w:sz w:val="28"/>
          <w:szCs w:val="28"/>
        </w:rPr>
        <w:t>.</w:t>
      </w:r>
      <w:r w:rsidR="006254DE" w:rsidRPr="00DB015E">
        <w:rPr>
          <w:rFonts w:ascii="Times New Roman" w:hAnsi="Times New Roman"/>
          <w:sz w:val="28"/>
          <w:szCs w:val="28"/>
        </w:rPr>
        <w:t xml:space="preserve"> </w:t>
      </w:r>
      <w:r w:rsidRPr="00DB015E">
        <w:rPr>
          <w:rFonts w:ascii="Times New Roman" w:hAnsi="Times New Roman"/>
          <w:sz w:val="28"/>
          <w:szCs w:val="28"/>
        </w:rPr>
        <w:t>2, 4 ст.</w:t>
      </w:r>
      <w:r w:rsidR="006254DE" w:rsidRPr="00DB015E">
        <w:rPr>
          <w:rFonts w:ascii="Times New Roman" w:hAnsi="Times New Roman"/>
          <w:sz w:val="28"/>
          <w:szCs w:val="28"/>
        </w:rPr>
        <w:t xml:space="preserve"> </w:t>
      </w:r>
      <w:r w:rsidRPr="00DB015E">
        <w:rPr>
          <w:rFonts w:ascii="Times New Roman" w:hAnsi="Times New Roman"/>
          <w:sz w:val="28"/>
          <w:szCs w:val="28"/>
        </w:rPr>
        <w:t>11);</w:t>
      </w:r>
    </w:p>
    <w:p w:rsidR="00BD2803" w:rsidRPr="00DB015E" w:rsidRDefault="00BD2803" w:rsidP="00EE482A">
      <w:pPr>
        <w:spacing w:after="0" w:line="240" w:lineRule="auto"/>
        <w:ind w:firstLine="709"/>
        <w:jc w:val="both"/>
        <w:rPr>
          <w:sz w:val="28"/>
          <w:szCs w:val="28"/>
        </w:rPr>
      </w:pPr>
      <w:r w:rsidRPr="00DB015E">
        <w:rPr>
          <w:rFonts w:ascii="Times New Roman" w:hAnsi="Times New Roman"/>
          <w:sz w:val="28"/>
          <w:szCs w:val="28"/>
        </w:rPr>
        <w:t>кадастрові номери, місце розташування та розміри земельних ділянок, на яких створено індустріальний парк</w:t>
      </w:r>
      <w:r w:rsidR="006254DE" w:rsidRPr="00DB015E">
        <w:rPr>
          <w:rFonts w:ascii="Times New Roman" w:hAnsi="Times New Roman"/>
          <w:sz w:val="28"/>
          <w:szCs w:val="28"/>
        </w:rPr>
        <w:t>,</w:t>
      </w:r>
      <w:r w:rsidRPr="00DB015E">
        <w:rPr>
          <w:rFonts w:ascii="Times New Roman" w:hAnsi="Times New Roman"/>
          <w:sz w:val="28"/>
          <w:szCs w:val="28"/>
        </w:rPr>
        <w:t xml:space="preserve"> є істотними умовами договору про створення та функціонування індустріального парку, </w:t>
      </w:r>
      <w:r w:rsidRPr="00DB015E">
        <w:rPr>
          <w:rFonts w:ascii="Times New Roman" w:hAnsi="Times New Roman"/>
          <w:i/>
          <w:iCs/>
          <w:sz w:val="28"/>
          <w:szCs w:val="28"/>
        </w:rPr>
        <w:t>що укладається між ініціатором створення індустріального парку та керуючою компанією</w:t>
      </w:r>
      <w:r w:rsidRPr="00DB015E">
        <w:rPr>
          <w:rFonts w:ascii="Times New Roman" w:hAnsi="Times New Roman"/>
          <w:sz w:val="28"/>
          <w:szCs w:val="28"/>
        </w:rPr>
        <w:t xml:space="preserve"> </w:t>
      </w:r>
      <w:r w:rsidR="006254DE" w:rsidRPr="00DB015E">
        <w:rPr>
          <w:rFonts w:ascii="Times New Roman" w:hAnsi="Times New Roman"/>
          <w:sz w:val="28"/>
          <w:szCs w:val="28"/>
        </w:rPr>
        <w:br/>
      </w:r>
      <w:r w:rsidRPr="00DB015E">
        <w:rPr>
          <w:rFonts w:ascii="Times New Roman" w:hAnsi="Times New Roman"/>
          <w:sz w:val="28"/>
          <w:szCs w:val="28"/>
        </w:rPr>
        <w:t>(п.</w:t>
      </w:r>
      <w:r w:rsidR="006254DE" w:rsidRPr="00DB015E">
        <w:rPr>
          <w:rFonts w:ascii="Times New Roman" w:hAnsi="Times New Roman"/>
          <w:sz w:val="28"/>
          <w:szCs w:val="28"/>
        </w:rPr>
        <w:t xml:space="preserve"> </w:t>
      </w:r>
      <w:r w:rsidRPr="00DB015E">
        <w:rPr>
          <w:rFonts w:ascii="Times New Roman" w:hAnsi="Times New Roman"/>
          <w:sz w:val="28"/>
          <w:szCs w:val="28"/>
        </w:rPr>
        <w:t>3 ч.</w:t>
      </w:r>
      <w:r w:rsidR="006254DE" w:rsidRPr="00DB015E">
        <w:rPr>
          <w:rFonts w:ascii="Times New Roman" w:hAnsi="Times New Roman"/>
          <w:sz w:val="28"/>
          <w:szCs w:val="28"/>
        </w:rPr>
        <w:t xml:space="preserve"> </w:t>
      </w:r>
      <w:r w:rsidRPr="00DB015E">
        <w:rPr>
          <w:rFonts w:ascii="Times New Roman" w:hAnsi="Times New Roman"/>
          <w:sz w:val="28"/>
          <w:szCs w:val="28"/>
        </w:rPr>
        <w:t>1 ст.</w:t>
      </w:r>
      <w:r w:rsidR="006254DE" w:rsidRPr="00DB015E">
        <w:rPr>
          <w:rFonts w:ascii="Times New Roman" w:hAnsi="Times New Roman"/>
          <w:sz w:val="28"/>
          <w:szCs w:val="28"/>
        </w:rPr>
        <w:t xml:space="preserve"> </w:t>
      </w:r>
      <w:r w:rsidRPr="00DB015E">
        <w:rPr>
          <w:rFonts w:ascii="Times New Roman" w:hAnsi="Times New Roman"/>
          <w:sz w:val="28"/>
          <w:szCs w:val="28"/>
        </w:rPr>
        <w:t>22);</w:t>
      </w:r>
    </w:p>
    <w:p w:rsidR="00BD2803" w:rsidRPr="00396CB5" w:rsidRDefault="00BD2803" w:rsidP="00EE482A">
      <w:pPr>
        <w:pStyle w:val="a1"/>
        <w:spacing w:after="0"/>
        <w:ind w:firstLine="709"/>
        <w:jc w:val="both"/>
        <w:rPr>
          <w:sz w:val="28"/>
          <w:szCs w:val="28"/>
          <w:lang w:val="uk-UA"/>
        </w:rPr>
      </w:pPr>
      <w:r w:rsidRPr="00396CB5">
        <w:rPr>
          <w:rFonts w:ascii="Times New Roman" w:hAnsi="Times New Roman" w:cs="Times New Roman"/>
          <w:sz w:val="28"/>
          <w:szCs w:val="28"/>
          <w:lang w:val="uk-UA"/>
        </w:rPr>
        <w:t xml:space="preserve">суб’єкт господарювання набуває статусу учасника з моменту </w:t>
      </w:r>
      <w:r w:rsidRPr="00396CB5">
        <w:rPr>
          <w:rFonts w:ascii="Times New Roman" w:hAnsi="Times New Roman"/>
          <w:sz w:val="28"/>
          <w:szCs w:val="28"/>
          <w:lang w:val="uk-UA"/>
        </w:rPr>
        <w:t>набуття права на земельну ділянку на підставах та в порядку, встановленим</w:t>
      </w:r>
      <w:r w:rsidR="00DB015E" w:rsidRPr="00396CB5">
        <w:rPr>
          <w:rFonts w:ascii="Times New Roman" w:hAnsi="Times New Roman"/>
          <w:sz w:val="28"/>
          <w:szCs w:val="28"/>
          <w:lang w:val="uk-UA"/>
        </w:rPr>
        <w:t>и</w:t>
      </w:r>
      <w:r w:rsidRPr="00396CB5">
        <w:rPr>
          <w:rFonts w:ascii="Times New Roman" w:hAnsi="Times New Roman"/>
          <w:sz w:val="28"/>
          <w:szCs w:val="28"/>
          <w:lang w:val="uk-UA"/>
        </w:rPr>
        <w:t xml:space="preserve"> земельним законодавством України, та/або на інший об’єкт (частину об’єкта) нерухомого майна у межах індустріального парку</w:t>
      </w:r>
      <w:r w:rsidR="00DA333F" w:rsidRPr="00396CB5">
        <w:rPr>
          <w:rFonts w:ascii="Times New Roman" w:hAnsi="Times New Roman"/>
          <w:sz w:val="28"/>
          <w:szCs w:val="28"/>
          <w:lang w:val="uk-UA"/>
        </w:rPr>
        <w:t xml:space="preserve"> (п. 2 ч. 1 ст. 29)</w:t>
      </w:r>
      <w:r w:rsidRPr="00396CB5">
        <w:rPr>
          <w:rFonts w:ascii="Times New Roman" w:hAnsi="Times New Roman"/>
          <w:sz w:val="28"/>
          <w:szCs w:val="28"/>
          <w:lang w:val="uk-UA"/>
        </w:rPr>
        <w:t>.</w:t>
      </w:r>
    </w:p>
    <w:p w:rsidR="00BD2803" w:rsidRPr="00DB015E" w:rsidRDefault="00DA333F" w:rsidP="00EE482A">
      <w:pPr>
        <w:pStyle w:val="a1"/>
        <w:spacing w:after="0"/>
        <w:ind w:firstLine="709"/>
        <w:jc w:val="both"/>
        <w:rPr>
          <w:rFonts w:ascii="Times New Roman" w:hAnsi="Times New Roman" w:cs="Times New Roman"/>
          <w:sz w:val="28"/>
          <w:szCs w:val="28"/>
          <w:lang w:val="uk-UA"/>
        </w:rPr>
      </w:pPr>
      <w:r w:rsidRPr="00396CB5">
        <w:rPr>
          <w:rFonts w:ascii="Times New Roman" w:hAnsi="Times New Roman"/>
          <w:sz w:val="28"/>
          <w:szCs w:val="28"/>
          <w:lang w:val="uk-UA"/>
        </w:rPr>
        <w:t xml:space="preserve">Викладене дає підстави для висновку, </w:t>
      </w:r>
      <w:r w:rsidR="00BD2803" w:rsidRPr="00396CB5">
        <w:rPr>
          <w:rFonts w:ascii="Times New Roman" w:hAnsi="Times New Roman"/>
          <w:sz w:val="28"/>
          <w:szCs w:val="28"/>
          <w:lang w:val="uk-UA"/>
        </w:rPr>
        <w:t xml:space="preserve">що Закон передбачає виділення ініціатором земельної ділянки для створення індустріального парку, передачу її </w:t>
      </w:r>
      <w:r w:rsidRPr="00396CB5">
        <w:rPr>
          <w:rFonts w:ascii="Times New Roman" w:hAnsi="Times New Roman"/>
          <w:sz w:val="28"/>
          <w:szCs w:val="28"/>
          <w:lang w:val="uk-UA"/>
        </w:rPr>
        <w:t>у</w:t>
      </w:r>
      <w:r w:rsidR="00BD2803" w:rsidRPr="00396CB5">
        <w:rPr>
          <w:rFonts w:ascii="Times New Roman" w:hAnsi="Times New Roman"/>
          <w:sz w:val="28"/>
          <w:szCs w:val="28"/>
          <w:lang w:val="uk-UA"/>
        </w:rPr>
        <w:t xml:space="preserve"> користування керуючій компанії, яка, </w:t>
      </w:r>
      <w:r w:rsidRPr="00396CB5">
        <w:rPr>
          <w:rFonts w:ascii="Times New Roman" w:hAnsi="Times New Roman"/>
          <w:sz w:val="28"/>
          <w:szCs w:val="28"/>
          <w:lang w:val="uk-UA"/>
        </w:rPr>
        <w:t>у</w:t>
      </w:r>
      <w:r w:rsidR="00BD2803" w:rsidRPr="00396CB5">
        <w:rPr>
          <w:rFonts w:ascii="Times New Roman" w:hAnsi="Times New Roman"/>
          <w:sz w:val="28"/>
          <w:szCs w:val="28"/>
          <w:lang w:val="uk-UA"/>
        </w:rPr>
        <w:t xml:space="preserve"> свою чергу, передає частини цієї ділянки </w:t>
      </w:r>
      <w:r w:rsidRPr="00396CB5">
        <w:rPr>
          <w:rFonts w:ascii="Times New Roman" w:hAnsi="Times New Roman"/>
          <w:sz w:val="28"/>
          <w:szCs w:val="28"/>
          <w:lang w:val="uk-UA"/>
        </w:rPr>
        <w:t>у</w:t>
      </w:r>
      <w:r w:rsidR="00BD2803" w:rsidRPr="00396CB5">
        <w:rPr>
          <w:rFonts w:ascii="Times New Roman" w:hAnsi="Times New Roman"/>
          <w:sz w:val="28"/>
          <w:szCs w:val="28"/>
          <w:lang w:val="uk-UA"/>
        </w:rPr>
        <w:t xml:space="preserve"> користування учасникам. </w:t>
      </w:r>
      <w:r w:rsidRPr="00396CB5">
        <w:rPr>
          <w:rFonts w:ascii="Times New Roman" w:hAnsi="Times New Roman"/>
          <w:sz w:val="28"/>
          <w:szCs w:val="28"/>
          <w:lang w:val="uk-UA"/>
        </w:rPr>
        <w:t xml:space="preserve">Пропонована ж проектом норма </w:t>
      </w:r>
      <w:r w:rsidR="00BD2803" w:rsidRPr="00396CB5">
        <w:rPr>
          <w:rFonts w:ascii="Times New Roman" w:hAnsi="Times New Roman"/>
          <w:sz w:val="28"/>
          <w:szCs w:val="28"/>
          <w:lang w:val="uk-UA"/>
        </w:rPr>
        <w:t xml:space="preserve">передбачає право </w:t>
      </w:r>
      <w:r w:rsidR="00BD2803" w:rsidRPr="00396CB5">
        <w:rPr>
          <w:rFonts w:ascii="Times New Roman" w:hAnsi="Times New Roman" w:cs="Times New Roman"/>
          <w:sz w:val="28"/>
          <w:szCs w:val="28"/>
          <w:lang w:val="uk-UA"/>
        </w:rPr>
        <w:t>власника або орендаря земельної ділянки на включення належної йому земельної ділянки до діючого індустріального парку. Однак</w:t>
      </w:r>
      <w:r w:rsidR="00BD2803" w:rsidRPr="00DB015E">
        <w:rPr>
          <w:rFonts w:ascii="Times New Roman" w:hAnsi="Times New Roman" w:cs="Times New Roman"/>
          <w:sz w:val="28"/>
          <w:szCs w:val="28"/>
          <w:lang w:val="uk-UA"/>
        </w:rPr>
        <w:t xml:space="preserve"> таке право не має механізму його реалізації в рамках чинних положень Закону. </w:t>
      </w:r>
    </w:p>
    <w:p w:rsidR="00571716" w:rsidRPr="00DB015E" w:rsidRDefault="00941D84" w:rsidP="00EE482A">
      <w:pPr>
        <w:pStyle w:val="a1"/>
        <w:spacing w:after="0"/>
        <w:ind w:firstLine="709"/>
        <w:jc w:val="both"/>
        <w:rPr>
          <w:rFonts w:ascii="Times New Roman" w:hAnsi="Times New Roman" w:cs="Times New Roman"/>
          <w:sz w:val="28"/>
          <w:szCs w:val="28"/>
          <w:lang w:val="uk-UA"/>
        </w:rPr>
      </w:pPr>
      <w:r w:rsidRPr="00DB015E">
        <w:rPr>
          <w:rFonts w:ascii="Times New Roman" w:hAnsi="Times New Roman" w:cs="Times New Roman"/>
          <w:sz w:val="28"/>
          <w:szCs w:val="28"/>
          <w:lang w:val="uk-UA"/>
        </w:rPr>
        <w:t>1.</w:t>
      </w:r>
      <w:r w:rsidR="00BD2803" w:rsidRPr="00DB015E">
        <w:rPr>
          <w:rFonts w:ascii="Times New Roman" w:hAnsi="Times New Roman" w:cs="Times New Roman"/>
          <w:sz w:val="28"/>
          <w:szCs w:val="28"/>
          <w:lang w:val="uk-UA"/>
        </w:rPr>
        <w:t xml:space="preserve">4. </w:t>
      </w:r>
      <w:r w:rsidR="00571716" w:rsidRPr="00DB015E">
        <w:rPr>
          <w:rFonts w:ascii="Times New Roman" w:hAnsi="Times New Roman" w:cs="Times New Roman"/>
          <w:sz w:val="28"/>
          <w:szCs w:val="28"/>
          <w:lang w:val="uk-UA"/>
        </w:rPr>
        <w:t xml:space="preserve">Відповідно до ч. 3 ст. 18 Закону (у редакції проекту) «якщо ініціатор створення є користувачем земельної ділянки, у тому числі на правах оренди, керуюча компанія такого парку визначається ним самостійно з повідомленням про це відповідного </w:t>
      </w:r>
      <w:r w:rsidR="00571716" w:rsidRPr="00DB015E">
        <w:rPr>
          <w:rFonts w:ascii="Times New Roman" w:hAnsi="Times New Roman" w:cs="Times New Roman"/>
          <w:i/>
          <w:sz w:val="28"/>
          <w:szCs w:val="28"/>
          <w:lang w:val="uk-UA"/>
        </w:rPr>
        <w:t xml:space="preserve">органу </w:t>
      </w:r>
      <w:r w:rsidR="00571716" w:rsidRPr="00DB015E">
        <w:rPr>
          <w:rFonts w:ascii="Times New Roman" w:hAnsi="Times New Roman" w:cs="Times New Roman"/>
          <w:i/>
          <w:sz w:val="28"/>
          <w:szCs w:val="28"/>
          <w:u w:val="single"/>
          <w:lang w:val="uk-UA"/>
        </w:rPr>
        <w:t>державної влади, органу місцевого самоврядування</w:t>
      </w:r>
      <w:r w:rsidR="00571716" w:rsidRPr="00DB015E">
        <w:rPr>
          <w:rFonts w:ascii="Times New Roman" w:hAnsi="Times New Roman" w:cs="Times New Roman"/>
          <w:i/>
          <w:sz w:val="28"/>
          <w:szCs w:val="28"/>
          <w:lang w:val="uk-UA"/>
        </w:rPr>
        <w:t xml:space="preserve"> чи </w:t>
      </w:r>
      <w:r w:rsidR="00571716" w:rsidRPr="00DB015E">
        <w:rPr>
          <w:rFonts w:ascii="Times New Roman" w:hAnsi="Times New Roman" w:cs="Times New Roman"/>
          <w:i/>
          <w:sz w:val="28"/>
          <w:szCs w:val="28"/>
          <w:u w:val="single"/>
          <w:lang w:val="uk-UA"/>
        </w:rPr>
        <w:t>орендодавця</w:t>
      </w:r>
      <w:r w:rsidR="00571716" w:rsidRPr="00DB015E">
        <w:rPr>
          <w:rFonts w:ascii="Times New Roman" w:hAnsi="Times New Roman" w:cs="Times New Roman"/>
          <w:sz w:val="28"/>
          <w:szCs w:val="28"/>
          <w:lang w:val="uk-UA"/>
        </w:rPr>
        <w:t xml:space="preserve"> не пізніше трьох робочих днів». Відповідна правова конструкція є неприйнятною та містить внутрішню неузгодженість. </w:t>
      </w:r>
    </w:p>
    <w:p w:rsidR="00571716" w:rsidRPr="00DB015E" w:rsidRDefault="00571716" w:rsidP="00EE482A">
      <w:pPr>
        <w:spacing w:after="0" w:line="240" w:lineRule="auto"/>
        <w:ind w:firstLine="709"/>
        <w:jc w:val="both"/>
        <w:rPr>
          <w:rFonts w:ascii="Times New Roman" w:hAnsi="Times New Roman"/>
          <w:sz w:val="28"/>
          <w:szCs w:val="28"/>
        </w:rPr>
      </w:pPr>
      <w:r w:rsidRPr="00DB015E">
        <w:rPr>
          <w:rFonts w:ascii="Times New Roman" w:hAnsi="Times New Roman"/>
          <w:sz w:val="28"/>
          <w:szCs w:val="28"/>
        </w:rPr>
        <w:t xml:space="preserve">У випадках, коли земельні ділянки, на яких розміщуються індустріальні парки, знаходяться </w:t>
      </w:r>
      <w:r w:rsidR="00501E2E" w:rsidRPr="00DB015E">
        <w:rPr>
          <w:rFonts w:ascii="Times New Roman" w:hAnsi="Times New Roman"/>
          <w:sz w:val="28"/>
          <w:szCs w:val="28"/>
        </w:rPr>
        <w:t>у</w:t>
      </w:r>
      <w:r w:rsidRPr="00DB015E">
        <w:rPr>
          <w:rFonts w:ascii="Times New Roman" w:hAnsi="Times New Roman"/>
          <w:sz w:val="28"/>
          <w:szCs w:val="28"/>
        </w:rPr>
        <w:t xml:space="preserve"> приватній власності, орендодавцем є юридична або фізична особа – власник земельної ділянки. </w:t>
      </w:r>
      <w:r w:rsidR="00EF016C" w:rsidRPr="00DB015E">
        <w:rPr>
          <w:rFonts w:ascii="Times New Roman" w:hAnsi="Times New Roman"/>
          <w:sz w:val="28"/>
          <w:szCs w:val="28"/>
        </w:rPr>
        <w:t>У</w:t>
      </w:r>
      <w:r w:rsidRPr="00DB015E">
        <w:rPr>
          <w:rFonts w:ascii="Times New Roman" w:hAnsi="Times New Roman"/>
          <w:sz w:val="28"/>
          <w:szCs w:val="28"/>
        </w:rPr>
        <w:t xml:space="preserve"> таких випадках запропоноване положення створює альтернативу вибору між орендодавцем – власником земельної ділянки, органом державної влади або органом місцевого самоврядування, яких необхідно повідомляти про визначення керуючої компанії такого парку. Це ускладнить відповідні правові відносини. Норми закону мають чітко та однозначно визначати відповідних суб’єктів.  Водночас, якщо земельні ділянки, на яких розміщуються індустріальні парки, знаходяться </w:t>
      </w:r>
      <w:r w:rsidR="00EF016C" w:rsidRPr="00DB015E">
        <w:rPr>
          <w:rFonts w:ascii="Times New Roman" w:hAnsi="Times New Roman"/>
          <w:sz w:val="28"/>
          <w:szCs w:val="28"/>
        </w:rPr>
        <w:t>у</w:t>
      </w:r>
      <w:r w:rsidRPr="00DB015E">
        <w:rPr>
          <w:rFonts w:ascii="Times New Roman" w:hAnsi="Times New Roman"/>
          <w:sz w:val="28"/>
          <w:szCs w:val="28"/>
        </w:rPr>
        <w:t xml:space="preserve"> державній або комунальній власності, їх </w:t>
      </w:r>
      <w:r w:rsidRPr="00DB015E">
        <w:rPr>
          <w:rFonts w:ascii="Times New Roman" w:hAnsi="Times New Roman"/>
          <w:i/>
          <w:sz w:val="28"/>
          <w:szCs w:val="28"/>
        </w:rPr>
        <w:t>орендодавцем</w:t>
      </w:r>
      <w:r w:rsidRPr="00DB015E">
        <w:rPr>
          <w:rFonts w:ascii="Times New Roman" w:hAnsi="Times New Roman"/>
          <w:sz w:val="28"/>
          <w:szCs w:val="28"/>
        </w:rPr>
        <w:t xml:space="preserve"> є орган державної влади або орган місцевого самоврядування. Тому у даному випадку слід посилатись лише на «орендодавця» або надати вичерпний перелік усіх суб’єктів, які можуть бути орендодавцями. У законах слід використовувати рівнозначні категорії. </w:t>
      </w:r>
    </w:p>
    <w:p w:rsidR="00BD2803" w:rsidRPr="00DB015E" w:rsidRDefault="00941D84" w:rsidP="00EE482A">
      <w:pPr>
        <w:pStyle w:val="a1"/>
        <w:spacing w:after="0"/>
        <w:ind w:firstLine="709"/>
        <w:jc w:val="both"/>
        <w:rPr>
          <w:lang w:val="uk-UA"/>
        </w:rPr>
      </w:pPr>
      <w:r w:rsidRPr="00DB015E">
        <w:rPr>
          <w:rFonts w:ascii="Times New Roman" w:hAnsi="Times New Roman" w:cs="Times New Roman"/>
          <w:sz w:val="28"/>
          <w:szCs w:val="28"/>
          <w:lang w:val="uk-UA"/>
        </w:rPr>
        <w:t>1.</w:t>
      </w:r>
      <w:r w:rsidR="0027709A" w:rsidRPr="00DB015E">
        <w:rPr>
          <w:rFonts w:ascii="Times New Roman" w:hAnsi="Times New Roman" w:cs="Times New Roman"/>
          <w:sz w:val="28"/>
          <w:szCs w:val="28"/>
          <w:lang w:val="uk-UA"/>
        </w:rPr>
        <w:t>5</w:t>
      </w:r>
      <w:r w:rsidR="00BD2803" w:rsidRPr="00DB015E">
        <w:rPr>
          <w:rFonts w:ascii="Times New Roman" w:hAnsi="Times New Roman" w:cs="Times New Roman"/>
          <w:sz w:val="28"/>
          <w:szCs w:val="28"/>
          <w:lang w:val="uk-UA"/>
        </w:rPr>
        <w:t xml:space="preserve">. </w:t>
      </w:r>
      <w:r w:rsidR="0027709A" w:rsidRPr="00DB015E">
        <w:rPr>
          <w:rFonts w:ascii="Times New Roman" w:hAnsi="Times New Roman" w:cs="Times New Roman"/>
          <w:sz w:val="28"/>
          <w:szCs w:val="28"/>
          <w:lang w:val="uk-UA"/>
        </w:rPr>
        <w:t>Згідно з о</w:t>
      </w:r>
      <w:r w:rsidR="00BD2803" w:rsidRPr="00DB015E">
        <w:rPr>
          <w:rFonts w:ascii="Times New Roman" w:hAnsi="Times New Roman" w:cs="Times New Roman"/>
          <w:sz w:val="28"/>
          <w:szCs w:val="28"/>
          <w:lang w:val="uk-UA"/>
        </w:rPr>
        <w:t>новленою ч.</w:t>
      </w:r>
      <w:r w:rsidR="0027709A" w:rsidRPr="00DB015E">
        <w:rPr>
          <w:rFonts w:ascii="Times New Roman" w:hAnsi="Times New Roman" w:cs="Times New Roman"/>
          <w:sz w:val="28"/>
          <w:szCs w:val="28"/>
          <w:lang w:val="uk-UA"/>
        </w:rPr>
        <w:t xml:space="preserve"> </w:t>
      </w:r>
      <w:r w:rsidR="00BD2803" w:rsidRPr="00DB015E">
        <w:rPr>
          <w:rFonts w:ascii="Times New Roman" w:hAnsi="Times New Roman" w:cs="Times New Roman"/>
          <w:sz w:val="28"/>
          <w:szCs w:val="28"/>
          <w:lang w:val="uk-UA"/>
        </w:rPr>
        <w:t>1 ст.</w:t>
      </w:r>
      <w:r w:rsidR="0027709A" w:rsidRPr="00DB015E">
        <w:rPr>
          <w:rFonts w:ascii="Times New Roman" w:hAnsi="Times New Roman" w:cs="Times New Roman"/>
          <w:sz w:val="28"/>
          <w:szCs w:val="28"/>
          <w:lang w:val="uk-UA"/>
        </w:rPr>
        <w:t xml:space="preserve"> </w:t>
      </w:r>
      <w:r w:rsidR="00BD2803" w:rsidRPr="00DB015E">
        <w:rPr>
          <w:rFonts w:ascii="Times New Roman" w:hAnsi="Times New Roman" w:cs="Times New Roman"/>
          <w:sz w:val="28"/>
          <w:szCs w:val="28"/>
          <w:lang w:val="uk-UA"/>
        </w:rPr>
        <w:t xml:space="preserve">24 Закону уповноважений державний орган зобов’язаний протягом трьох робочих днів з дня надходження від ініціатора </w:t>
      </w:r>
      <w:r w:rsidR="00BD2803" w:rsidRPr="00DB015E">
        <w:rPr>
          <w:rFonts w:ascii="Times New Roman" w:hAnsi="Times New Roman" w:cs="Times New Roman"/>
          <w:sz w:val="28"/>
          <w:szCs w:val="28"/>
          <w:lang w:val="uk-UA"/>
        </w:rPr>
        <w:lastRenderedPageBreak/>
        <w:t xml:space="preserve">створення відповідного повідомлення </w:t>
      </w:r>
      <w:r w:rsidR="00BD2803" w:rsidRPr="00DB015E">
        <w:rPr>
          <w:rFonts w:ascii="Times New Roman" w:hAnsi="Times New Roman" w:cs="Times New Roman"/>
          <w:sz w:val="28"/>
          <w:szCs w:val="28"/>
          <w:shd w:val="clear" w:color="auto" w:fill="FFFFFF"/>
          <w:lang w:val="uk-UA"/>
        </w:rPr>
        <w:t xml:space="preserve">включити інформацію про </w:t>
      </w:r>
      <w:r w:rsidR="00BD2803" w:rsidRPr="00DB015E">
        <w:rPr>
          <w:rFonts w:ascii="Times New Roman" w:hAnsi="Times New Roman" w:cs="Times New Roman"/>
          <w:sz w:val="28"/>
          <w:szCs w:val="28"/>
          <w:lang w:val="uk-UA"/>
        </w:rPr>
        <w:t xml:space="preserve">керуючу компанію до </w:t>
      </w:r>
      <w:r w:rsidR="00BD2803" w:rsidRPr="00DB015E">
        <w:rPr>
          <w:rFonts w:ascii="Times New Roman" w:hAnsi="Times New Roman" w:cs="Times New Roman"/>
          <w:sz w:val="28"/>
          <w:szCs w:val="28"/>
          <w:shd w:val="clear" w:color="auto" w:fill="FFFFFF"/>
          <w:lang w:val="uk-UA"/>
        </w:rPr>
        <w:t>Реєстру індустріальних парків. Звертаємо увагу</w:t>
      </w:r>
      <w:r w:rsidR="00501E2E" w:rsidRPr="00DB015E">
        <w:rPr>
          <w:rFonts w:ascii="Times New Roman" w:hAnsi="Times New Roman" w:cs="Times New Roman"/>
          <w:sz w:val="28"/>
          <w:szCs w:val="28"/>
          <w:shd w:val="clear" w:color="auto" w:fill="FFFFFF"/>
          <w:lang w:val="uk-UA"/>
        </w:rPr>
        <w:t xml:space="preserve"> на те</w:t>
      </w:r>
      <w:r w:rsidR="00BD2803" w:rsidRPr="00DB015E">
        <w:rPr>
          <w:rFonts w:ascii="Times New Roman" w:hAnsi="Times New Roman" w:cs="Times New Roman"/>
          <w:sz w:val="28"/>
          <w:szCs w:val="28"/>
          <w:shd w:val="clear" w:color="auto" w:fill="FFFFFF"/>
          <w:lang w:val="uk-UA"/>
        </w:rPr>
        <w:t>, що чинна редакція цієї норми передбачає письмове повідомлення уповноваженим державним органом центрального органу виконавчої влади, що реалізує державну податкову політику, центрального органу виконавчої влади, що реалізує державну митну політику, та відповідні місцеві державні адміністрації про набуття юридичною особою статусу керуючої компанії. Доцільність вказаних положень потребує додаткової аргументації. Аналогічне зауваження стосується запропонованих змін до ч.</w:t>
      </w:r>
      <w:r w:rsidR="0027709A" w:rsidRPr="00DB015E">
        <w:rPr>
          <w:rFonts w:ascii="Times New Roman" w:hAnsi="Times New Roman" w:cs="Times New Roman"/>
          <w:sz w:val="28"/>
          <w:szCs w:val="28"/>
          <w:shd w:val="clear" w:color="auto" w:fill="FFFFFF"/>
          <w:lang w:val="uk-UA"/>
        </w:rPr>
        <w:t xml:space="preserve"> </w:t>
      </w:r>
      <w:r w:rsidR="00BD2803" w:rsidRPr="00DB015E">
        <w:rPr>
          <w:rFonts w:ascii="Times New Roman" w:hAnsi="Times New Roman" w:cs="Times New Roman"/>
          <w:sz w:val="28"/>
          <w:szCs w:val="28"/>
          <w:shd w:val="clear" w:color="auto" w:fill="FFFFFF"/>
          <w:lang w:val="uk-UA"/>
        </w:rPr>
        <w:t>3 ст.</w:t>
      </w:r>
      <w:r w:rsidR="0027709A" w:rsidRPr="00DB015E">
        <w:rPr>
          <w:rFonts w:ascii="Times New Roman" w:hAnsi="Times New Roman" w:cs="Times New Roman"/>
          <w:sz w:val="28"/>
          <w:szCs w:val="28"/>
          <w:shd w:val="clear" w:color="auto" w:fill="FFFFFF"/>
          <w:lang w:val="uk-UA"/>
        </w:rPr>
        <w:t xml:space="preserve"> </w:t>
      </w:r>
      <w:r w:rsidR="00BD2803" w:rsidRPr="00DB015E">
        <w:rPr>
          <w:rFonts w:ascii="Times New Roman" w:hAnsi="Times New Roman" w:cs="Times New Roman"/>
          <w:sz w:val="28"/>
          <w:szCs w:val="28"/>
          <w:shd w:val="clear" w:color="auto" w:fill="FFFFFF"/>
          <w:lang w:val="uk-UA"/>
        </w:rPr>
        <w:t>29 та ч.</w:t>
      </w:r>
      <w:r w:rsidR="0027709A" w:rsidRPr="00DB015E">
        <w:rPr>
          <w:rFonts w:ascii="Times New Roman" w:hAnsi="Times New Roman" w:cs="Times New Roman"/>
          <w:sz w:val="28"/>
          <w:szCs w:val="28"/>
          <w:shd w:val="clear" w:color="auto" w:fill="FFFFFF"/>
          <w:lang w:val="uk-UA"/>
        </w:rPr>
        <w:t xml:space="preserve"> </w:t>
      </w:r>
      <w:r w:rsidR="00BD2803" w:rsidRPr="00DB015E">
        <w:rPr>
          <w:rFonts w:ascii="Times New Roman" w:hAnsi="Times New Roman" w:cs="Times New Roman"/>
          <w:sz w:val="28"/>
          <w:szCs w:val="28"/>
          <w:shd w:val="clear" w:color="auto" w:fill="FFFFFF"/>
          <w:lang w:val="uk-UA"/>
        </w:rPr>
        <w:t>3 ст.</w:t>
      </w:r>
      <w:r w:rsidR="0027709A" w:rsidRPr="00DB015E">
        <w:rPr>
          <w:rFonts w:ascii="Times New Roman" w:hAnsi="Times New Roman" w:cs="Times New Roman"/>
          <w:sz w:val="28"/>
          <w:szCs w:val="28"/>
          <w:shd w:val="clear" w:color="auto" w:fill="FFFFFF"/>
          <w:lang w:val="uk-UA"/>
        </w:rPr>
        <w:t xml:space="preserve"> </w:t>
      </w:r>
      <w:r w:rsidR="00BD2803" w:rsidRPr="00DB015E">
        <w:rPr>
          <w:rFonts w:ascii="Times New Roman" w:hAnsi="Times New Roman" w:cs="Times New Roman"/>
          <w:sz w:val="28"/>
          <w:szCs w:val="28"/>
          <w:shd w:val="clear" w:color="auto" w:fill="FFFFFF"/>
          <w:lang w:val="uk-UA"/>
        </w:rPr>
        <w:t>31 Закону</w:t>
      </w:r>
      <w:r w:rsidR="0027709A" w:rsidRPr="00DB015E">
        <w:rPr>
          <w:rFonts w:ascii="Times New Roman" w:hAnsi="Times New Roman" w:cs="Times New Roman"/>
          <w:sz w:val="28"/>
          <w:szCs w:val="28"/>
          <w:shd w:val="clear" w:color="auto" w:fill="FFFFFF"/>
          <w:lang w:val="uk-UA"/>
        </w:rPr>
        <w:t>.</w:t>
      </w:r>
      <w:r w:rsidR="00BD2803" w:rsidRPr="00DB015E">
        <w:rPr>
          <w:rFonts w:ascii="Times New Roman" w:hAnsi="Times New Roman" w:cs="Times New Roman"/>
          <w:sz w:val="28"/>
          <w:szCs w:val="28"/>
          <w:shd w:val="clear" w:color="auto" w:fill="FFFFFF"/>
          <w:lang w:val="uk-UA"/>
        </w:rPr>
        <w:t xml:space="preserve"> </w:t>
      </w:r>
    </w:p>
    <w:p w:rsidR="00941D84" w:rsidRPr="00DB015E" w:rsidRDefault="00E055EB" w:rsidP="00EE482A">
      <w:pPr>
        <w:pStyle w:val="a1"/>
        <w:spacing w:after="0"/>
        <w:ind w:firstLine="709"/>
        <w:jc w:val="both"/>
        <w:rPr>
          <w:rStyle w:val="rvts9"/>
          <w:rFonts w:ascii="Times New Roman" w:hAnsi="Times New Roman"/>
          <w:sz w:val="28"/>
          <w:szCs w:val="28"/>
          <w:lang w:val="uk-UA"/>
        </w:rPr>
      </w:pPr>
      <w:r w:rsidRPr="00DB015E">
        <w:rPr>
          <w:rFonts w:ascii="Times New Roman" w:hAnsi="Times New Roman" w:cs="Times New Roman"/>
          <w:sz w:val="28"/>
          <w:szCs w:val="28"/>
          <w:shd w:val="clear" w:color="auto" w:fill="FFFFFF"/>
          <w:lang w:val="uk-UA"/>
        </w:rPr>
        <w:t>1.</w:t>
      </w:r>
      <w:r w:rsidR="0027709A" w:rsidRPr="00DB015E">
        <w:rPr>
          <w:rFonts w:ascii="Times New Roman" w:hAnsi="Times New Roman" w:cs="Times New Roman"/>
          <w:sz w:val="28"/>
          <w:szCs w:val="28"/>
          <w:shd w:val="clear" w:color="auto" w:fill="FFFFFF"/>
          <w:lang w:val="uk-UA"/>
        </w:rPr>
        <w:t>6</w:t>
      </w:r>
      <w:r w:rsidR="00BD2803" w:rsidRPr="00DB015E">
        <w:rPr>
          <w:rFonts w:ascii="Times New Roman" w:hAnsi="Times New Roman" w:cs="Times New Roman"/>
          <w:sz w:val="28"/>
          <w:szCs w:val="28"/>
          <w:shd w:val="clear" w:color="auto" w:fill="FFFFFF"/>
          <w:lang w:val="uk-UA"/>
        </w:rPr>
        <w:t xml:space="preserve">. </w:t>
      </w:r>
      <w:r w:rsidR="00C977E8" w:rsidRPr="00DB015E">
        <w:rPr>
          <w:rFonts w:ascii="Times New Roman" w:hAnsi="Times New Roman" w:cs="Times New Roman"/>
          <w:sz w:val="28"/>
          <w:szCs w:val="28"/>
          <w:shd w:val="clear" w:color="auto" w:fill="FFFFFF"/>
          <w:lang w:val="uk-UA"/>
        </w:rPr>
        <w:t xml:space="preserve">Змінами </w:t>
      </w:r>
      <w:r w:rsidR="00C977E8" w:rsidRPr="00DB015E">
        <w:rPr>
          <w:rFonts w:ascii="Times New Roman" w:hAnsi="Times New Roman" w:cs="Times New Roman"/>
          <w:sz w:val="28"/>
          <w:szCs w:val="28"/>
          <w:highlight w:val="white"/>
          <w:lang w:val="uk-UA"/>
        </w:rPr>
        <w:t xml:space="preserve">до ч. 1 ст. 27 Закону пропонується покласти на </w:t>
      </w:r>
      <w:r w:rsidR="00BD2803" w:rsidRPr="00DB015E">
        <w:rPr>
          <w:rFonts w:ascii="Times New Roman" w:hAnsi="Times New Roman" w:cs="Times New Roman"/>
          <w:sz w:val="28"/>
          <w:szCs w:val="28"/>
          <w:highlight w:val="white"/>
          <w:lang w:val="uk-UA"/>
        </w:rPr>
        <w:t>уповноважен</w:t>
      </w:r>
      <w:r w:rsidR="00C977E8" w:rsidRPr="00DB015E">
        <w:rPr>
          <w:rFonts w:ascii="Times New Roman" w:hAnsi="Times New Roman" w:cs="Times New Roman"/>
          <w:sz w:val="28"/>
          <w:szCs w:val="28"/>
          <w:highlight w:val="white"/>
          <w:lang w:val="uk-UA"/>
        </w:rPr>
        <w:t>ий</w:t>
      </w:r>
      <w:r w:rsidR="00BD2803" w:rsidRPr="00DB015E">
        <w:rPr>
          <w:rFonts w:ascii="Times New Roman" w:hAnsi="Times New Roman" w:cs="Times New Roman"/>
          <w:sz w:val="28"/>
          <w:szCs w:val="28"/>
          <w:highlight w:val="white"/>
          <w:lang w:val="uk-UA"/>
        </w:rPr>
        <w:t xml:space="preserve"> державн</w:t>
      </w:r>
      <w:r w:rsidR="00C977E8" w:rsidRPr="00DB015E">
        <w:rPr>
          <w:rFonts w:ascii="Times New Roman" w:hAnsi="Times New Roman" w:cs="Times New Roman"/>
          <w:sz w:val="28"/>
          <w:szCs w:val="28"/>
          <w:highlight w:val="white"/>
          <w:lang w:val="uk-UA"/>
        </w:rPr>
        <w:t>ий</w:t>
      </w:r>
      <w:r w:rsidR="00BD2803" w:rsidRPr="00DB015E">
        <w:rPr>
          <w:rFonts w:ascii="Times New Roman" w:hAnsi="Times New Roman" w:cs="Times New Roman"/>
          <w:sz w:val="28"/>
          <w:szCs w:val="28"/>
          <w:highlight w:val="white"/>
          <w:lang w:val="uk-UA"/>
        </w:rPr>
        <w:t xml:space="preserve"> орган </w:t>
      </w:r>
      <w:r w:rsidR="00C977E8" w:rsidRPr="00DB015E">
        <w:rPr>
          <w:rFonts w:ascii="Times New Roman" w:hAnsi="Times New Roman" w:cs="Times New Roman"/>
          <w:sz w:val="28"/>
          <w:szCs w:val="28"/>
          <w:highlight w:val="white"/>
          <w:lang w:val="uk-UA"/>
        </w:rPr>
        <w:t xml:space="preserve">додаткові повноваження (нові </w:t>
      </w:r>
      <w:proofErr w:type="spellStart"/>
      <w:r w:rsidR="00C977E8" w:rsidRPr="00DB015E">
        <w:rPr>
          <w:rFonts w:ascii="Times New Roman" w:hAnsi="Times New Roman" w:cs="Times New Roman"/>
          <w:sz w:val="28"/>
          <w:szCs w:val="28"/>
          <w:highlight w:val="white"/>
          <w:lang w:val="uk-UA"/>
        </w:rPr>
        <w:t>п.п</w:t>
      </w:r>
      <w:proofErr w:type="spellEnd"/>
      <w:r w:rsidR="00C977E8" w:rsidRPr="00DB015E">
        <w:rPr>
          <w:rFonts w:ascii="Times New Roman" w:hAnsi="Times New Roman" w:cs="Times New Roman"/>
          <w:sz w:val="28"/>
          <w:szCs w:val="28"/>
          <w:highlight w:val="white"/>
          <w:lang w:val="uk-UA"/>
        </w:rPr>
        <w:t xml:space="preserve">. </w:t>
      </w:r>
      <w:r w:rsidR="00BD2803" w:rsidRPr="00DB015E">
        <w:rPr>
          <w:rFonts w:ascii="Times New Roman" w:hAnsi="Times New Roman" w:cs="Times New Roman"/>
          <w:sz w:val="28"/>
          <w:szCs w:val="28"/>
          <w:highlight w:val="white"/>
          <w:lang w:val="uk-UA"/>
        </w:rPr>
        <w:t>10-12</w:t>
      </w:r>
      <w:r w:rsidR="00C977E8" w:rsidRPr="00DB015E">
        <w:rPr>
          <w:rFonts w:ascii="Times New Roman" w:hAnsi="Times New Roman" w:cs="Times New Roman"/>
          <w:sz w:val="28"/>
          <w:szCs w:val="28"/>
          <w:highlight w:val="white"/>
          <w:lang w:val="uk-UA"/>
        </w:rPr>
        <w:t>)</w:t>
      </w:r>
      <w:r w:rsidR="00BD2803" w:rsidRPr="00DB015E">
        <w:rPr>
          <w:rFonts w:ascii="Times New Roman" w:hAnsi="Times New Roman" w:cs="Times New Roman"/>
          <w:sz w:val="28"/>
          <w:szCs w:val="28"/>
          <w:highlight w:val="white"/>
          <w:lang w:val="uk-UA"/>
        </w:rPr>
        <w:t xml:space="preserve">, які передбачають </w:t>
      </w:r>
      <w:r w:rsidR="00BD2803" w:rsidRPr="00DB015E">
        <w:rPr>
          <w:rStyle w:val="rvts9"/>
          <w:rFonts w:ascii="Times New Roman" w:hAnsi="Times New Roman"/>
          <w:sz w:val="28"/>
          <w:szCs w:val="28"/>
          <w:lang w:val="uk-UA"/>
        </w:rPr>
        <w:t>розроблення роз’яснень та рекомендаці</w:t>
      </w:r>
      <w:r w:rsidR="00C977E8" w:rsidRPr="00DB015E">
        <w:rPr>
          <w:rStyle w:val="rvts9"/>
          <w:rFonts w:ascii="Times New Roman" w:hAnsi="Times New Roman"/>
          <w:sz w:val="28"/>
          <w:szCs w:val="28"/>
          <w:lang w:val="uk-UA"/>
        </w:rPr>
        <w:t>й</w:t>
      </w:r>
      <w:r w:rsidR="00BD2803" w:rsidRPr="00DB015E">
        <w:rPr>
          <w:rStyle w:val="rvts9"/>
          <w:rFonts w:ascii="Times New Roman" w:hAnsi="Times New Roman"/>
          <w:sz w:val="28"/>
          <w:szCs w:val="28"/>
          <w:lang w:val="uk-UA"/>
        </w:rPr>
        <w:t xml:space="preserve"> щодо дотримання керуючими компаніями, учасниками індустріальних парків законодавства України; </w:t>
      </w:r>
      <w:r w:rsidR="00BD2803" w:rsidRPr="00DB015E">
        <w:rPr>
          <w:rStyle w:val="rvts9"/>
          <w:rFonts w:ascii="Times New Roman" w:hAnsi="Times New Roman" w:cs="Tahoma"/>
          <w:sz w:val="28"/>
          <w:szCs w:val="28"/>
          <w:lang w:val="uk-UA"/>
        </w:rPr>
        <w:t xml:space="preserve">здійснення аналізу та узагальнення міжнародного досвіду </w:t>
      </w:r>
      <w:r w:rsidR="00C977E8" w:rsidRPr="00DB015E">
        <w:rPr>
          <w:rStyle w:val="rvts9"/>
          <w:rFonts w:ascii="Times New Roman" w:hAnsi="Times New Roman" w:cs="Tahoma"/>
          <w:sz w:val="28"/>
          <w:szCs w:val="28"/>
          <w:lang w:val="uk-UA"/>
        </w:rPr>
        <w:t>у</w:t>
      </w:r>
      <w:r w:rsidR="00BD2803" w:rsidRPr="00DB015E">
        <w:rPr>
          <w:rStyle w:val="rvts9"/>
          <w:rFonts w:ascii="Times New Roman" w:hAnsi="Times New Roman" w:cs="Tahoma"/>
          <w:sz w:val="28"/>
          <w:szCs w:val="28"/>
          <w:lang w:val="uk-UA"/>
        </w:rPr>
        <w:t xml:space="preserve"> сфері забезпечення функціонування індустріальних парків та залучення інвестицій; </w:t>
      </w:r>
      <w:r w:rsidR="00BD2803" w:rsidRPr="00DB015E">
        <w:rPr>
          <w:rStyle w:val="rvts9"/>
          <w:rFonts w:ascii="Times New Roman" w:hAnsi="Times New Roman"/>
          <w:sz w:val="28"/>
          <w:szCs w:val="28"/>
          <w:lang w:val="uk-UA"/>
        </w:rPr>
        <w:t>здійснення моніторингу діяльності індустріальних парків, розроблення плану їх розташування та внесення змін до нього.</w:t>
      </w:r>
    </w:p>
    <w:p w:rsidR="00BD2803" w:rsidRPr="00DB015E" w:rsidRDefault="00BD2803" w:rsidP="00EE482A">
      <w:pPr>
        <w:pStyle w:val="a1"/>
        <w:spacing w:after="0"/>
        <w:ind w:firstLine="709"/>
        <w:jc w:val="both"/>
        <w:rPr>
          <w:lang w:val="uk-UA"/>
        </w:rPr>
      </w:pPr>
      <w:r w:rsidRPr="00DB015E">
        <w:rPr>
          <w:rStyle w:val="rvts9"/>
          <w:rFonts w:ascii="Times New Roman" w:hAnsi="Times New Roman"/>
          <w:sz w:val="28"/>
          <w:szCs w:val="28"/>
          <w:lang w:val="uk-UA"/>
        </w:rPr>
        <w:t>Відзначаємо, що запропоновані повноваження уповноваженого державного органу значною мірою вже закріплені у Законі</w:t>
      </w:r>
      <w:r w:rsidR="00B1319F" w:rsidRPr="00DB015E">
        <w:rPr>
          <w:rStyle w:val="rvts9"/>
          <w:rFonts w:ascii="Times New Roman" w:hAnsi="Times New Roman"/>
          <w:sz w:val="28"/>
          <w:szCs w:val="28"/>
          <w:lang w:val="uk-UA"/>
        </w:rPr>
        <w:t xml:space="preserve">, причому, </w:t>
      </w:r>
      <w:r w:rsidRPr="00DB015E">
        <w:rPr>
          <w:rStyle w:val="rvts9"/>
          <w:rFonts w:ascii="Times New Roman" w:hAnsi="Times New Roman"/>
          <w:sz w:val="28"/>
          <w:szCs w:val="28"/>
          <w:lang w:val="uk-UA"/>
        </w:rPr>
        <w:t xml:space="preserve">у </w:t>
      </w:r>
      <w:proofErr w:type="spellStart"/>
      <w:r w:rsidRPr="00DB015E">
        <w:rPr>
          <w:rStyle w:val="rvts9"/>
          <w:rFonts w:ascii="Times New Roman" w:hAnsi="Times New Roman"/>
          <w:sz w:val="28"/>
          <w:szCs w:val="28"/>
          <w:lang w:val="uk-UA"/>
        </w:rPr>
        <w:t>п.</w:t>
      </w:r>
      <w:r w:rsidR="00C977E8" w:rsidRPr="00DB015E">
        <w:rPr>
          <w:rStyle w:val="rvts9"/>
          <w:rFonts w:ascii="Times New Roman" w:hAnsi="Times New Roman"/>
          <w:sz w:val="28"/>
          <w:szCs w:val="28"/>
          <w:lang w:val="uk-UA"/>
        </w:rPr>
        <w:t>п</w:t>
      </w:r>
      <w:proofErr w:type="spellEnd"/>
      <w:r w:rsidR="00C977E8" w:rsidRPr="00DB015E">
        <w:rPr>
          <w:rStyle w:val="rvts9"/>
          <w:rFonts w:ascii="Times New Roman" w:hAnsi="Times New Roman"/>
          <w:sz w:val="28"/>
          <w:szCs w:val="28"/>
          <w:lang w:val="uk-UA"/>
        </w:rPr>
        <w:t xml:space="preserve">. </w:t>
      </w:r>
      <w:r w:rsidRPr="00DB015E">
        <w:rPr>
          <w:rStyle w:val="rvts9"/>
          <w:rFonts w:ascii="Times New Roman" w:hAnsi="Times New Roman"/>
          <w:sz w:val="28"/>
          <w:szCs w:val="28"/>
          <w:lang w:val="uk-UA"/>
        </w:rPr>
        <w:t xml:space="preserve">5, 6 </w:t>
      </w:r>
      <w:r w:rsidR="005B54F7" w:rsidRPr="00DB015E">
        <w:rPr>
          <w:rStyle w:val="rvts9"/>
          <w:rFonts w:ascii="Times New Roman" w:hAnsi="Times New Roman"/>
          <w:sz w:val="28"/>
          <w:szCs w:val="28"/>
          <w:lang w:val="uk-UA"/>
        </w:rPr>
        <w:t xml:space="preserve">цієї ж </w:t>
      </w:r>
      <w:r w:rsidRPr="00DB015E">
        <w:rPr>
          <w:rStyle w:val="rvts9"/>
          <w:rFonts w:ascii="Times New Roman" w:hAnsi="Times New Roman"/>
          <w:sz w:val="28"/>
          <w:szCs w:val="28"/>
          <w:lang w:val="uk-UA"/>
        </w:rPr>
        <w:t>ч.</w:t>
      </w:r>
      <w:r w:rsidR="00C977E8" w:rsidRPr="00DB015E">
        <w:rPr>
          <w:rStyle w:val="rvts9"/>
          <w:rFonts w:ascii="Times New Roman" w:hAnsi="Times New Roman"/>
          <w:sz w:val="28"/>
          <w:szCs w:val="28"/>
          <w:lang w:val="uk-UA"/>
        </w:rPr>
        <w:t xml:space="preserve"> </w:t>
      </w:r>
      <w:r w:rsidRPr="00DB015E">
        <w:rPr>
          <w:rStyle w:val="rvts9"/>
          <w:rFonts w:ascii="Times New Roman" w:hAnsi="Times New Roman"/>
          <w:sz w:val="28"/>
          <w:szCs w:val="28"/>
          <w:lang w:val="uk-UA"/>
        </w:rPr>
        <w:t>1</w:t>
      </w:r>
      <w:r w:rsidR="005B54F7" w:rsidRPr="00DB015E">
        <w:rPr>
          <w:rStyle w:val="rvts9"/>
          <w:rFonts w:ascii="Times New Roman" w:hAnsi="Times New Roman"/>
          <w:sz w:val="28"/>
          <w:szCs w:val="28"/>
          <w:lang w:val="uk-UA"/>
        </w:rPr>
        <w:t>, до якої пропонуються зміни</w:t>
      </w:r>
      <w:r w:rsidR="00B1319F" w:rsidRPr="00DB015E">
        <w:rPr>
          <w:rStyle w:val="rvts9"/>
          <w:rFonts w:ascii="Times New Roman" w:hAnsi="Times New Roman"/>
          <w:sz w:val="28"/>
          <w:szCs w:val="28"/>
          <w:lang w:val="uk-UA"/>
        </w:rPr>
        <w:t>. Й</w:t>
      </w:r>
      <w:r w:rsidRPr="00DB015E">
        <w:rPr>
          <w:rStyle w:val="rvts9"/>
          <w:rFonts w:ascii="Times New Roman" w:hAnsi="Times New Roman"/>
          <w:sz w:val="28"/>
          <w:szCs w:val="28"/>
          <w:lang w:val="uk-UA"/>
        </w:rPr>
        <w:t>деться про здійснення</w:t>
      </w:r>
      <w:r w:rsidR="005B54F7" w:rsidRPr="00DB015E">
        <w:rPr>
          <w:rStyle w:val="rvts9"/>
          <w:rFonts w:ascii="Times New Roman" w:hAnsi="Times New Roman"/>
          <w:sz w:val="28"/>
          <w:szCs w:val="28"/>
          <w:lang w:val="uk-UA"/>
        </w:rPr>
        <w:t xml:space="preserve"> вказаним суб’єктом </w:t>
      </w:r>
      <w:r w:rsidRPr="00DB015E">
        <w:rPr>
          <w:rStyle w:val="rvts9"/>
          <w:rFonts w:ascii="Times New Roman" w:hAnsi="Times New Roman"/>
          <w:sz w:val="28"/>
          <w:szCs w:val="28"/>
          <w:lang w:val="uk-UA"/>
        </w:rPr>
        <w:t>моніторингу функціонування індустріальних парків; забезпечення інформаційної та консультаційної підтримки ініціаторів створення і керуючих компаній та в інший спосіб сприяння залученню учасників. Що стосується повноваження із розроблення плану розташування індустріальних парків, то є незрозумілим, що саме мається на увазі: чи складання картографічного документу, в якому відображені існуючі індустріальні парки, чи складання перспективного плану створення індустріальних парків.</w:t>
      </w:r>
    </w:p>
    <w:p w:rsidR="00BD2803" w:rsidRPr="00DB015E" w:rsidRDefault="00E055EB" w:rsidP="00EE482A">
      <w:pPr>
        <w:pStyle w:val="a1"/>
        <w:spacing w:after="0"/>
        <w:ind w:firstLine="709"/>
        <w:jc w:val="both"/>
        <w:rPr>
          <w:lang w:val="uk-UA"/>
        </w:rPr>
      </w:pPr>
      <w:r w:rsidRPr="00DB015E">
        <w:rPr>
          <w:rStyle w:val="rvts9"/>
          <w:rFonts w:ascii="Times New Roman" w:hAnsi="Times New Roman"/>
          <w:sz w:val="28"/>
          <w:szCs w:val="28"/>
          <w:lang w:val="uk-UA"/>
        </w:rPr>
        <w:t>1.</w:t>
      </w:r>
      <w:r w:rsidR="00B1319F" w:rsidRPr="00DB015E">
        <w:rPr>
          <w:rStyle w:val="rvts9"/>
          <w:rFonts w:ascii="Times New Roman" w:hAnsi="Times New Roman"/>
          <w:sz w:val="28"/>
          <w:szCs w:val="28"/>
          <w:lang w:val="uk-UA"/>
        </w:rPr>
        <w:t>7</w:t>
      </w:r>
      <w:r w:rsidR="00941D84" w:rsidRPr="00DB015E">
        <w:rPr>
          <w:rStyle w:val="rvts9"/>
          <w:rFonts w:ascii="Times New Roman" w:hAnsi="Times New Roman"/>
          <w:sz w:val="28"/>
          <w:szCs w:val="28"/>
          <w:lang w:val="uk-UA"/>
        </w:rPr>
        <w:t xml:space="preserve">. Частину </w:t>
      </w:r>
      <w:r w:rsidR="00B1319F" w:rsidRPr="00DB015E">
        <w:rPr>
          <w:rStyle w:val="rvts9"/>
          <w:rFonts w:ascii="Times New Roman" w:hAnsi="Times New Roman"/>
          <w:sz w:val="28"/>
          <w:szCs w:val="28"/>
          <w:lang w:val="uk-UA"/>
        </w:rPr>
        <w:t>2</w:t>
      </w:r>
      <w:r w:rsidR="00BD2803" w:rsidRPr="00DB015E">
        <w:rPr>
          <w:rStyle w:val="rvts9"/>
          <w:rFonts w:ascii="Times New Roman" w:hAnsi="Times New Roman"/>
          <w:sz w:val="28"/>
          <w:szCs w:val="28"/>
          <w:lang w:val="uk-UA"/>
        </w:rPr>
        <w:t xml:space="preserve"> ст.</w:t>
      </w:r>
      <w:r w:rsidR="00B1319F" w:rsidRPr="00DB015E">
        <w:rPr>
          <w:rStyle w:val="rvts9"/>
          <w:rFonts w:ascii="Times New Roman" w:hAnsi="Times New Roman"/>
          <w:sz w:val="28"/>
          <w:szCs w:val="28"/>
          <w:lang w:val="uk-UA"/>
        </w:rPr>
        <w:t xml:space="preserve"> </w:t>
      </w:r>
      <w:r w:rsidR="00BD2803" w:rsidRPr="00DB015E">
        <w:rPr>
          <w:rStyle w:val="rvts9"/>
          <w:rFonts w:ascii="Times New Roman" w:hAnsi="Times New Roman"/>
          <w:sz w:val="28"/>
          <w:szCs w:val="28"/>
          <w:lang w:val="uk-UA"/>
        </w:rPr>
        <w:t xml:space="preserve">27 </w:t>
      </w:r>
      <w:r w:rsidR="00B1319F" w:rsidRPr="00DB015E">
        <w:rPr>
          <w:rStyle w:val="rvts9"/>
          <w:rFonts w:ascii="Times New Roman" w:hAnsi="Times New Roman"/>
          <w:sz w:val="28"/>
          <w:szCs w:val="28"/>
          <w:lang w:val="uk-UA"/>
        </w:rPr>
        <w:t xml:space="preserve">Закону </w:t>
      </w:r>
      <w:r w:rsidR="00BD2803" w:rsidRPr="00DB015E">
        <w:rPr>
          <w:rStyle w:val="rvts9"/>
          <w:rFonts w:ascii="Times New Roman" w:hAnsi="Times New Roman"/>
          <w:sz w:val="28"/>
          <w:szCs w:val="28"/>
          <w:lang w:val="uk-UA"/>
        </w:rPr>
        <w:t xml:space="preserve">пропонується доповнити новим абзацом, згідно з яким уповноважений державний орган має право </w:t>
      </w:r>
      <w:r w:rsidR="00BD2803" w:rsidRPr="00DB015E">
        <w:rPr>
          <w:rStyle w:val="rvts9"/>
          <w:rFonts w:ascii="Times New Roman" w:hAnsi="Times New Roman"/>
          <w:i/>
          <w:iCs/>
          <w:sz w:val="28"/>
          <w:szCs w:val="28"/>
          <w:u w:val="single"/>
          <w:lang w:val="uk-UA"/>
        </w:rPr>
        <w:t>визначати</w:t>
      </w:r>
      <w:r w:rsidR="00BD2803" w:rsidRPr="00DB015E">
        <w:rPr>
          <w:rStyle w:val="rvts9"/>
          <w:rFonts w:ascii="Times New Roman" w:hAnsi="Times New Roman"/>
          <w:sz w:val="28"/>
          <w:szCs w:val="28"/>
          <w:lang w:val="uk-UA"/>
        </w:rPr>
        <w:t xml:space="preserve"> консультативно-дорадчі органи </w:t>
      </w:r>
      <w:r w:rsidR="00BD2803" w:rsidRPr="00DB015E">
        <w:rPr>
          <w:rStyle w:val="rvts9"/>
          <w:rFonts w:ascii="Times New Roman" w:hAnsi="Times New Roman"/>
          <w:i/>
          <w:iCs/>
          <w:sz w:val="28"/>
          <w:szCs w:val="28"/>
          <w:lang w:val="uk-UA"/>
        </w:rPr>
        <w:t>для здійснення підтримки ініціаторів</w:t>
      </w:r>
      <w:r w:rsidR="00B1319F" w:rsidRPr="00DB015E">
        <w:rPr>
          <w:rStyle w:val="rvts9"/>
          <w:rFonts w:ascii="Times New Roman" w:hAnsi="Times New Roman"/>
          <w:i/>
          <w:iCs/>
          <w:sz w:val="28"/>
          <w:szCs w:val="28"/>
          <w:lang w:val="uk-UA"/>
        </w:rPr>
        <w:t xml:space="preserve"> </w:t>
      </w:r>
      <w:r w:rsidR="00BD2803" w:rsidRPr="00DB015E">
        <w:rPr>
          <w:rStyle w:val="rvts9"/>
          <w:rFonts w:ascii="Times New Roman" w:hAnsi="Times New Roman"/>
          <w:i/>
          <w:iCs/>
          <w:sz w:val="28"/>
          <w:szCs w:val="28"/>
          <w:lang w:val="uk-UA"/>
        </w:rPr>
        <w:t>створення, керуючих компаній та учасників індустріальних парків.</w:t>
      </w:r>
      <w:r w:rsidR="00BD2803" w:rsidRPr="00DB015E">
        <w:rPr>
          <w:rStyle w:val="rvts9"/>
          <w:rFonts w:ascii="Times New Roman" w:hAnsi="Times New Roman"/>
          <w:sz w:val="28"/>
          <w:szCs w:val="28"/>
          <w:lang w:val="uk-UA"/>
        </w:rPr>
        <w:t xml:space="preserve"> Звертаємо увагу, що уповноваженим державним органом є центральний орган виконавчої влади, що забезпечує формування та реалізацію державної інвестиційної політики (п.</w:t>
      </w:r>
      <w:r w:rsidR="00B1319F" w:rsidRPr="00DB015E">
        <w:rPr>
          <w:rStyle w:val="rvts9"/>
          <w:rFonts w:ascii="Times New Roman" w:hAnsi="Times New Roman"/>
          <w:sz w:val="28"/>
          <w:szCs w:val="28"/>
          <w:lang w:val="uk-UA"/>
        </w:rPr>
        <w:t xml:space="preserve"> </w:t>
      </w:r>
      <w:r w:rsidR="00BD2803" w:rsidRPr="00DB015E">
        <w:rPr>
          <w:rStyle w:val="rvts9"/>
          <w:rFonts w:ascii="Times New Roman" w:hAnsi="Times New Roman"/>
          <w:sz w:val="28"/>
          <w:szCs w:val="28"/>
          <w:lang w:val="uk-UA"/>
        </w:rPr>
        <w:t>7 ч.</w:t>
      </w:r>
      <w:r w:rsidR="00B1319F" w:rsidRPr="00DB015E">
        <w:rPr>
          <w:rStyle w:val="rvts9"/>
          <w:rFonts w:ascii="Times New Roman" w:hAnsi="Times New Roman"/>
          <w:sz w:val="28"/>
          <w:szCs w:val="28"/>
          <w:lang w:val="uk-UA"/>
        </w:rPr>
        <w:t xml:space="preserve"> </w:t>
      </w:r>
      <w:r w:rsidR="00BD2803" w:rsidRPr="00DB015E">
        <w:rPr>
          <w:rStyle w:val="rvts9"/>
          <w:rFonts w:ascii="Times New Roman" w:hAnsi="Times New Roman"/>
          <w:sz w:val="28"/>
          <w:szCs w:val="28"/>
          <w:lang w:val="uk-UA"/>
        </w:rPr>
        <w:t>1 ст.</w:t>
      </w:r>
      <w:r w:rsidR="00B1319F" w:rsidRPr="00DB015E">
        <w:rPr>
          <w:rStyle w:val="rvts9"/>
          <w:rFonts w:ascii="Times New Roman" w:hAnsi="Times New Roman"/>
          <w:sz w:val="28"/>
          <w:szCs w:val="28"/>
          <w:lang w:val="uk-UA"/>
        </w:rPr>
        <w:t xml:space="preserve"> </w:t>
      </w:r>
      <w:r w:rsidR="00BD2803" w:rsidRPr="00DB015E">
        <w:rPr>
          <w:rStyle w:val="rvts9"/>
          <w:rFonts w:ascii="Times New Roman" w:hAnsi="Times New Roman"/>
          <w:sz w:val="28"/>
          <w:szCs w:val="28"/>
          <w:lang w:val="uk-UA"/>
        </w:rPr>
        <w:t xml:space="preserve">1 Закону). </w:t>
      </w:r>
      <w:r w:rsidR="00941D84" w:rsidRPr="00DB015E">
        <w:rPr>
          <w:rStyle w:val="rvts9"/>
          <w:rFonts w:ascii="Times New Roman" w:hAnsi="Times New Roman"/>
          <w:sz w:val="28"/>
          <w:szCs w:val="28"/>
          <w:lang w:val="uk-UA"/>
        </w:rPr>
        <w:t xml:space="preserve">Статтями 14, 22 Закону України </w:t>
      </w:r>
      <w:r w:rsidR="00B1319F" w:rsidRPr="00DB015E">
        <w:rPr>
          <w:rStyle w:val="rvts9"/>
          <w:rFonts w:ascii="Times New Roman" w:hAnsi="Times New Roman"/>
          <w:sz w:val="28"/>
          <w:szCs w:val="28"/>
          <w:lang w:val="uk-UA"/>
        </w:rPr>
        <w:br/>
      </w:r>
      <w:r w:rsidR="00941D84" w:rsidRPr="00DB015E">
        <w:rPr>
          <w:rStyle w:val="rvts9"/>
          <w:rFonts w:ascii="Times New Roman" w:hAnsi="Times New Roman"/>
          <w:sz w:val="28"/>
          <w:szCs w:val="28"/>
          <w:lang w:val="uk-UA"/>
        </w:rPr>
        <w:t>«</w:t>
      </w:r>
      <w:r w:rsidR="00BD2803" w:rsidRPr="00DB015E">
        <w:rPr>
          <w:rStyle w:val="rvts9"/>
          <w:rFonts w:ascii="Times New Roman" w:hAnsi="Times New Roman"/>
          <w:sz w:val="28"/>
          <w:szCs w:val="28"/>
          <w:lang w:val="uk-UA"/>
        </w:rPr>
        <w:t>Про цен</w:t>
      </w:r>
      <w:r w:rsidR="00941D84" w:rsidRPr="00DB015E">
        <w:rPr>
          <w:rStyle w:val="rvts9"/>
          <w:rFonts w:ascii="Times New Roman" w:hAnsi="Times New Roman"/>
          <w:sz w:val="28"/>
          <w:szCs w:val="28"/>
          <w:lang w:val="uk-UA"/>
        </w:rPr>
        <w:t>тральні органи виконавчої влади»</w:t>
      </w:r>
      <w:r w:rsidR="00BD2803" w:rsidRPr="00DB015E">
        <w:rPr>
          <w:rStyle w:val="rvts9"/>
          <w:rFonts w:ascii="Times New Roman" w:hAnsi="Times New Roman"/>
          <w:sz w:val="28"/>
          <w:szCs w:val="28"/>
          <w:lang w:val="uk-UA"/>
        </w:rPr>
        <w:t xml:space="preserve"> визначено право міністерств та інших </w:t>
      </w:r>
      <w:r w:rsidR="00B1319F" w:rsidRPr="00DB015E">
        <w:rPr>
          <w:rStyle w:val="rvts9"/>
          <w:rFonts w:ascii="Times New Roman" w:hAnsi="Times New Roman"/>
          <w:sz w:val="28"/>
          <w:szCs w:val="28"/>
          <w:lang w:val="uk-UA"/>
        </w:rPr>
        <w:t>центральних органів виконавчої влади</w:t>
      </w:r>
      <w:r w:rsidR="00BD2803" w:rsidRPr="00DB015E">
        <w:rPr>
          <w:rStyle w:val="rvts9"/>
          <w:rFonts w:ascii="Times New Roman" w:hAnsi="Times New Roman"/>
          <w:sz w:val="28"/>
          <w:szCs w:val="28"/>
          <w:lang w:val="uk-UA"/>
        </w:rPr>
        <w:t xml:space="preserve"> </w:t>
      </w:r>
      <w:r w:rsidR="00BD2803" w:rsidRPr="00DB015E">
        <w:rPr>
          <w:rStyle w:val="rvts9"/>
          <w:rFonts w:ascii="Times New Roman" w:hAnsi="Times New Roman"/>
          <w:i/>
          <w:iCs/>
          <w:sz w:val="28"/>
          <w:szCs w:val="28"/>
          <w:lang w:val="uk-UA"/>
        </w:rPr>
        <w:t>для розгляду наукових рекомендацій та проведення фахових консультацій з основних питань діяльності</w:t>
      </w:r>
      <w:r w:rsidR="00BD2803" w:rsidRPr="00DB015E">
        <w:rPr>
          <w:rStyle w:val="rvts9"/>
          <w:rFonts w:ascii="Times New Roman" w:hAnsi="Times New Roman"/>
          <w:sz w:val="28"/>
          <w:szCs w:val="28"/>
          <w:lang w:val="uk-UA"/>
        </w:rPr>
        <w:t xml:space="preserve"> створювати (не визначати) постійні та тимчасові консультативні, дорадчі та інші допоміжні органи</w:t>
      </w:r>
      <w:r w:rsidR="00100EF9" w:rsidRPr="00DB015E">
        <w:rPr>
          <w:rStyle w:val="rvts9"/>
          <w:rFonts w:ascii="Times New Roman" w:hAnsi="Times New Roman"/>
          <w:sz w:val="28"/>
          <w:szCs w:val="28"/>
          <w:lang w:val="uk-UA"/>
        </w:rPr>
        <w:t>.</w:t>
      </w:r>
      <w:r w:rsidR="00BD2803" w:rsidRPr="00DB015E">
        <w:rPr>
          <w:rStyle w:val="rvts9"/>
          <w:rFonts w:ascii="Times New Roman" w:hAnsi="Times New Roman"/>
          <w:sz w:val="28"/>
          <w:szCs w:val="28"/>
          <w:lang w:val="uk-UA"/>
        </w:rPr>
        <w:t xml:space="preserve"> </w:t>
      </w:r>
    </w:p>
    <w:p w:rsidR="003E1303" w:rsidRPr="00DB015E" w:rsidRDefault="00E055EB" w:rsidP="00EE482A">
      <w:pPr>
        <w:pStyle w:val="a1"/>
        <w:spacing w:after="0"/>
        <w:ind w:firstLine="709"/>
        <w:jc w:val="both"/>
        <w:rPr>
          <w:rStyle w:val="rvts9"/>
          <w:rFonts w:ascii="Times New Roman" w:hAnsi="Times New Roman"/>
          <w:sz w:val="28"/>
          <w:szCs w:val="28"/>
          <w:lang w:val="uk-UA"/>
        </w:rPr>
      </w:pPr>
      <w:r w:rsidRPr="00DB015E">
        <w:rPr>
          <w:rStyle w:val="rvts9"/>
          <w:rFonts w:ascii="Times New Roman" w:hAnsi="Times New Roman"/>
          <w:sz w:val="28"/>
          <w:szCs w:val="28"/>
          <w:lang w:val="uk-UA"/>
        </w:rPr>
        <w:t>1.</w:t>
      </w:r>
      <w:r w:rsidR="00B1319F" w:rsidRPr="00DB015E">
        <w:rPr>
          <w:rStyle w:val="rvts9"/>
          <w:rFonts w:ascii="Times New Roman" w:hAnsi="Times New Roman"/>
          <w:sz w:val="28"/>
          <w:szCs w:val="28"/>
          <w:lang w:val="uk-UA"/>
        </w:rPr>
        <w:t>8</w:t>
      </w:r>
      <w:r w:rsidR="00941D84" w:rsidRPr="00DB015E">
        <w:rPr>
          <w:rStyle w:val="rvts9"/>
          <w:rFonts w:ascii="Times New Roman" w:hAnsi="Times New Roman"/>
          <w:sz w:val="28"/>
          <w:szCs w:val="28"/>
          <w:lang w:val="uk-UA"/>
        </w:rPr>
        <w:t>.</w:t>
      </w:r>
      <w:r w:rsidR="00BD2803" w:rsidRPr="00DB015E">
        <w:rPr>
          <w:rStyle w:val="rvts9"/>
          <w:rFonts w:ascii="Times New Roman" w:hAnsi="Times New Roman"/>
          <w:sz w:val="28"/>
          <w:szCs w:val="28"/>
          <w:lang w:val="uk-UA"/>
        </w:rPr>
        <w:t xml:space="preserve"> </w:t>
      </w:r>
      <w:r w:rsidR="003E1303" w:rsidRPr="00DB015E">
        <w:rPr>
          <w:rStyle w:val="rvts9"/>
          <w:rFonts w:ascii="Times New Roman" w:hAnsi="Times New Roman"/>
          <w:sz w:val="28"/>
          <w:szCs w:val="28"/>
          <w:lang w:val="uk-UA"/>
        </w:rPr>
        <w:t xml:space="preserve">Змінами до </w:t>
      </w:r>
      <w:proofErr w:type="spellStart"/>
      <w:r w:rsidR="003E1303" w:rsidRPr="00DB015E">
        <w:rPr>
          <w:rStyle w:val="rvts9"/>
          <w:rFonts w:ascii="Times New Roman" w:hAnsi="Times New Roman"/>
          <w:sz w:val="28"/>
          <w:szCs w:val="28"/>
          <w:lang w:val="uk-UA"/>
        </w:rPr>
        <w:t>ст.ст</w:t>
      </w:r>
      <w:proofErr w:type="spellEnd"/>
      <w:r w:rsidR="003E1303" w:rsidRPr="00DB015E">
        <w:rPr>
          <w:rStyle w:val="rvts9"/>
          <w:rFonts w:ascii="Times New Roman" w:hAnsi="Times New Roman"/>
          <w:sz w:val="28"/>
          <w:szCs w:val="28"/>
          <w:lang w:val="uk-UA"/>
        </w:rPr>
        <w:t>. 34, 3</w:t>
      </w:r>
      <w:r w:rsidR="00DB2EE1" w:rsidRPr="00DB015E">
        <w:rPr>
          <w:rStyle w:val="rvts9"/>
          <w:rFonts w:ascii="Times New Roman" w:hAnsi="Times New Roman"/>
          <w:sz w:val="28"/>
          <w:szCs w:val="28"/>
          <w:lang w:val="uk-UA"/>
        </w:rPr>
        <w:t>6</w:t>
      </w:r>
      <w:r w:rsidR="003E1303" w:rsidRPr="00DB015E">
        <w:rPr>
          <w:rStyle w:val="rvts9"/>
          <w:rFonts w:ascii="Times New Roman" w:hAnsi="Times New Roman"/>
          <w:sz w:val="28"/>
          <w:szCs w:val="28"/>
          <w:lang w:val="uk-UA"/>
        </w:rPr>
        <w:t xml:space="preserve"> Закону передбачаються додаткові механізми державної підтримки облаштування індустріальних парків та їх учасників. З приводу відповідних пропозицій зазначимо таке.</w:t>
      </w:r>
    </w:p>
    <w:p w:rsidR="00BD2803" w:rsidRPr="00DB015E" w:rsidRDefault="003E1303" w:rsidP="00EE482A">
      <w:pPr>
        <w:pStyle w:val="a1"/>
        <w:spacing w:after="0"/>
        <w:ind w:firstLine="709"/>
        <w:jc w:val="both"/>
        <w:rPr>
          <w:lang w:val="uk-UA"/>
        </w:rPr>
      </w:pPr>
      <w:r w:rsidRPr="00DB015E">
        <w:rPr>
          <w:rStyle w:val="rvts9"/>
          <w:rFonts w:ascii="Times New Roman" w:hAnsi="Times New Roman"/>
          <w:sz w:val="28"/>
          <w:szCs w:val="28"/>
          <w:lang w:val="uk-UA"/>
        </w:rPr>
        <w:t xml:space="preserve">1.8.1. </w:t>
      </w:r>
      <w:r w:rsidR="00B1319F" w:rsidRPr="00DB015E">
        <w:rPr>
          <w:rStyle w:val="rvts9"/>
          <w:rFonts w:ascii="Times New Roman" w:hAnsi="Times New Roman"/>
          <w:sz w:val="28"/>
          <w:szCs w:val="28"/>
          <w:lang w:val="uk-UA"/>
        </w:rPr>
        <w:t xml:space="preserve">Згідно з новою ч. 5 </w:t>
      </w:r>
      <w:r w:rsidR="00BD2803" w:rsidRPr="00DB015E">
        <w:rPr>
          <w:rStyle w:val="rvts9"/>
          <w:rFonts w:ascii="Times New Roman" w:hAnsi="Times New Roman"/>
          <w:sz w:val="28"/>
          <w:szCs w:val="28"/>
          <w:lang w:val="uk-UA"/>
        </w:rPr>
        <w:t xml:space="preserve">ст. </w:t>
      </w:r>
      <w:r w:rsidR="00100EF9" w:rsidRPr="00DB015E">
        <w:rPr>
          <w:rStyle w:val="rvts9"/>
          <w:rFonts w:ascii="Times New Roman" w:hAnsi="Times New Roman"/>
          <w:sz w:val="28"/>
          <w:szCs w:val="28"/>
          <w:lang w:val="uk-UA"/>
        </w:rPr>
        <w:t>3</w:t>
      </w:r>
      <w:r w:rsidR="00BD2803" w:rsidRPr="00DB015E">
        <w:rPr>
          <w:rStyle w:val="rvts9"/>
          <w:rFonts w:ascii="Times New Roman" w:hAnsi="Times New Roman"/>
          <w:sz w:val="28"/>
          <w:szCs w:val="28"/>
          <w:lang w:val="uk-UA"/>
        </w:rPr>
        <w:t xml:space="preserve">4 Закону з метою державної підтримки створення та функціонування індустріальних парків керуючим компаніям, </w:t>
      </w:r>
      <w:r w:rsidR="00BD2803" w:rsidRPr="00DB015E">
        <w:rPr>
          <w:rStyle w:val="rvts9"/>
          <w:rFonts w:ascii="Times New Roman" w:hAnsi="Times New Roman"/>
          <w:sz w:val="28"/>
          <w:szCs w:val="28"/>
          <w:lang w:val="uk-UA"/>
        </w:rPr>
        <w:lastRenderedPageBreak/>
        <w:t>ініціаторам створення - суб’єктам господарювання та учасникам індустріальних парків за рахунок коштів, передбачених законом про Державний бюджет України, у порядку</w:t>
      </w:r>
      <w:r w:rsidR="00100EF9" w:rsidRPr="00DB015E">
        <w:rPr>
          <w:rStyle w:val="rvts9"/>
          <w:rFonts w:ascii="Times New Roman" w:hAnsi="Times New Roman"/>
          <w:sz w:val="28"/>
          <w:szCs w:val="28"/>
          <w:lang w:val="uk-UA"/>
        </w:rPr>
        <w:t>,</w:t>
      </w:r>
      <w:r w:rsidR="00BD2803" w:rsidRPr="00DB015E">
        <w:rPr>
          <w:rStyle w:val="rvts9"/>
          <w:rFonts w:ascii="Times New Roman" w:hAnsi="Times New Roman"/>
          <w:sz w:val="28"/>
          <w:szCs w:val="28"/>
          <w:lang w:val="uk-UA"/>
        </w:rPr>
        <w:t xml:space="preserve"> встановленому Кабінетом Міністрів України</w:t>
      </w:r>
      <w:r w:rsidR="00100EF9" w:rsidRPr="00DB015E">
        <w:rPr>
          <w:rStyle w:val="rvts9"/>
          <w:rFonts w:ascii="Times New Roman" w:hAnsi="Times New Roman"/>
          <w:sz w:val="28"/>
          <w:szCs w:val="28"/>
          <w:lang w:val="uk-UA"/>
        </w:rPr>
        <w:t>,</w:t>
      </w:r>
      <w:r w:rsidR="00BD2803" w:rsidRPr="00DB015E">
        <w:rPr>
          <w:rStyle w:val="rvts9"/>
          <w:rFonts w:ascii="Times New Roman" w:hAnsi="Times New Roman"/>
          <w:sz w:val="28"/>
          <w:szCs w:val="28"/>
          <w:lang w:val="uk-UA"/>
        </w:rPr>
        <w:t xml:space="preserve"> здійснюється компенсація </w:t>
      </w:r>
      <w:r w:rsidR="00100EF9" w:rsidRPr="00DB015E">
        <w:rPr>
          <w:rStyle w:val="rvts9"/>
          <w:rFonts w:ascii="Times New Roman" w:hAnsi="Times New Roman"/>
          <w:sz w:val="28"/>
          <w:szCs w:val="28"/>
          <w:lang w:val="uk-UA"/>
        </w:rPr>
        <w:t>50% ві</w:t>
      </w:r>
      <w:r w:rsidR="00BD2803" w:rsidRPr="00DB015E">
        <w:rPr>
          <w:rStyle w:val="rvts9"/>
          <w:rFonts w:ascii="Times New Roman" w:hAnsi="Times New Roman"/>
          <w:sz w:val="28"/>
          <w:szCs w:val="28"/>
          <w:lang w:val="uk-UA"/>
        </w:rPr>
        <w:t xml:space="preserve">дсотків витрат на </w:t>
      </w:r>
      <w:r w:rsidR="00BD2803" w:rsidRPr="00DB015E">
        <w:rPr>
          <w:rStyle w:val="rvts9"/>
          <w:rFonts w:ascii="Times New Roman" w:hAnsi="Times New Roman"/>
          <w:i/>
          <w:sz w:val="28"/>
          <w:szCs w:val="28"/>
          <w:lang w:val="uk-UA"/>
        </w:rPr>
        <w:t>підключення та приєднання до електромереж</w:t>
      </w:r>
      <w:r w:rsidR="00BD2803" w:rsidRPr="00DB015E">
        <w:rPr>
          <w:rStyle w:val="rvts9"/>
          <w:rFonts w:ascii="Times New Roman" w:hAnsi="Times New Roman"/>
          <w:sz w:val="28"/>
          <w:szCs w:val="28"/>
          <w:lang w:val="uk-UA"/>
        </w:rPr>
        <w:t>.</w:t>
      </w:r>
      <w:r w:rsidR="001D633D" w:rsidRPr="00DB015E">
        <w:rPr>
          <w:rStyle w:val="rvts9"/>
          <w:rFonts w:ascii="Times New Roman" w:hAnsi="Times New Roman"/>
          <w:sz w:val="28"/>
          <w:szCs w:val="28"/>
          <w:lang w:val="uk-UA"/>
        </w:rPr>
        <w:t xml:space="preserve"> З</w:t>
      </w:r>
      <w:r w:rsidR="00BD2803" w:rsidRPr="00DB015E">
        <w:rPr>
          <w:rStyle w:val="rvts9"/>
          <w:rFonts w:ascii="Times New Roman" w:hAnsi="Times New Roman"/>
          <w:sz w:val="28"/>
          <w:szCs w:val="28"/>
          <w:lang w:val="uk-UA"/>
        </w:rPr>
        <w:t>ауважимо, що Законом Ук</w:t>
      </w:r>
      <w:r w:rsidR="005F62C5" w:rsidRPr="00DB015E">
        <w:rPr>
          <w:rStyle w:val="rvts9"/>
          <w:rFonts w:ascii="Times New Roman" w:hAnsi="Times New Roman"/>
          <w:sz w:val="28"/>
          <w:szCs w:val="28"/>
          <w:lang w:val="uk-UA"/>
        </w:rPr>
        <w:t>раїни «Про ринок електричної енергії»</w:t>
      </w:r>
      <w:r w:rsidR="00BD2803" w:rsidRPr="00DB015E">
        <w:rPr>
          <w:rStyle w:val="rvts9"/>
          <w:rFonts w:ascii="Times New Roman" w:hAnsi="Times New Roman"/>
          <w:sz w:val="28"/>
          <w:szCs w:val="28"/>
          <w:lang w:val="uk-UA"/>
        </w:rPr>
        <w:t xml:space="preserve"> передбачене надання послуги з </w:t>
      </w:r>
      <w:r w:rsidR="00BD2803" w:rsidRPr="00DB015E">
        <w:rPr>
          <w:rStyle w:val="rvts9"/>
          <w:rFonts w:ascii="Times New Roman" w:hAnsi="Times New Roman"/>
          <w:i/>
          <w:iCs/>
          <w:sz w:val="28"/>
          <w:szCs w:val="28"/>
          <w:u w:val="single"/>
          <w:lang w:val="uk-UA"/>
        </w:rPr>
        <w:t>приєднання</w:t>
      </w:r>
      <w:r w:rsidR="00BD2803" w:rsidRPr="00DB015E">
        <w:rPr>
          <w:rStyle w:val="rvts9"/>
          <w:rFonts w:ascii="Times New Roman" w:hAnsi="Times New Roman"/>
          <w:sz w:val="28"/>
          <w:szCs w:val="28"/>
          <w:lang w:val="uk-UA"/>
        </w:rPr>
        <w:t xml:space="preserve"> електроустановок замовника до системи передачі та системи розподілу, яка надається оператором системи передачі або оператором системи розподілу відповідно до договору про приєднання.</w:t>
      </w:r>
    </w:p>
    <w:p w:rsidR="001D633D" w:rsidRPr="00DB015E" w:rsidRDefault="003E1303" w:rsidP="00DD3BE3">
      <w:pPr>
        <w:pStyle w:val="a1"/>
        <w:spacing w:after="0"/>
        <w:ind w:firstLine="709"/>
        <w:jc w:val="both"/>
        <w:rPr>
          <w:rFonts w:ascii="Times New Roman" w:hAnsi="Times New Roman" w:cs="Times New Roman"/>
          <w:sz w:val="28"/>
          <w:szCs w:val="28"/>
          <w:lang w:val="uk-UA"/>
        </w:rPr>
      </w:pPr>
      <w:r w:rsidRPr="00DB015E">
        <w:rPr>
          <w:rFonts w:ascii="Times New Roman" w:hAnsi="Times New Roman" w:cs="Times New Roman"/>
          <w:sz w:val="28"/>
          <w:szCs w:val="28"/>
          <w:lang w:val="uk-UA"/>
        </w:rPr>
        <w:t xml:space="preserve">1.8.2. </w:t>
      </w:r>
      <w:r w:rsidR="001D633D" w:rsidRPr="00DB015E">
        <w:rPr>
          <w:rFonts w:ascii="Times New Roman" w:hAnsi="Times New Roman" w:cs="Times New Roman"/>
          <w:sz w:val="28"/>
          <w:szCs w:val="28"/>
          <w:lang w:val="uk-UA"/>
        </w:rPr>
        <w:t xml:space="preserve">Відповідно </w:t>
      </w:r>
      <w:r w:rsidR="00F04E3D" w:rsidRPr="00DB015E">
        <w:rPr>
          <w:rFonts w:ascii="Times New Roman" w:hAnsi="Times New Roman" w:cs="Times New Roman"/>
          <w:sz w:val="28"/>
          <w:szCs w:val="28"/>
          <w:lang w:val="uk-UA"/>
        </w:rPr>
        <w:t xml:space="preserve">ж </w:t>
      </w:r>
      <w:r w:rsidR="001D633D" w:rsidRPr="00DB015E">
        <w:rPr>
          <w:rFonts w:ascii="Times New Roman" w:hAnsi="Times New Roman" w:cs="Times New Roman"/>
          <w:sz w:val="28"/>
          <w:szCs w:val="28"/>
          <w:lang w:val="uk-UA"/>
        </w:rPr>
        <w:t>до оновленої ст. 36 Закону пропонується передбачити державн</w:t>
      </w:r>
      <w:r w:rsidR="00DD3BE3" w:rsidRPr="00DB015E">
        <w:rPr>
          <w:rFonts w:ascii="Times New Roman" w:hAnsi="Times New Roman" w:cs="Times New Roman"/>
          <w:sz w:val="28"/>
          <w:szCs w:val="28"/>
          <w:lang w:val="uk-UA"/>
        </w:rPr>
        <w:t>у</w:t>
      </w:r>
      <w:r w:rsidR="001D633D" w:rsidRPr="00DB015E">
        <w:rPr>
          <w:rFonts w:ascii="Times New Roman" w:hAnsi="Times New Roman" w:cs="Times New Roman"/>
          <w:sz w:val="28"/>
          <w:szCs w:val="28"/>
          <w:lang w:val="uk-UA"/>
        </w:rPr>
        <w:t xml:space="preserve"> підтримк</w:t>
      </w:r>
      <w:r w:rsidR="00DD3BE3" w:rsidRPr="00DB015E">
        <w:rPr>
          <w:rFonts w:ascii="Times New Roman" w:hAnsi="Times New Roman" w:cs="Times New Roman"/>
          <w:sz w:val="28"/>
          <w:szCs w:val="28"/>
          <w:lang w:val="uk-UA"/>
        </w:rPr>
        <w:t xml:space="preserve">у </w:t>
      </w:r>
      <w:r w:rsidR="001D633D" w:rsidRPr="00DB015E">
        <w:rPr>
          <w:rFonts w:ascii="Times New Roman" w:hAnsi="Times New Roman" w:cs="Times New Roman"/>
          <w:sz w:val="28"/>
          <w:szCs w:val="28"/>
          <w:lang w:val="uk-UA"/>
        </w:rPr>
        <w:t xml:space="preserve">учасників індустріальних парків шляхом часткової компенсації відсоткових платежів за кредитами </w:t>
      </w:r>
      <w:r w:rsidR="00DB2EE1" w:rsidRPr="00DB015E">
        <w:rPr>
          <w:rFonts w:ascii="Times New Roman" w:hAnsi="Times New Roman" w:cs="Times New Roman"/>
          <w:sz w:val="28"/>
          <w:szCs w:val="28"/>
          <w:lang w:val="uk-UA"/>
        </w:rPr>
        <w:t xml:space="preserve">у залежності від частки експорту продукції власного виробництва у загальному доході від їх господарської діяльності </w:t>
      </w:r>
      <w:r w:rsidR="001D633D" w:rsidRPr="00DB015E">
        <w:rPr>
          <w:rFonts w:ascii="Times New Roman" w:hAnsi="Times New Roman" w:cs="Times New Roman"/>
          <w:sz w:val="28"/>
          <w:szCs w:val="28"/>
          <w:lang w:val="uk-UA"/>
        </w:rPr>
        <w:t>(ч. 1), за кредитами на облаштування індустріальних парків (ч. 2), а також часткового відшкодування «інвестицій учасників індустріальних парків у створення виробництва, здійснені протягом перших трьох років господарської діяльності в межах індустріального парку» (ч. 3).</w:t>
      </w:r>
    </w:p>
    <w:p w:rsidR="00FF3CAE" w:rsidRPr="00DB015E" w:rsidRDefault="00FF3CAE" w:rsidP="00FF3CAE">
      <w:pPr>
        <w:pStyle w:val="a1"/>
        <w:spacing w:after="0"/>
        <w:ind w:firstLine="709"/>
        <w:jc w:val="both"/>
        <w:rPr>
          <w:rFonts w:ascii="Times New Roman" w:hAnsi="Times New Roman"/>
          <w:sz w:val="28"/>
          <w:szCs w:val="28"/>
          <w:lang w:val="uk-UA"/>
        </w:rPr>
      </w:pPr>
      <w:r w:rsidRPr="00DB015E">
        <w:rPr>
          <w:rFonts w:ascii="Times New Roman" w:hAnsi="Times New Roman" w:cs="Times New Roman"/>
          <w:sz w:val="28"/>
          <w:szCs w:val="28"/>
          <w:lang w:val="uk-UA"/>
        </w:rPr>
        <w:t>Насамперед, у даному випадку було б доречніше говорити про ч</w:t>
      </w:r>
      <w:r w:rsidRPr="00DB015E">
        <w:rPr>
          <w:rFonts w:ascii="Times New Roman" w:hAnsi="Times New Roman"/>
          <w:sz w:val="28"/>
          <w:szCs w:val="28"/>
          <w:lang w:val="uk-UA"/>
        </w:rPr>
        <w:t>асткову компенсацію відсоткової ставки за кредитами.</w:t>
      </w:r>
    </w:p>
    <w:p w:rsidR="001D633D" w:rsidRPr="00396CB5" w:rsidRDefault="00FF3CAE" w:rsidP="00FF3CAE">
      <w:pPr>
        <w:pStyle w:val="a1"/>
        <w:spacing w:after="0"/>
        <w:ind w:firstLine="709"/>
        <w:jc w:val="both"/>
        <w:rPr>
          <w:rFonts w:ascii="Times New Roman" w:hAnsi="Times New Roman"/>
          <w:i/>
          <w:sz w:val="28"/>
          <w:szCs w:val="28"/>
          <w:lang w:val="uk-UA"/>
        </w:rPr>
      </w:pPr>
      <w:r w:rsidRPr="00DB015E">
        <w:rPr>
          <w:rFonts w:ascii="Times New Roman" w:hAnsi="Times New Roman"/>
          <w:sz w:val="28"/>
          <w:szCs w:val="28"/>
          <w:lang w:val="uk-UA"/>
        </w:rPr>
        <w:t>Зауважимо також, що н</w:t>
      </w:r>
      <w:r w:rsidR="001D633D" w:rsidRPr="00DB015E">
        <w:rPr>
          <w:rFonts w:ascii="Times New Roman" w:hAnsi="Times New Roman"/>
          <w:sz w:val="28"/>
          <w:szCs w:val="28"/>
          <w:lang w:val="uk-UA"/>
        </w:rPr>
        <w:t xml:space="preserve">изка положень не відповідає принципу </w:t>
      </w:r>
      <w:r w:rsidRPr="00DB015E">
        <w:rPr>
          <w:rFonts w:ascii="Times New Roman" w:hAnsi="Times New Roman"/>
          <w:sz w:val="28"/>
          <w:szCs w:val="28"/>
          <w:lang w:val="uk-UA"/>
        </w:rPr>
        <w:t xml:space="preserve">юридичної визначеності правової </w:t>
      </w:r>
      <w:r w:rsidRPr="00396CB5">
        <w:rPr>
          <w:rFonts w:ascii="Times New Roman" w:hAnsi="Times New Roman"/>
          <w:sz w:val="28"/>
          <w:szCs w:val="28"/>
          <w:lang w:val="uk-UA"/>
        </w:rPr>
        <w:t xml:space="preserve">норми. </w:t>
      </w:r>
      <w:r w:rsidR="001D633D" w:rsidRPr="00396CB5">
        <w:rPr>
          <w:rFonts w:ascii="Times New Roman" w:hAnsi="Times New Roman"/>
          <w:sz w:val="28"/>
          <w:szCs w:val="28"/>
          <w:lang w:val="uk-UA"/>
        </w:rPr>
        <w:t>Зокрема, це стосується поняття «не сировинний експорт» (ч. 1), яке чинним законодавством не передбачено</w:t>
      </w:r>
      <w:r w:rsidRPr="00396CB5">
        <w:rPr>
          <w:rFonts w:ascii="Times New Roman" w:hAnsi="Times New Roman"/>
          <w:sz w:val="28"/>
          <w:szCs w:val="28"/>
          <w:lang w:val="uk-UA"/>
        </w:rPr>
        <w:t xml:space="preserve">. Частини </w:t>
      </w:r>
      <w:r w:rsidR="001D633D" w:rsidRPr="00396CB5">
        <w:rPr>
          <w:rFonts w:ascii="Times New Roman" w:hAnsi="Times New Roman"/>
          <w:sz w:val="28"/>
          <w:szCs w:val="28"/>
          <w:lang w:val="uk-UA"/>
        </w:rPr>
        <w:t>1</w:t>
      </w:r>
      <w:r w:rsidR="00501E2E" w:rsidRPr="00396CB5">
        <w:rPr>
          <w:rFonts w:ascii="Times New Roman" w:hAnsi="Times New Roman"/>
          <w:sz w:val="28"/>
          <w:szCs w:val="28"/>
          <w:lang w:val="uk-UA"/>
        </w:rPr>
        <w:t xml:space="preserve">, </w:t>
      </w:r>
      <w:r w:rsidR="001D633D" w:rsidRPr="00396CB5">
        <w:rPr>
          <w:rFonts w:ascii="Times New Roman" w:hAnsi="Times New Roman"/>
          <w:sz w:val="28"/>
          <w:szCs w:val="28"/>
          <w:lang w:val="uk-UA"/>
        </w:rPr>
        <w:t xml:space="preserve">2 не </w:t>
      </w:r>
      <w:r w:rsidRPr="00396CB5">
        <w:rPr>
          <w:rFonts w:ascii="Times New Roman" w:hAnsi="Times New Roman"/>
          <w:sz w:val="28"/>
          <w:szCs w:val="28"/>
          <w:lang w:val="uk-UA"/>
        </w:rPr>
        <w:t xml:space="preserve">визначають </w:t>
      </w:r>
      <w:r w:rsidR="001D633D" w:rsidRPr="00396CB5">
        <w:rPr>
          <w:rFonts w:ascii="Times New Roman" w:hAnsi="Times New Roman"/>
          <w:sz w:val="28"/>
          <w:szCs w:val="28"/>
          <w:lang w:val="uk-UA"/>
        </w:rPr>
        <w:t>джерел</w:t>
      </w:r>
      <w:r w:rsidRPr="00396CB5">
        <w:rPr>
          <w:rFonts w:ascii="Times New Roman" w:hAnsi="Times New Roman"/>
          <w:sz w:val="28"/>
          <w:szCs w:val="28"/>
          <w:lang w:val="uk-UA"/>
        </w:rPr>
        <w:t xml:space="preserve">о (джерела) </w:t>
      </w:r>
      <w:r w:rsidR="001D633D" w:rsidRPr="00396CB5">
        <w:rPr>
          <w:rFonts w:ascii="Times New Roman" w:hAnsi="Times New Roman"/>
          <w:sz w:val="28"/>
          <w:szCs w:val="28"/>
          <w:lang w:val="uk-UA"/>
        </w:rPr>
        <w:t>виплати відповідної компенсації</w:t>
      </w:r>
      <w:r w:rsidRPr="00396CB5">
        <w:rPr>
          <w:rFonts w:ascii="Times New Roman" w:hAnsi="Times New Roman"/>
          <w:sz w:val="28"/>
          <w:szCs w:val="28"/>
          <w:lang w:val="uk-UA"/>
        </w:rPr>
        <w:t>. Н</w:t>
      </w:r>
      <w:r w:rsidR="001D633D" w:rsidRPr="00396CB5">
        <w:rPr>
          <w:rFonts w:ascii="Times New Roman" w:hAnsi="Times New Roman"/>
          <w:sz w:val="28"/>
          <w:szCs w:val="28"/>
          <w:lang w:val="uk-UA"/>
        </w:rPr>
        <w:t>е визначено склад витрат, що включа</w:t>
      </w:r>
      <w:r w:rsidR="00DB2EE1" w:rsidRPr="00396CB5">
        <w:rPr>
          <w:rFonts w:ascii="Times New Roman" w:hAnsi="Times New Roman"/>
          <w:sz w:val="28"/>
          <w:szCs w:val="28"/>
          <w:lang w:val="uk-UA"/>
        </w:rPr>
        <w:t>ю</w:t>
      </w:r>
      <w:r w:rsidR="001D633D" w:rsidRPr="00396CB5">
        <w:rPr>
          <w:rFonts w:ascii="Times New Roman" w:hAnsi="Times New Roman"/>
          <w:sz w:val="28"/>
          <w:szCs w:val="28"/>
          <w:lang w:val="uk-UA"/>
        </w:rPr>
        <w:t xml:space="preserve">ться </w:t>
      </w:r>
      <w:r w:rsidR="00DB015E" w:rsidRPr="00396CB5">
        <w:rPr>
          <w:rFonts w:ascii="Times New Roman" w:hAnsi="Times New Roman"/>
          <w:sz w:val="28"/>
          <w:szCs w:val="28"/>
          <w:lang w:val="uk-UA"/>
        </w:rPr>
        <w:t>у</w:t>
      </w:r>
      <w:r w:rsidR="001D633D" w:rsidRPr="00396CB5">
        <w:rPr>
          <w:rFonts w:ascii="Times New Roman" w:hAnsi="Times New Roman"/>
          <w:sz w:val="28"/>
          <w:szCs w:val="28"/>
          <w:lang w:val="uk-UA"/>
        </w:rPr>
        <w:t xml:space="preserve"> зміст понят</w:t>
      </w:r>
      <w:r w:rsidRPr="00396CB5">
        <w:rPr>
          <w:rFonts w:ascii="Times New Roman" w:hAnsi="Times New Roman"/>
          <w:sz w:val="28"/>
          <w:szCs w:val="28"/>
          <w:lang w:val="uk-UA"/>
        </w:rPr>
        <w:t>ь</w:t>
      </w:r>
      <w:r w:rsidR="001D633D" w:rsidRPr="00396CB5">
        <w:rPr>
          <w:rFonts w:ascii="Times New Roman" w:hAnsi="Times New Roman"/>
          <w:sz w:val="28"/>
          <w:szCs w:val="28"/>
          <w:lang w:val="uk-UA"/>
        </w:rPr>
        <w:t xml:space="preserve"> «облаштування індустріальних парків» (ч. 2) та «інвестиції учасників індустріальних парків у створення виробництва» (ч. 3)</w:t>
      </w:r>
      <w:r w:rsidRPr="00396CB5">
        <w:rPr>
          <w:rFonts w:ascii="Times New Roman" w:hAnsi="Times New Roman"/>
          <w:sz w:val="28"/>
          <w:szCs w:val="28"/>
          <w:lang w:val="uk-UA"/>
        </w:rPr>
        <w:t>. Н</w:t>
      </w:r>
      <w:r w:rsidR="001D633D" w:rsidRPr="00396CB5">
        <w:rPr>
          <w:rFonts w:ascii="Times New Roman" w:hAnsi="Times New Roman"/>
          <w:sz w:val="28"/>
          <w:szCs w:val="28"/>
          <w:lang w:val="uk-UA"/>
        </w:rPr>
        <w:t xml:space="preserve">е передбачено розміру та умов компенсації відсоткових ставок за кредитами на облаштування індустріальних парків (на відміну від </w:t>
      </w:r>
      <w:r w:rsidRPr="00396CB5">
        <w:rPr>
          <w:rFonts w:ascii="Times New Roman" w:hAnsi="Times New Roman"/>
          <w:sz w:val="28"/>
          <w:szCs w:val="28"/>
          <w:lang w:val="uk-UA"/>
        </w:rPr>
        <w:br/>
      </w:r>
      <w:proofErr w:type="spellStart"/>
      <w:r w:rsidR="001D633D" w:rsidRPr="00396CB5">
        <w:rPr>
          <w:rFonts w:ascii="Times New Roman" w:hAnsi="Times New Roman"/>
          <w:sz w:val="28"/>
          <w:szCs w:val="28"/>
          <w:lang w:val="uk-UA"/>
        </w:rPr>
        <w:t>ч.ч</w:t>
      </w:r>
      <w:proofErr w:type="spellEnd"/>
      <w:r w:rsidR="001D633D" w:rsidRPr="00396CB5">
        <w:rPr>
          <w:rFonts w:ascii="Times New Roman" w:hAnsi="Times New Roman"/>
          <w:sz w:val="28"/>
          <w:szCs w:val="28"/>
          <w:lang w:val="uk-UA"/>
        </w:rPr>
        <w:t>. 1, 3). Також звертаємо увагу</w:t>
      </w:r>
      <w:r w:rsidR="00CD296B" w:rsidRPr="00396CB5">
        <w:rPr>
          <w:rFonts w:ascii="Times New Roman" w:hAnsi="Times New Roman"/>
          <w:sz w:val="28"/>
          <w:szCs w:val="28"/>
          <w:lang w:val="uk-UA"/>
        </w:rPr>
        <w:t xml:space="preserve"> на те</w:t>
      </w:r>
      <w:r w:rsidR="001D633D" w:rsidRPr="00396CB5">
        <w:rPr>
          <w:rFonts w:ascii="Times New Roman" w:hAnsi="Times New Roman"/>
          <w:sz w:val="28"/>
          <w:szCs w:val="28"/>
          <w:lang w:val="uk-UA"/>
        </w:rPr>
        <w:t xml:space="preserve">, що в </w:t>
      </w:r>
      <w:proofErr w:type="spellStart"/>
      <w:r w:rsidR="001D633D" w:rsidRPr="00396CB5">
        <w:rPr>
          <w:rFonts w:ascii="Times New Roman" w:hAnsi="Times New Roman"/>
          <w:sz w:val="28"/>
          <w:szCs w:val="28"/>
          <w:lang w:val="uk-UA"/>
        </w:rPr>
        <w:t>абз</w:t>
      </w:r>
      <w:proofErr w:type="spellEnd"/>
      <w:r w:rsidR="001D633D" w:rsidRPr="00396CB5">
        <w:rPr>
          <w:rFonts w:ascii="Times New Roman" w:hAnsi="Times New Roman"/>
          <w:sz w:val="28"/>
          <w:szCs w:val="28"/>
          <w:lang w:val="uk-UA"/>
        </w:rPr>
        <w:t>. 1 ч. </w:t>
      </w:r>
      <w:r w:rsidR="00CD296B" w:rsidRPr="00396CB5">
        <w:rPr>
          <w:rFonts w:ascii="Times New Roman" w:hAnsi="Times New Roman"/>
          <w:sz w:val="28"/>
          <w:szCs w:val="28"/>
          <w:lang w:val="uk-UA"/>
        </w:rPr>
        <w:t>3</w:t>
      </w:r>
      <w:r w:rsidR="001D633D" w:rsidRPr="00396CB5">
        <w:rPr>
          <w:rFonts w:ascii="Times New Roman" w:hAnsi="Times New Roman"/>
          <w:sz w:val="28"/>
          <w:szCs w:val="28"/>
          <w:lang w:val="uk-UA"/>
        </w:rPr>
        <w:t xml:space="preserve"> йдеться про компенсацію «</w:t>
      </w:r>
      <w:r w:rsidR="001D633D" w:rsidRPr="00396CB5">
        <w:rPr>
          <w:rFonts w:ascii="Times New Roman" w:hAnsi="Times New Roman"/>
          <w:i/>
          <w:sz w:val="28"/>
          <w:szCs w:val="28"/>
          <w:lang w:val="uk-UA"/>
        </w:rPr>
        <w:t>інвестицій</w:t>
      </w:r>
      <w:r w:rsidR="001D633D" w:rsidRPr="00396CB5">
        <w:rPr>
          <w:rFonts w:ascii="Times New Roman" w:hAnsi="Times New Roman"/>
          <w:sz w:val="28"/>
          <w:szCs w:val="28"/>
          <w:lang w:val="uk-UA"/>
        </w:rPr>
        <w:t xml:space="preserve"> учасників індустріальних парків у створення виробництва», </w:t>
      </w:r>
      <w:r w:rsidR="00CD296B" w:rsidRPr="00396CB5">
        <w:rPr>
          <w:rFonts w:ascii="Times New Roman" w:hAnsi="Times New Roman"/>
          <w:sz w:val="28"/>
          <w:szCs w:val="28"/>
          <w:lang w:val="uk-UA"/>
        </w:rPr>
        <w:t>тоді як у</w:t>
      </w:r>
      <w:r w:rsidR="001D633D" w:rsidRPr="00396CB5">
        <w:rPr>
          <w:rFonts w:ascii="Times New Roman" w:hAnsi="Times New Roman"/>
          <w:sz w:val="28"/>
          <w:szCs w:val="28"/>
          <w:lang w:val="uk-UA"/>
        </w:rPr>
        <w:t xml:space="preserve"> </w:t>
      </w:r>
      <w:proofErr w:type="spellStart"/>
      <w:r w:rsidR="001D633D" w:rsidRPr="00396CB5">
        <w:rPr>
          <w:rFonts w:ascii="Times New Roman" w:hAnsi="Times New Roman"/>
          <w:sz w:val="28"/>
          <w:szCs w:val="28"/>
          <w:lang w:val="uk-UA"/>
        </w:rPr>
        <w:t>п.п</w:t>
      </w:r>
      <w:proofErr w:type="spellEnd"/>
      <w:r w:rsidR="001D633D" w:rsidRPr="00396CB5">
        <w:rPr>
          <w:rFonts w:ascii="Times New Roman" w:hAnsi="Times New Roman"/>
          <w:sz w:val="28"/>
          <w:szCs w:val="28"/>
          <w:lang w:val="uk-UA"/>
        </w:rPr>
        <w:t xml:space="preserve">. 1-3 цієї ж частини </w:t>
      </w:r>
      <w:r w:rsidR="00CD296B" w:rsidRPr="00396CB5">
        <w:rPr>
          <w:rFonts w:ascii="Times New Roman" w:hAnsi="Times New Roman"/>
          <w:sz w:val="28"/>
          <w:szCs w:val="28"/>
          <w:lang w:val="uk-UA"/>
        </w:rPr>
        <w:t xml:space="preserve">– </w:t>
      </w:r>
      <w:r w:rsidR="001D633D" w:rsidRPr="00396CB5">
        <w:rPr>
          <w:rFonts w:ascii="Times New Roman" w:hAnsi="Times New Roman"/>
          <w:sz w:val="28"/>
          <w:szCs w:val="28"/>
          <w:lang w:val="uk-UA"/>
        </w:rPr>
        <w:t xml:space="preserve">вже про виплату відшкодування </w:t>
      </w:r>
      <w:r w:rsidR="00DB2EE1" w:rsidRPr="00396CB5">
        <w:rPr>
          <w:rFonts w:ascii="Times New Roman" w:hAnsi="Times New Roman"/>
          <w:sz w:val="28"/>
          <w:szCs w:val="28"/>
          <w:lang w:val="uk-UA"/>
        </w:rPr>
        <w:t xml:space="preserve">у певному </w:t>
      </w:r>
      <w:r w:rsidR="001D633D" w:rsidRPr="00396CB5">
        <w:rPr>
          <w:rFonts w:ascii="Times New Roman" w:hAnsi="Times New Roman"/>
          <w:sz w:val="28"/>
          <w:szCs w:val="28"/>
          <w:lang w:val="uk-UA"/>
        </w:rPr>
        <w:t>обсязі від</w:t>
      </w:r>
      <w:r w:rsidR="00CD296B" w:rsidRPr="00396CB5">
        <w:rPr>
          <w:rFonts w:ascii="Times New Roman" w:hAnsi="Times New Roman"/>
          <w:sz w:val="28"/>
          <w:szCs w:val="28"/>
          <w:lang w:val="uk-UA"/>
        </w:rPr>
        <w:t xml:space="preserve"> </w:t>
      </w:r>
      <w:r w:rsidR="001D633D" w:rsidRPr="00396CB5">
        <w:rPr>
          <w:rFonts w:ascii="Times New Roman" w:hAnsi="Times New Roman"/>
          <w:i/>
          <w:sz w:val="28"/>
          <w:szCs w:val="28"/>
          <w:lang w:val="uk-UA"/>
        </w:rPr>
        <w:t xml:space="preserve">загальних капітальних витрат. </w:t>
      </w:r>
    </w:p>
    <w:p w:rsidR="001D633D" w:rsidRPr="00396CB5" w:rsidRDefault="001D633D" w:rsidP="00CD296B">
      <w:pPr>
        <w:pStyle w:val="a1"/>
        <w:spacing w:after="0"/>
        <w:ind w:firstLine="709"/>
        <w:jc w:val="both"/>
        <w:rPr>
          <w:rFonts w:ascii="Times New Roman" w:hAnsi="Times New Roman"/>
          <w:sz w:val="28"/>
          <w:szCs w:val="28"/>
          <w:lang w:val="uk-UA"/>
        </w:rPr>
      </w:pPr>
      <w:r w:rsidRPr="00396CB5">
        <w:rPr>
          <w:rFonts w:ascii="Times New Roman" w:hAnsi="Times New Roman"/>
          <w:sz w:val="28"/>
          <w:szCs w:val="28"/>
          <w:lang w:val="uk-UA"/>
        </w:rPr>
        <w:t xml:space="preserve">Не можна погодитись із пропонованим у ч. 1 підходом щодо компенсації відсоткових платежів за будь-якими кредитами, </w:t>
      </w:r>
      <w:r w:rsidR="00CD296B" w:rsidRPr="00396CB5">
        <w:rPr>
          <w:rFonts w:ascii="Times New Roman" w:hAnsi="Times New Roman"/>
          <w:sz w:val="28"/>
          <w:szCs w:val="28"/>
          <w:lang w:val="uk-UA"/>
        </w:rPr>
        <w:t>у</w:t>
      </w:r>
      <w:r w:rsidRPr="00396CB5">
        <w:rPr>
          <w:rFonts w:ascii="Times New Roman" w:hAnsi="Times New Roman"/>
          <w:sz w:val="28"/>
          <w:szCs w:val="28"/>
          <w:lang w:val="uk-UA"/>
        </w:rPr>
        <w:t xml:space="preserve"> тому числі, й тими, що не пов’язані із функціонуванням індустріальних парків. Також виглядає незрозумілим співвідношення вказа</w:t>
      </w:r>
      <w:r w:rsidR="00DB015E" w:rsidRPr="00396CB5">
        <w:rPr>
          <w:rFonts w:ascii="Times New Roman" w:hAnsi="Times New Roman"/>
          <w:sz w:val="28"/>
          <w:szCs w:val="28"/>
          <w:lang w:val="uk-UA"/>
        </w:rPr>
        <w:t xml:space="preserve">ної норми із ч. 2, а саме – чи </w:t>
      </w:r>
      <w:r w:rsidRPr="00396CB5">
        <w:rPr>
          <w:rFonts w:ascii="Times New Roman" w:hAnsi="Times New Roman"/>
          <w:sz w:val="28"/>
          <w:szCs w:val="28"/>
          <w:lang w:val="uk-UA"/>
        </w:rPr>
        <w:t>включа</w:t>
      </w:r>
      <w:r w:rsidR="00F20952" w:rsidRPr="00396CB5">
        <w:rPr>
          <w:rFonts w:ascii="Times New Roman" w:hAnsi="Times New Roman"/>
          <w:sz w:val="28"/>
          <w:szCs w:val="28"/>
          <w:lang w:val="uk-UA"/>
        </w:rPr>
        <w:t>є</w:t>
      </w:r>
      <w:r w:rsidRPr="00396CB5">
        <w:rPr>
          <w:rFonts w:ascii="Times New Roman" w:hAnsi="Times New Roman"/>
          <w:sz w:val="28"/>
          <w:szCs w:val="28"/>
          <w:lang w:val="uk-UA"/>
        </w:rPr>
        <w:t xml:space="preserve">ться «компенсація відсоткових ставок за кредитами на облаштування індустріальних парків» </w:t>
      </w:r>
      <w:r w:rsidR="00DB015E" w:rsidRPr="00396CB5">
        <w:rPr>
          <w:rFonts w:ascii="Times New Roman" w:hAnsi="Times New Roman"/>
          <w:sz w:val="28"/>
          <w:szCs w:val="28"/>
          <w:lang w:val="uk-UA"/>
        </w:rPr>
        <w:t>у</w:t>
      </w:r>
      <w:r w:rsidRPr="00396CB5">
        <w:rPr>
          <w:rFonts w:ascii="Times New Roman" w:hAnsi="Times New Roman"/>
          <w:sz w:val="28"/>
          <w:szCs w:val="28"/>
          <w:lang w:val="uk-UA"/>
        </w:rPr>
        <w:t xml:space="preserve"> склад кредитів, що підлягають компенсації відповідно до ч. 1, що призведе до повторної компенсації одних і тих же витрат. </w:t>
      </w:r>
    </w:p>
    <w:p w:rsidR="001D633D" w:rsidRPr="00DB015E" w:rsidRDefault="00F20952" w:rsidP="00F20952">
      <w:pPr>
        <w:pStyle w:val="a1"/>
        <w:spacing w:after="0"/>
        <w:ind w:firstLine="709"/>
        <w:jc w:val="both"/>
        <w:rPr>
          <w:rFonts w:ascii="Times New Roman" w:hAnsi="Times New Roman"/>
          <w:sz w:val="28"/>
          <w:szCs w:val="28"/>
          <w:lang w:val="uk-UA"/>
        </w:rPr>
      </w:pPr>
      <w:r w:rsidRPr="00396CB5">
        <w:rPr>
          <w:rFonts w:ascii="Times New Roman" w:hAnsi="Times New Roman"/>
          <w:sz w:val="28"/>
          <w:szCs w:val="28"/>
          <w:lang w:val="uk-UA"/>
        </w:rPr>
        <w:t>Д</w:t>
      </w:r>
      <w:r w:rsidR="001D633D" w:rsidRPr="00396CB5">
        <w:rPr>
          <w:rFonts w:ascii="Times New Roman" w:hAnsi="Times New Roman"/>
          <w:sz w:val="28"/>
          <w:szCs w:val="28"/>
          <w:lang w:val="uk-UA"/>
        </w:rPr>
        <w:t>искусійним</w:t>
      </w:r>
      <w:r w:rsidR="00810503" w:rsidRPr="00396CB5">
        <w:rPr>
          <w:rFonts w:ascii="Times New Roman" w:hAnsi="Times New Roman"/>
          <w:sz w:val="28"/>
          <w:szCs w:val="28"/>
          <w:lang w:val="uk-UA"/>
        </w:rPr>
        <w:t>и</w:t>
      </w:r>
      <w:r w:rsidRPr="00396CB5">
        <w:rPr>
          <w:rFonts w:ascii="Times New Roman" w:hAnsi="Times New Roman"/>
          <w:sz w:val="28"/>
          <w:szCs w:val="28"/>
          <w:lang w:val="uk-UA"/>
        </w:rPr>
        <w:t xml:space="preserve"> </w:t>
      </w:r>
      <w:r w:rsidR="001D633D" w:rsidRPr="00396CB5">
        <w:rPr>
          <w:rFonts w:ascii="Times New Roman" w:hAnsi="Times New Roman"/>
          <w:sz w:val="28"/>
          <w:szCs w:val="28"/>
          <w:lang w:val="uk-UA"/>
        </w:rPr>
        <w:t>вигляда</w:t>
      </w:r>
      <w:r w:rsidR="00810503" w:rsidRPr="00396CB5">
        <w:rPr>
          <w:rFonts w:ascii="Times New Roman" w:hAnsi="Times New Roman"/>
          <w:sz w:val="28"/>
          <w:szCs w:val="28"/>
          <w:lang w:val="uk-UA"/>
        </w:rPr>
        <w:t xml:space="preserve">ють пропозиції щодо </w:t>
      </w:r>
      <w:r w:rsidR="001D633D" w:rsidRPr="00396CB5">
        <w:rPr>
          <w:rFonts w:ascii="Times New Roman" w:hAnsi="Times New Roman"/>
          <w:sz w:val="28"/>
          <w:szCs w:val="28"/>
          <w:lang w:val="uk-UA"/>
        </w:rPr>
        <w:t>надання субсидування частини плати (процентів) за використання</w:t>
      </w:r>
      <w:r w:rsidR="001D633D" w:rsidRPr="00DB015E">
        <w:rPr>
          <w:rFonts w:ascii="Times New Roman" w:hAnsi="Times New Roman"/>
          <w:sz w:val="28"/>
          <w:szCs w:val="28"/>
          <w:lang w:val="uk-UA"/>
        </w:rPr>
        <w:t xml:space="preserve"> кредитів без обмежень розміру так</w:t>
      </w:r>
      <w:r w:rsidRPr="00DB015E">
        <w:rPr>
          <w:rFonts w:ascii="Times New Roman" w:hAnsi="Times New Roman"/>
          <w:sz w:val="28"/>
          <w:szCs w:val="28"/>
          <w:lang w:val="uk-UA"/>
        </w:rPr>
        <w:t xml:space="preserve">ої частини, </w:t>
      </w:r>
      <w:r w:rsidR="00810503" w:rsidRPr="00DB015E">
        <w:rPr>
          <w:rFonts w:ascii="Times New Roman" w:hAnsi="Times New Roman"/>
          <w:sz w:val="28"/>
          <w:szCs w:val="28"/>
          <w:lang w:val="uk-UA"/>
        </w:rPr>
        <w:t xml:space="preserve">а також </w:t>
      </w:r>
      <w:r w:rsidR="001D633D" w:rsidRPr="00DB015E">
        <w:rPr>
          <w:rFonts w:ascii="Times New Roman" w:hAnsi="Times New Roman"/>
          <w:sz w:val="28"/>
          <w:szCs w:val="28"/>
          <w:lang w:val="uk-UA"/>
        </w:rPr>
        <w:t>незалежно від співвідношення між обсягами інвестицій та обсягом реалізованої продукції.</w:t>
      </w:r>
    </w:p>
    <w:p w:rsidR="001D633D" w:rsidRPr="00396CB5" w:rsidRDefault="001D633D" w:rsidP="008B71BB">
      <w:pPr>
        <w:pStyle w:val="a1"/>
        <w:spacing w:after="0"/>
        <w:ind w:firstLine="709"/>
        <w:jc w:val="both"/>
        <w:rPr>
          <w:rFonts w:ascii="Times New Roman" w:hAnsi="Times New Roman"/>
          <w:sz w:val="28"/>
          <w:szCs w:val="28"/>
          <w:lang w:val="uk-UA"/>
        </w:rPr>
      </w:pPr>
      <w:r w:rsidRPr="00DB015E">
        <w:rPr>
          <w:rFonts w:ascii="Times New Roman" w:hAnsi="Times New Roman"/>
          <w:sz w:val="28"/>
          <w:szCs w:val="28"/>
          <w:lang w:val="uk-UA"/>
        </w:rPr>
        <w:t>Виглядає неко</w:t>
      </w:r>
      <w:r w:rsidR="00DB015E">
        <w:rPr>
          <w:rFonts w:ascii="Times New Roman" w:hAnsi="Times New Roman"/>
          <w:sz w:val="28"/>
          <w:szCs w:val="28"/>
          <w:lang w:val="uk-UA"/>
        </w:rPr>
        <w:t xml:space="preserve">ректним у </w:t>
      </w:r>
      <w:r w:rsidR="00DB015E" w:rsidRPr="00396CB5">
        <w:rPr>
          <w:rFonts w:ascii="Times New Roman" w:hAnsi="Times New Roman"/>
          <w:sz w:val="28"/>
          <w:szCs w:val="28"/>
          <w:lang w:val="uk-UA"/>
        </w:rPr>
        <w:t xml:space="preserve">правовому відношенні </w:t>
      </w:r>
      <w:r w:rsidRPr="00396CB5">
        <w:rPr>
          <w:rFonts w:ascii="Times New Roman" w:hAnsi="Times New Roman"/>
          <w:sz w:val="28"/>
          <w:szCs w:val="28"/>
          <w:lang w:val="uk-UA"/>
        </w:rPr>
        <w:t>застосува</w:t>
      </w:r>
      <w:r w:rsidR="00DB015E" w:rsidRPr="00396CB5">
        <w:rPr>
          <w:rFonts w:ascii="Times New Roman" w:hAnsi="Times New Roman"/>
          <w:sz w:val="28"/>
          <w:szCs w:val="28"/>
          <w:lang w:val="uk-UA"/>
        </w:rPr>
        <w:t xml:space="preserve">ння </w:t>
      </w:r>
      <w:r w:rsidRPr="00396CB5">
        <w:rPr>
          <w:rFonts w:ascii="Times New Roman" w:hAnsi="Times New Roman"/>
          <w:sz w:val="28"/>
          <w:szCs w:val="28"/>
          <w:lang w:val="uk-UA"/>
        </w:rPr>
        <w:t>поняття «відшкодування»</w:t>
      </w:r>
      <w:r w:rsidR="008B71BB" w:rsidRPr="00396CB5">
        <w:rPr>
          <w:rFonts w:ascii="Times New Roman" w:hAnsi="Times New Roman"/>
          <w:sz w:val="28"/>
          <w:szCs w:val="28"/>
          <w:lang w:val="uk-UA"/>
        </w:rPr>
        <w:t xml:space="preserve"> </w:t>
      </w:r>
      <w:r w:rsidRPr="00396CB5">
        <w:rPr>
          <w:rFonts w:ascii="Times New Roman" w:hAnsi="Times New Roman"/>
          <w:sz w:val="28"/>
          <w:szCs w:val="28"/>
          <w:lang w:val="uk-UA"/>
        </w:rPr>
        <w:t xml:space="preserve">у </w:t>
      </w:r>
      <w:proofErr w:type="spellStart"/>
      <w:r w:rsidRPr="00396CB5">
        <w:rPr>
          <w:rFonts w:ascii="Times New Roman" w:hAnsi="Times New Roman"/>
          <w:sz w:val="28"/>
          <w:szCs w:val="28"/>
          <w:lang w:val="uk-UA"/>
        </w:rPr>
        <w:t>п.п</w:t>
      </w:r>
      <w:proofErr w:type="spellEnd"/>
      <w:r w:rsidRPr="00396CB5">
        <w:rPr>
          <w:rFonts w:ascii="Times New Roman" w:hAnsi="Times New Roman"/>
          <w:sz w:val="28"/>
          <w:szCs w:val="28"/>
          <w:lang w:val="uk-UA"/>
        </w:rPr>
        <w:t xml:space="preserve">. 1-3 ч. 3. Зауважимо, що відшкодування збитків та інші </w:t>
      </w:r>
      <w:r w:rsidRPr="00396CB5">
        <w:rPr>
          <w:rFonts w:ascii="Times New Roman" w:hAnsi="Times New Roman"/>
          <w:sz w:val="28"/>
          <w:szCs w:val="28"/>
          <w:lang w:val="uk-UA"/>
        </w:rPr>
        <w:lastRenderedPageBreak/>
        <w:t xml:space="preserve">способи відшкодування майнової шкоди згідно </w:t>
      </w:r>
      <w:r w:rsidR="00DB015E" w:rsidRPr="00396CB5">
        <w:rPr>
          <w:rFonts w:ascii="Times New Roman" w:hAnsi="Times New Roman"/>
          <w:sz w:val="28"/>
          <w:szCs w:val="28"/>
          <w:lang w:val="uk-UA"/>
        </w:rPr>
        <w:t>зі</w:t>
      </w:r>
      <w:r w:rsidRPr="00396CB5">
        <w:rPr>
          <w:rFonts w:ascii="Times New Roman" w:hAnsi="Times New Roman"/>
          <w:sz w:val="28"/>
          <w:szCs w:val="28"/>
          <w:lang w:val="uk-UA"/>
        </w:rPr>
        <w:t xml:space="preserve"> ст. 16 Цивільного кодексу України є способом захисту цивільних прав та інтересів, </w:t>
      </w:r>
      <w:r w:rsidR="008B71BB" w:rsidRPr="00396CB5">
        <w:rPr>
          <w:rFonts w:ascii="Times New Roman" w:hAnsi="Times New Roman"/>
          <w:sz w:val="28"/>
          <w:szCs w:val="28"/>
          <w:lang w:val="uk-UA"/>
        </w:rPr>
        <w:t>тоді як у</w:t>
      </w:r>
      <w:r w:rsidRPr="00396CB5">
        <w:rPr>
          <w:rFonts w:ascii="Times New Roman" w:hAnsi="Times New Roman"/>
          <w:sz w:val="28"/>
          <w:szCs w:val="28"/>
          <w:lang w:val="uk-UA"/>
        </w:rPr>
        <w:t xml:space="preserve"> даному випадку йдеться про компенсацію витрат.</w:t>
      </w:r>
    </w:p>
    <w:p w:rsidR="00101581" w:rsidRPr="00DB015E" w:rsidRDefault="00F04E3D" w:rsidP="00101581">
      <w:pPr>
        <w:pStyle w:val="a1"/>
        <w:spacing w:after="0"/>
        <w:ind w:firstLine="709"/>
        <w:jc w:val="both"/>
        <w:rPr>
          <w:rFonts w:ascii="Times New Roman" w:hAnsi="Times New Roman"/>
          <w:sz w:val="28"/>
          <w:szCs w:val="28"/>
          <w:lang w:val="uk-UA"/>
        </w:rPr>
      </w:pPr>
      <w:r w:rsidRPr="00396CB5">
        <w:rPr>
          <w:rFonts w:ascii="Times New Roman" w:hAnsi="Times New Roman"/>
          <w:sz w:val="28"/>
          <w:szCs w:val="28"/>
          <w:lang w:val="uk-UA"/>
        </w:rPr>
        <w:t xml:space="preserve">Зауважимо також, що </w:t>
      </w:r>
      <w:proofErr w:type="spellStart"/>
      <w:r w:rsidR="00DB015E" w:rsidRPr="00396CB5">
        <w:rPr>
          <w:rFonts w:ascii="Times New Roman" w:hAnsi="Times New Roman"/>
          <w:sz w:val="28"/>
          <w:szCs w:val="28"/>
          <w:lang w:val="uk-UA"/>
        </w:rPr>
        <w:t>п.п</w:t>
      </w:r>
      <w:proofErr w:type="spellEnd"/>
      <w:r w:rsidR="00DB015E" w:rsidRPr="00396CB5">
        <w:rPr>
          <w:rFonts w:ascii="Times New Roman" w:hAnsi="Times New Roman"/>
          <w:sz w:val="28"/>
          <w:szCs w:val="28"/>
          <w:lang w:val="uk-UA"/>
        </w:rPr>
        <w:t>.</w:t>
      </w:r>
      <w:r w:rsidR="00101581" w:rsidRPr="00396CB5">
        <w:rPr>
          <w:rFonts w:ascii="Times New Roman" w:hAnsi="Times New Roman"/>
          <w:sz w:val="28"/>
          <w:szCs w:val="28"/>
          <w:lang w:val="uk-UA"/>
        </w:rPr>
        <w:t xml:space="preserve"> </w:t>
      </w:r>
      <w:r w:rsidR="00101581" w:rsidRPr="00396CB5">
        <w:rPr>
          <w:rStyle w:val="rvts9"/>
          <w:rFonts w:ascii="Times New Roman" w:hAnsi="Times New Roman"/>
          <w:sz w:val="28"/>
          <w:szCs w:val="28"/>
          <w:lang w:val="uk-UA"/>
        </w:rPr>
        <w:t>1, 3 ч. 1 передбачається надання  учасникам індустріальних парків компенсації відсоткових платежів за кредитами та часткової компенсації інвестицій у створення виробництва, здійснених протягом перших трьох років господарської діяльності</w:t>
      </w:r>
      <w:r w:rsidR="00101581" w:rsidRPr="00DB015E">
        <w:rPr>
          <w:rStyle w:val="rvts9"/>
          <w:rFonts w:ascii="Times New Roman" w:hAnsi="Times New Roman"/>
          <w:sz w:val="28"/>
          <w:szCs w:val="28"/>
          <w:lang w:val="uk-UA"/>
        </w:rPr>
        <w:t xml:space="preserve"> в межах індустріального парку, </w:t>
      </w:r>
      <w:r w:rsidR="00101581" w:rsidRPr="00DB015E">
        <w:rPr>
          <w:rStyle w:val="rvts9"/>
          <w:rFonts w:ascii="Times New Roman" w:hAnsi="Times New Roman"/>
          <w:i/>
          <w:iCs/>
          <w:sz w:val="28"/>
          <w:szCs w:val="28"/>
          <w:u w:val="single"/>
          <w:lang w:val="uk-UA"/>
        </w:rPr>
        <w:t>у залежності від частки експорту продукції власного виробництва у загальному доході від їх господарської діяльності.</w:t>
      </w:r>
      <w:r w:rsidR="00101581" w:rsidRPr="00DB015E">
        <w:rPr>
          <w:rStyle w:val="rvts9"/>
          <w:rFonts w:ascii="Times New Roman" w:hAnsi="Times New Roman"/>
          <w:iCs/>
          <w:sz w:val="28"/>
          <w:szCs w:val="28"/>
          <w:lang w:val="uk-UA"/>
        </w:rPr>
        <w:t xml:space="preserve"> </w:t>
      </w:r>
      <w:r w:rsidR="00101581" w:rsidRPr="00DB015E">
        <w:rPr>
          <w:rFonts w:ascii="Times New Roman" w:hAnsi="Times New Roman"/>
          <w:sz w:val="28"/>
          <w:szCs w:val="28"/>
          <w:lang w:val="uk-UA"/>
        </w:rPr>
        <w:t xml:space="preserve">На думку Головного управління, </w:t>
      </w:r>
      <w:r w:rsidR="00CD2071" w:rsidRPr="00DB015E">
        <w:rPr>
          <w:rFonts w:ascii="Times New Roman" w:hAnsi="Times New Roman"/>
          <w:sz w:val="28"/>
          <w:szCs w:val="28"/>
          <w:lang w:val="uk-UA"/>
        </w:rPr>
        <w:t xml:space="preserve">у даному випадку </w:t>
      </w:r>
      <w:r w:rsidR="00101581" w:rsidRPr="00DB015E">
        <w:rPr>
          <w:rFonts w:ascii="Times New Roman" w:hAnsi="Times New Roman"/>
          <w:sz w:val="28"/>
          <w:szCs w:val="28"/>
          <w:lang w:val="uk-UA"/>
        </w:rPr>
        <w:t xml:space="preserve">необхідним є надання чітких </w:t>
      </w:r>
      <w:r w:rsidR="00CD2071" w:rsidRPr="00DB015E">
        <w:rPr>
          <w:rFonts w:ascii="Times New Roman" w:hAnsi="Times New Roman"/>
          <w:sz w:val="28"/>
          <w:szCs w:val="28"/>
          <w:lang w:val="uk-UA"/>
        </w:rPr>
        <w:t xml:space="preserve">обґрунтувань на предмет того, </w:t>
      </w:r>
      <w:r w:rsidR="00101581" w:rsidRPr="00DB015E">
        <w:rPr>
          <w:rFonts w:ascii="Times New Roman" w:hAnsi="Times New Roman"/>
          <w:sz w:val="28"/>
          <w:szCs w:val="28"/>
          <w:lang w:val="uk-UA"/>
        </w:rPr>
        <w:t xml:space="preserve">що </w:t>
      </w:r>
      <w:r w:rsidR="00CD2071" w:rsidRPr="00DB015E">
        <w:rPr>
          <w:rFonts w:ascii="Times New Roman" w:hAnsi="Times New Roman"/>
          <w:sz w:val="28"/>
          <w:szCs w:val="28"/>
          <w:lang w:val="uk-UA"/>
        </w:rPr>
        <w:t xml:space="preserve">пропонований </w:t>
      </w:r>
      <w:r w:rsidR="00101581" w:rsidRPr="00DB015E">
        <w:rPr>
          <w:rFonts w:ascii="Times New Roman" w:hAnsi="Times New Roman"/>
          <w:sz w:val="28"/>
          <w:szCs w:val="28"/>
          <w:lang w:val="uk-UA"/>
        </w:rPr>
        <w:t>механізм</w:t>
      </w:r>
      <w:r w:rsidR="00CD2071" w:rsidRPr="00DB015E">
        <w:rPr>
          <w:rFonts w:ascii="Times New Roman" w:hAnsi="Times New Roman"/>
          <w:sz w:val="28"/>
          <w:szCs w:val="28"/>
          <w:lang w:val="uk-UA"/>
        </w:rPr>
        <w:t xml:space="preserve"> </w:t>
      </w:r>
      <w:r w:rsidR="00101581" w:rsidRPr="00DB015E">
        <w:rPr>
          <w:rFonts w:ascii="Times New Roman" w:hAnsi="Times New Roman"/>
          <w:sz w:val="28"/>
          <w:szCs w:val="28"/>
          <w:lang w:val="uk-UA"/>
        </w:rPr>
        <w:t>не підпада</w:t>
      </w:r>
      <w:r w:rsidR="00CD2071" w:rsidRPr="00DB015E">
        <w:rPr>
          <w:rFonts w:ascii="Times New Roman" w:hAnsi="Times New Roman"/>
          <w:sz w:val="28"/>
          <w:szCs w:val="28"/>
          <w:lang w:val="uk-UA"/>
        </w:rPr>
        <w:t>є</w:t>
      </w:r>
      <w:r w:rsidR="00101581" w:rsidRPr="00DB015E">
        <w:rPr>
          <w:rFonts w:ascii="Times New Roman" w:hAnsi="Times New Roman"/>
          <w:sz w:val="28"/>
          <w:szCs w:val="28"/>
          <w:lang w:val="uk-UA"/>
        </w:rPr>
        <w:t xml:space="preserve"> під дію норм </w:t>
      </w:r>
      <w:proofErr w:type="spellStart"/>
      <w:r w:rsidR="00101581" w:rsidRPr="00DB015E">
        <w:rPr>
          <w:rFonts w:ascii="Times New Roman" w:hAnsi="Times New Roman"/>
          <w:sz w:val="28"/>
          <w:szCs w:val="28"/>
          <w:lang w:val="uk-UA"/>
        </w:rPr>
        <w:t>пп</w:t>
      </w:r>
      <w:proofErr w:type="spellEnd"/>
      <w:r w:rsidR="00101581" w:rsidRPr="00DB015E">
        <w:rPr>
          <w:rFonts w:ascii="Times New Roman" w:hAnsi="Times New Roman"/>
          <w:sz w:val="28"/>
          <w:szCs w:val="28"/>
          <w:lang w:val="uk-UA"/>
        </w:rPr>
        <w:t xml:space="preserve">. (а) п. 3.1 ст. 3 Угоди про субсидії та компенсаційні заходи, згода України на обов’язковість якої </w:t>
      </w:r>
      <w:r w:rsidR="00CD2071" w:rsidRPr="00DB015E">
        <w:rPr>
          <w:rFonts w:ascii="Times New Roman" w:hAnsi="Times New Roman"/>
          <w:sz w:val="28"/>
          <w:szCs w:val="28"/>
          <w:lang w:val="uk-UA"/>
        </w:rPr>
        <w:t xml:space="preserve">для неї </w:t>
      </w:r>
      <w:r w:rsidR="00B046C1">
        <w:rPr>
          <w:rFonts w:ascii="Times New Roman" w:hAnsi="Times New Roman"/>
          <w:sz w:val="28"/>
          <w:szCs w:val="28"/>
          <w:lang w:val="uk-UA"/>
        </w:rPr>
        <w:t xml:space="preserve">була </w:t>
      </w:r>
      <w:r w:rsidR="00101581" w:rsidRPr="00DB015E">
        <w:rPr>
          <w:rFonts w:ascii="Times New Roman" w:hAnsi="Times New Roman"/>
          <w:sz w:val="28"/>
          <w:szCs w:val="28"/>
          <w:lang w:val="uk-UA"/>
        </w:rPr>
        <w:t>надана Закон</w:t>
      </w:r>
      <w:r w:rsidR="00CD2071" w:rsidRPr="00DB015E">
        <w:rPr>
          <w:rFonts w:ascii="Times New Roman" w:hAnsi="Times New Roman"/>
          <w:sz w:val="28"/>
          <w:szCs w:val="28"/>
          <w:lang w:val="uk-UA"/>
        </w:rPr>
        <w:t>ом</w:t>
      </w:r>
      <w:r w:rsidR="00101581" w:rsidRPr="00DB015E">
        <w:rPr>
          <w:rFonts w:ascii="Times New Roman" w:hAnsi="Times New Roman"/>
          <w:sz w:val="28"/>
          <w:szCs w:val="28"/>
          <w:lang w:val="uk-UA"/>
        </w:rPr>
        <w:t xml:space="preserve"> України «Про ратифікацію Протоколу про вступ України до Світової організації торгівлі</w:t>
      </w:r>
      <w:r w:rsidR="00101581" w:rsidRPr="00DB015E">
        <w:rPr>
          <w:rStyle w:val="rvts0"/>
          <w:rFonts w:ascii="Times New Roman" w:hAnsi="Times New Roman"/>
          <w:sz w:val="28"/>
          <w:szCs w:val="28"/>
          <w:lang w:val="uk-UA"/>
        </w:rPr>
        <w:t>» від 10.04.2008</w:t>
      </w:r>
      <w:r w:rsidR="0097155D" w:rsidRPr="0097155D">
        <w:rPr>
          <w:rStyle w:val="rvts0"/>
          <w:rFonts w:ascii="Times New Roman" w:hAnsi="Times New Roman"/>
          <w:sz w:val="28"/>
          <w:szCs w:val="28"/>
          <w:lang w:val="uk-UA"/>
        </w:rPr>
        <w:t xml:space="preserve"> </w:t>
      </w:r>
      <w:bookmarkStart w:id="0" w:name="_GoBack"/>
      <w:bookmarkEnd w:id="0"/>
      <w:r w:rsidR="00101581" w:rsidRPr="00DB015E">
        <w:rPr>
          <w:rStyle w:val="rvts0"/>
          <w:rFonts w:ascii="Times New Roman" w:hAnsi="Times New Roman"/>
          <w:sz w:val="28"/>
          <w:szCs w:val="28"/>
          <w:lang w:val="uk-UA"/>
        </w:rPr>
        <w:t xml:space="preserve">№ 250-VI, згідно з яким (нормами) </w:t>
      </w:r>
      <w:r w:rsidR="00101581" w:rsidRPr="00DB015E">
        <w:rPr>
          <w:rFonts w:ascii="Times New Roman" w:hAnsi="Times New Roman"/>
          <w:i/>
          <w:sz w:val="28"/>
          <w:szCs w:val="28"/>
          <w:lang w:val="uk-UA"/>
        </w:rPr>
        <w:t>забороняються субсидії,</w:t>
      </w:r>
      <w:r w:rsidR="00101581" w:rsidRPr="00DB015E">
        <w:rPr>
          <w:rFonts w:ascii="Times New Roman" w:hAnsi="Times New Roman"/>
          <w:sz w:val="28"/>
          <w:szCs w:val="28"/>
          <w:lang w:val="uk-UA"/>
        </w:rPr>
        <w:t xml:space="preserve"> що де-юре чи де-факто як єдина умова або одна з умов </w:t>
      </w:r>
      <w:r w:rsidR="00101581" w:rsidRPr="00DB015E">
        <w:rPr>
          <w:rFonts w:ascii="Times New Roman" w:hAnsi="Times New Roman"/>
          <w:i/>
          <w:sz w:val="28"/>
          <w:szCs w:val="28"/>
          <w:lang w:val="uk-UA"/>
        </w:rPr>
        <w:t>обумовлені показниками експорту,</w:t>
      </w:r>
      <w:r w:rsidR="00101581" w:rsidRPr="00DB015E">
        <w:rPr>
          <w:rFonts w:ascii="Times New Roman" w:hAnsi="Times New Roman"/>
          <w:sz w:val="28"/>
          <w:szCs w:val="28"/>
          <w:lang w:val="uk-UA"/>
        </w:rPr>
        <w:t xml:space="preserve"> зокрема</w:t>
      </w:r>
      <w:r w:rsidR="00CD2071" w:rsidRPr="00DB015E">
        <w:rPr>
          <w:rFonts w:ascii="Times New Roman" w:hAnsi="Times New Roman"/>
          <w:sz w:val="28"/>
          <w:szCs w:val="28"/>
          <w:lang w:val="uk-UA"/>
        </w:rPr>
        <w:t>,</w:t>
      </w:r>
      <w:r w:rsidR="00101581" w:rsidRPr="00DB015E">
        <w:rPr>
          <w:rFonts w:ascii="Times New Roman" w:hAnsi="Times New Roman"/>
          <w:sz w:val="28"/>
          <w:szCs w:val="28"/>
          <w:lang w:val="uk-UA"/>
        </w:rPr>
        <w:t xml:space="preserve"> приклади, наведені у Додатку I.</w:t>
      </w:r>
    </w:p>
    <w:p w:rsidR="003E1303" w:rsidRPr="00DB015E" w:rsidRDefault="003E1303" w:rsidP="001D633D">
      <w:pPr>
        <w:pStyle w:val="a1"/>
        <w:spacing w:after="0"/>
        <w:ind w:firstLine="709"/>
        <w:jc w:val="both"/>
        <w:rPr>
          <w:rStyle w:val="rvts9"/>
          <w:rFonts w:ascii="Times New Roman" w:hAnsi="Times New Roman"/>
          <w:sz w:val="28"/>
          <w:szCs w:val="28"/>
          <w:lang w:val="uk-UA"/>
        </w:rPr>
      </w:pPr>
      <w:r w:rsidRPr="00DB015E">
        <w:rPr>
          <w:rFonts w:ascii="Times New Roman" w:hAnsi="Times New Roman"/>
          <w:sz w:val="28"/>
          <w:szCs w:val="28"/>
          <w:lang w:val="uk-UA"/>
        </w:rPr>
        <w:t xml:space="preserve">1.8.3. </w:t>
      </w:r>
      <w:r w:rsidR="005242D9" w:rsidRPr="00DB015E">
        <w:rPr>
          <w:rFonts w:ascii="Times New Roman" w:hAnsi="Times New Roman"/>
          <w:sz w:val="28"/>
          <w:szCs w:val="28"/>
          <w:lang w:val="uk-UA"/>
        </w:rPr>
        <w:t>Пропоновані механізми державної фінансової підтримки індустріальних парків</w:t>
      </w:r>
      <w:r w:rsidRPr="00DB015E">
        <w:rPr>
          <w:rFonts w:ascii="Times New Roman" w:hAnsi="Times New Roman"/>
          <w:sz w:val="28"/>
          <w:szCs w:val="28"/>
          <w:lang w:val="uk-UA"/>
        </w:rPr>
        <w:t xml:space="preserve">, всупереч вимогам ст. 27 Бюджетного кодексу України та </w:t>
      </w:r>
      <w:r w:rsidR="001D633D" w:rsidRPr="00DB015E">
        <w:rPr>
          <w:rStyle w:val="rvts9"/>
          <w:rFonts w:ascii="Times New Roman" w:hAnsi="Times New Roman"/>
          <w:sz w:val="28"/>
          <w:szCs w:val="28"/>
          <w:lang w:val="uk-UA"/>
        </w:rPr>
        <w:t>ст. 91 Регламенту Верховної Ради України</w:t>
      </w:r>
      <w:r w:rsidRPr="00DB015E">
        <w:rPr>
          <w:rStyle w:val="rvts9"/>
          <w:rFonts w:ascii="Times New Roman" w:hAnsi="Times New Roman"/>
          <w:sz w:val="28"/>
          <w:szCs w:val="28"/>
          <w:lang w:val="uk-UA"/>
        </w:rPr>
        <w:t xml:space="preserve">, не </w:t>
      </w:r>
      <w:r w:rsidR="005242D9" w:rsidRPr="00DB015E">
        <w:rPr>
          <w:rStyle w:val="rvts9"/>
          <w:rFonts w:ascii="Times New Roman" w:hAnsi="Times New Roman"/>
          <w:sz w:val="28"/>
          <w:szCs w:val="28"/>
          <w:lang w:val="uk-UA"/>
        </w:rPr>
        <w:t xml:space="preserve">супроводжуються </w:t>
      </w:r>
      <w:r w:rsidR="001D633D" w:rsidRPr="00DB015E">
        <w:rPr>
          <w:rStyle w:val="rvts9"/>
          <w:rFonts w:ascii="Times New Roman" w:hAnsi="Times New Roman"/>
          <w:sz w:val="28"/>
          <w:szCs w:val="28"/>
          <w:lang w:val="uk-UA"/>
        </w:rPr>
        <w:t>фінансово-економічн</w:t>
      </w:r>
      <w:r w:rsidR="005242D9" w:rsidRPr="00DB015E">
        <w:rPr>
          <w:rStyle w:val="rvts9"/>
          <w:rFonts w:ascii="Times New Roman" w:hAnsi="Times New Roman"/>
          <w:sz w:val="28"/>
          <w:szCs w:val="28"/>
          <w:lang w:val="uk-UA"/>
        </w:rPr>
        <w:t>им</w:t>
      </w:r>
      <w:r w:rsidR="001D633D" w:rsidRPr="00DB015E">
        <w:rPr>
          <w:rStyle w:val="rvts9"/>
          <w:rFonts w:ascii="Times New Roman" w:hAnsi="Times New Roman"/>
          <w:sz w:val="28"/>
          <w:szCs w:val="28"/>
          <w:lang w:val="uk-UA"/>
        </w:rPr>
        <w:t xml:space="preserve"> обґрунтування</w:t>
      </w:r>
      <w:r w:rsidR="005242D9" w:rsidRPr="00DB015E">
        <w:rPr>
          <w:rStyle w:val="rvts9"/>
          <w:rFonts w:ascii="Times New Roman" w:hAnsi="Times New Roman"/>
          <w:sz w:val="28"/>
          <w:szCs w:val="28"/>
          <w:lang w:val="uk-UA"/>
        </w:rPr>
        <w:t>м</w:t>
      </w:r>
      <w:r w:rsidR="001D633D" w:rsidRPr="00DB015E">
        <w:rPr>
          <w:rStyle w:val="rvts9"/>
          <w:rFonts w:ascii="Times New Roman" w:hAnsi="Times New Roman"/>
          <w:sz w:val="28"/>
          <w:szCs w:val="28"/>
          <w:lang w:val="uk-UA"/>
        </w:rPr>
        <w:t xml:space="preserve"> (</w:t>
      </w:r>
      <w:r w:rsidR="001D633D" w:rsidRPr="00DB015E">
        <w:rPr>
          <w:rStyle w:val="rvts9"/>
          <w:rFonts w:ascii="Times New Roman" w:hAnsi="Times New Roman"/>
          <w:i/>
          <w:iCs/>
          <w:sz w:val="28"/>
          <w:szCs w:val="28"/>
          <w:u w:val="single"/>
          <w:lang w:val="uk-UA"/>
        </w:rPr>
        <w:t>включаючи відповідні розрахунки</w:t>
      </w:r>
      <w:r w:rsidR="001D633D" w:rsidRPr="00DB015E">
        <w:rPr>
          <w:rStyle w:val="rvts9"/>
          <w:rFonts w:ascii="Times New Roman" w:hAnsi="Times New Roman"/>
          <w:sz w:val="28"/>
          <w:szCs w:val="28"/>
          <w:lang w:val="uk-UA"/>
        </w:rPr>
        <w:t xml:space="preserve">) </w:t>
      </w:r>
      <w:r w:rsidRPr="00DB015E">
        <w:rPr>
          <w:rStyle w:val="rvts9"/>
          <w:rFonts w:ascii="Times New Roman" w:hAnsi="Times New Roman"/>
          <w:sz w:val="28"/>
          <w:szCs w:val="28"/>
          <w:lang w:val="uk-UA"/>
        </w:rPr>
        <w:t xml:space="preserve">та </w:t>
      </w:r>
      <w:r w:rsidR="001D633D" w:rsidRPr="00DB015E">
        <w:rPr>
          <w:rStyle w:val="rvts9"/>
          <w:rFonts w:ascii="Times New Roman" w:hAnsi="Times New Roman"/>
          <w:sz w:val="28"/>
          <w:szCs w:val="28"/>
          <w:lang w:val="uk-UA"/>
        </w:rPr>
        <w:t>пропозиці</w:t>
      </w:r>
      <w:r w:rsidR="005242D9" w:rsidRPr="00DB015E">
        <w:rPr>
          <w:rStyle w:val="rvts9"/>
          <w:rFonts w:ascii="Times New Roman" w:hAnsi="Times New Roman"/>
          <w:sz w:val="28"/>
          <w:szCs w:val="28"/>
          <w:lang w:val="uk-UA"/>
        </w:rPr>
        <w:t>ями</w:t>
      </w:r>
      <w:r w:rsidR="001D633D" w:rsidRPr="00DB015E">
        <w:rPr>
          <w:rStyle w:val="rvts9"/>
          <w:rFonts w:ascii="Times New Roman" w:hAnsi="Times New Roman"/>
          <w:sz w:val="28"/>
          <w:szCs w:val="28"/>
          <w:lang w:val="uk-UA"/>
        </w:rPr>
        <w:t xml:space="preserve">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B217DC" w:rsidRPr="00DB015E" w:rsidRDefault="00C10C80" w:rsidP="00100EF9">
      <w:pPr>
        <w:shd w:val="clear" w:color="auto" w:fill="FFFFFF"/>
        <w:spacing w:after="0" w:line="240" w:lineRule="auto"/>
        <w:ind w:firstLine="709"/>
        <w:jc w:val="both"/>
        <w:rPr>
          <w:rFonts w:ascii="Times New Roman" w:hAnsi="Times New Roman"/>
          <w:b/>
          <w:i/>
          <w:sz w:val="28"/>
          <w:szCs w:val="28"/>
        </w:rPr>
      </w:pPr>
      <w:r w:rsidRPr="00DB015E">
        <w:rPr>
          <w:rFonts w:ascii="Times New Roman" w:hAnsi="Times New Roman"/>
          <w:b/>
          <w:i/>
          <w:sz w:val="28"/>
          <w:szCs w:val="28"/>
        </w:rPr>
        <w:t xml:space="preserve">2. </w:t>
      </w:r>
      <w:r w:rsidR="00B217DC" w:rsidRPr="00DB015E">
        <w:rPr>
          <w:rFonts w:ascii="Times New Roman" w:hAnsi="Times New Roman"/>
          <w:b/>
          <w:i/>
          <w:sz w:val="28"/>
          <w:szCs w:val="28"/>
        </w:rPr>
        <w:t>Щодо внесення змін до Закону України «Про державну допомогу суб’єктам господарювання» (далі</w:t>
      </w:r>
      <w:r w:rsidR="00100EF9" w:rsidRPr="00DB015E">
        <w:rPr>
          <w:rFonts w:ascii="Times New Roman" w:hAnsi="Times New Roman"/>
          <w:b/>
          <w:i/>
          <w:sz w:val="28"/>
          <w:szCs w:val="28"/>
        </w:rPr>
        <w:t xml:space="preserve"> у цьому пункті – </w:t>
      </w:r>
      <w:r w:rsidR="00B217DC" w:rsidRPr="00DB015E">
        <w:rPr>
          <w:rFonts w:ascii="Times New Roman" w:hAnsi="Times New Roman"/>
          <w:b/>
          <w:i/>
          <w:sz w:val="28"/>
          <w:szCs w:val="28"/>
        </w:rPr>
        <w:t>Закон)</w:t>
      </w:r>
      <w:r w:rsidR="00100EF9" w:rsidRPr="00DB015E">
        <w:rPr>
          <w:rFonts w:ascii="Times New Roman" w:hAnsi="Times New Roman"/>
          <w:b/>
          <w:i/>
          <w:sz w:val="28"/>
          <w:szCs w:val="28"/>
        </w:rPr>
        <w:t>.</w:t>
      </w:r>
    </w:p>
    <w:p w:rsidR="00B217DC" w:rsidRPr="00396CB5" w:rsidRDefault="00B217DC" w:rsidP="00100EF9">
      <w:pPr>
        <w:shd w:val="clear" w:color="auto" w:fill="FFFFFF"/>
        <w:spacing w:after="0" w:line="240" w:lineRule="auto"/>
        <w:ind w:firstLine="709"/>
        <w:jc w:val="both"/>
        <w:rPr>
          <w:rFonts w:ascii="Times New Roman" w:hAnsi="Times New Roman"/>
          <w:sz w:val="28"/>
          <w:szCs w:val="28"/>
        </w:rPr>
      </w:pPr>
      <w:r w:rsidRPr="00DB015E">
        <w:rPr>
          <w:rFonts w:ascii="Times New Roman" w:hAnsi="Times New Roman"/>
          <w:sz w:val="28"/>
          <w:szCs w:val="28"/>
        </w:rPr>
        <w:t xml:space="preserve">У ч. 2 ст. 3 Закону пропонується виключити зі сфери його дії діяльність зі </w:t>
      </w:r>
      <w:r w:rsidRPr="00DB015E">
        <w:rPr>
          <w:rFonts w:ascii="Times New Roman" w:hAnsi="Times New Roman"/>
          <w:sz w:val="28"/>
          <w:szCs w:val="28"/>
          <w:bdr w:val="none" w:sz="0" w:space="0" w:color="auto" w:frame="1"/>
        </w:rPr>
        <w:t xml:space="preserve">створення та функціонуванням індустріальних парків на території України згідно із </w:t>
      </w:r>
      <w:r w:rsidRPr="00396CB5">
        <w:rPr>
          <w:rFonts w:ascii="Times New Roman" w:hAnsi="Times New Roman"/>
          <w:sz w:val="28"/>
          <w:szCs w:val="28"/>
          <w:bdr w:val="none" w:sz="0" w:space="0" w:color="auto" w:frame="1"/>
        </w:rPr>
        <w:t>Законом України «Про індустріальні парки».</w:t>
      </w:r>
      <w:r w:rsidRPr="00396CB5">
        <w:rPr>
          <w:rFonts w:ascii="Times New Roman" w:hAnsi="Times New Roman"/>
          <w:sz w:val="28"/>
          <w:szCs w:val="28"/>
        </w:rPr>
        <w:t xml:space="preserve"> Водночас механізми державної підтримки, запропоновані </w:t>
      </w:r>
      <w:r w:rsidR="00100EF9" w:rsidRPr="00396CB5">
        <w:rPr>
          <w:rFonts w:ascii="Times New Roman" w:hAnsi="Times New Roman"/>
          <w:sz w:val="28"/>
          <w:szCs w:val="28"/>
        </w:rPr>
        <w:t>у</w:t>
      </w:r>
      <w:r w:rsidRPr="00396CB5">
        <w:rPr>
          <w:rFonts w:ascii="Times New Roman" w:hAnsi="Times New Roman"/>
          <w:sz w:val="28"/>
          <w:szCs w:val="28"/>
        </w:rPr>
        <w:t xml:space="preserve"> ч. 1 ст. 36 </w:t>
      </w:r>
      <w:r w:rsidR="008D6283" w:rsidRPr="00396CB5">
        <w:rPr>
          <w:rFonts w:ascii="Times New Roman" w:hAnsi="Times New Roman"/>
          <w:sz w:val="28"/>
          <w:szCs w:val="28"/>
        </w:rPr>
        <w:t>останнього (у редакції проекту)</w:t>
      </w:r>
      <w:r w:rsidR="00B046C1" w:rsidRPr="00396CB5">
        <w:rPr>
          <w:rFonts w:ascii="Times New Roman" w:hAnsi="Times New Roman"/>
          <w:sz w:val="28"/>
          <w:szCs w:val="28"/>
        </w:rPr>
        <w:t>,</w:t>
      </w:r>
      <w:r w:rsidR="008D6283" w:rsidRPr="00396CB5">
        <w:rPr>
          <w:rFonts w:ascii="Times New Roman" w:hAnsi="Times New Roman"/>
          <w:sz w:val="28"/>
          <w:szCs w:val="28"/>
        </w:rPr>
        <w:t xml:space="preserve"> </w:t>
      </w:r>
      <w:r w:rsidRPr="00396CB5">
        <w:rPr>
          <w:rFonts w:ascii="Times New Roman" w:hAnsi="Times New Roman"/>
          <w:sz w:val="28"/>
          <w:szCs w:val="28"/>
        </w:rPr>
        <w:t>у вигляді «компенсації відсоткових платежів за кредитами у залежності від частки експорту продукції власного виробництва у загальному доході від їх господарської діяльності» та ч. 3 цієї ж статті у вигляді «часткової компенсації інвестицій учасників індустріальних парків у створення виробництва, здійснені протягом перших трьох років господарської діяльності в межах індустріального парку за рахунок коштів Державного бюджету України в обсязі, що залежить від частки експорту продукції власного виробництва в загальному обсязі доходів господарської діяльності»</w:t>
      </w:r>
      <w:r w:rsidR="008D6283" w:rsidRPr="00396CB5">
        <w:rPr>
          <w:rFonts w:ascii="Times New Roman" w:hAnsi="Times New Roman"/>
          <w:sz w:val="28"/>
          <w:szCs w:val="28"/>
        </w:rPr>
        <w:t>,</w:t>
      </w:r>
      <w:r w:rsidRPr="00396CB5">
        <w:rPr>
          <w:rFonts w:ascii="Times New Roman" w:hAnsi="Times New Roman"/>
          <w:sz w:val="28"/>
          <w:szCs w:val="28"/>
        </w:rPr>
        <w:t xml:space="preserve"> створюють сприятливі умови не для всіх учасників індустріального парку, а лише для тих, які є експортерами.  </w:t>
      </w:r>
    </w:p>
    <w:p w:rsidR="00C10C80" w:rsidRPr="00DB015E" w:rsidRDefault="00C10C80" w:rsidP="00EE482A">
      <w:pPr>
        <w:spacing w:after="0" w:line="240" w:lineRule="auto"/>
        <w:ind w:firstLine="709"/>
        <w:jc w:val="both"/>
        <w:rPr>
          <w:rFonts w:ascii="Times New Roman" w:hAnsi="Times New Roman"/>
          <w:b/>
          <w:i/>
          <w:sz w:val="28"/>
          <w:szCs w:val="28"/>
        </w:rPr>
      </w:pPr>
      <w:r w:rsidRPr="00396CB5">
        <w:rPr>
          <w:rFonts w:ascii="Times New Roman" w:hAnsi="Times New Roman"/>
          <w:b/>
          <w:i/>
          <w:sz w:val="28"/>
          <w:szCs w:val="28"/>
        </w:rPr>
        <w:t>3. Щодо змін до Земе</w:t>
      </w:r>
      <w:r w:rsidR="00B046C1" w:rsidRPr="00396CB5">
        <w:rPr>
          <w:rFonts w:ascii="Times New Roman" w:hAnsi="Times New Roman"/>
          <w:b/>
          <w:i/>
          <w:sz w:val="28"/>
          <w:szCs w:val="28"/>
        </w:rPr>
        <w:t>льного кодексу України</w:t>
      </w:r>
      <w:r w:rsidRPr="00396CB5">
        <w:rPr>
          <w:rFonts w:ascii="Times New Roman" w:hAnsi="Times New Roman"/>
          <w:b/>
          <w:i/>
          <w:sz w:val="28"/>
          <w:szCs w:val="28"/>
        </w:rPr>
        <w:t xml:space="preserve"> (далі </w:t>
      </w:r>
      <w:r w:rsidR="00B046C1" w:rsidRPr="00396CB5">
        <w:rPr>
          <w:rFonts w:ascii="Times New Roman" w:hAnsi="Times New Roman"/>
          <w:b/>
          <w:i/>
          <w:sz w:val="28"/>
          <w:szCs w:val="28"/>
        </w:rPr>
        <w:t>у цьому пункті</w:t>
      </w:r>
      <w:r w:rsidRPr="00396CB5">
        <w:rPr>
          <w:rFonts w:ascii="Times New Roman" w:hAnsi="Times New Roman"/>
          <w:b/>
          <w:i/>
          <w:sz w:val="28"/>
          <w:szCs w:val="28"/>
        </w:rPr>
        <w:t>– ЗК</w:t>
      </w:r>
      <w:r w:rsidRPr="00DB015E">
        <w:rPr>
          <w:rFonts w:ascii="Times New Roman" w:hAnsi="Times New Roman"/>
          <w:b/>
          <w:i/>
          <w:sz w:val="28"/>
          <w:szCs w:val="28"/>
        </w:rPr>
        <w:t>)</w:t>
      </w:r>
      <w:r w:rsidR="00EF144D" w:rsidRPr="00DB015E">
        <w:rPr>
          <w:rFonts w:ascii="Times New Roman" w:hAnsi="Times New Roman"/>
          <w:b/>
          <w:i/>
          <w:sz w:val="28"/>
          <w:szCs w:val="28"/>
        </w:rPr>
        <w:t>.</w:t>
      </w:r>
    </w:p>
    <w:p w:rsidR="00C10C80" w:rsidRPr="00DB015E" w:rsidRDefault="00EF144D" w:rsidP="00EE482A">
      <w:pPr>
        <w:spacing w:after="0" w:line="240" w:lineRule="auto"/>
        <w:ind w:firstLine="709"/>
        <w:jc w:val="both"/>
        <w:rPr>
          <w:rFonts w:ascii="Times New Roman" w:hAnsi="Times New Roman"/>
          <w:sz w:val="28"/>
          <w:szCs w:val="28"/>
        </w:rPr>
      </w:pPr>
      <w:r w:rsidRPr="00DB015E">
        <w:rPr>
          <w:rFonts w:ascii="Times New Roman" w:hAnsi="Times New Roman"/>
          <w:sz w:val="28"/>
          <w:szCs w:val="28"/>
        </w:rPr>
        <w:t xml:space="preserve">3.1. </w:t>
      </w:r>
      <w:r w:rsidR="00C10C80" w:rsidRPr="00DB015E">
        <w:rPr>
          <w:rFonts w:ascii="Times New Roman" w:hAnsi="Times New Roman"/>
          <w:sz w:val="28"/>
          <w:szCs w:val="28"/>
        </w:rPr>
        <w:t>Частину 2 ст. 168 ЗК пропонується доповнити новим підпунктом «г», згідно з яким у випадку «</w:t>
      </w:r>
      <w:r w:rsidR="00C10C80" w:rsidRPr="00DB015E">
        <w:rPr>
          <w:rFonts w:ascii="Times New Roman" w:hAnsi="Times New Roman"/>
          <w:sz w:val="28"/>
          <w:szCs w:val="28"/>
          <w:bdr w:val="none" w:sz="0" w:space="0" w:color="auto" w:frame="1"/>
        </w:rPr>
        <w:t>проведення робіт із облаштування, будівництва, технічного обслуговування індустріальних парків</w:t>
      </w:r>
      <w:r w:rsidR="00C10C80" w:rsidRPr="00DB015E">
        <w:rPr>
          <w:rFonts w:ascii="Times New Roman" w:hAnsi="Times New Roman"/>
          <w:sz w:val="28"/>
          <w:szCs w:val="28"/>
        </w:rPr>
        <w:t xml:space="preserve">» власники земельних ділянок та землекористувачі матимуть права здійснювати зняття та перенесення </w:t>
      </w:r>
      <w:r w:rsidR="00C10C80" w:rsidRPr="00DB015E">
        <w:rPr>
          <w:rFonts w:ascii="Times New Roman" w:hAnsi="Times New Roman"/>
          <w:sz w:val="28"/>
          <w:szCs w:val="28"/>
        </w:rPr>
        <w:lastRenderedPageBreak/>
        <w:t xml:space="preserve">ґрунтового покриву земельних ділянок без спеціального дозволу. </w:t>
      </w:r>
      <w:r w:rsidRPr="00DB015E">
        <w:rPr>
          <w:rFonts w:ascii="Times New Roman" w:hAnsi="Times New Roman"/>
          <w:sz w:val="28"/>
          <w:szCs w:val="28"/>
        </w:rPr>
        <w:t>Головне управління н</w:t>
      </w:r>
      <w:r w:rsidR="00C10C80" w:rsidRPr="00DB015E">
        <w:rPr>
          <w:rFonts w:ascii="Times New Roman" w:hAnsi="Times New Roman"/>
          <w:sz w:val="28"/>
          <w:szCs w:val="28"/>
        </w:rPr>
        <w:t xml:space="preserve">е може погодитись з </w:t>
      </w:r>
      <w:r w:rsidRPr="00DB015E">
        <w:rPr>
          <w:rFonts w:ascii="Times New Roman" w:hAnsi="Times New Roman"/>
          <w:sz w:val="28"/>
          <w:szCs w:val="28"/>
        </w:rPr>
        <w:t xml:space="preserve">цією пропозицією, оскільки </w:t>
      </w:r>
      <w:r w:rsidR="00C10C80" w:rsidRPr="00DB015E">
        <w:rPr>
          <w:rFonts w:ascii="Times New Roman" w:hAnsi="Times New Roman"/>
          <w:i/>
          <w:sz w:val="28"/>
          <w:szCs w:val="28"/>
          <w:u w:val="single"/>
        </w:rPr>
        <w:t>ґрунти є об’єктом особливої охорони</w:t>
      </w:r>
      <w:r w:rsidR="00C10C80" w:rsidRPr="00DB015E">
        <w:rPr>
          <w:rFonts w:ascii="Times New Roman" w:hAnsi="Times New Roman"/>
          <w:sz w:val="28"/>
          <w:szCs w:val="28"/>
        </w:rPr>
        <w:t xml:space="preserve"> (ч. 1 ст. 168 ЗК).</w:t>
      </w:r>
    </w:p>
    <w:p w:rsidR="00C10C80" w:rsidRPr="00396CB5" w:rsidRDefault="00EF144D" w:rsidP="00EE482A">
      <w:pPr>
        <w:spacing w:after="0" w:line="240" w:lineRule="auto"/>
        <w:ind w:firstLine="709"/>
        <w:jc w:val="both"/>
        <w:rPr>
          <w:rFonts w:ascii="Times New Roman" w:hAnsi="Times New Roman"/>
          <w:sz w:val="28"/>
          <w:szCs w:val="28"/>
          <w:shd w:val="clear" w:color="auto" w:fill="FFFFFF"/>
        </w:rPr>
      </w:pPr>
      <w:r w:rsidRPr="00DB015E">
        <w:rPr>
          <w:rFonts w:ascii="Times New Roman" w:hAnsi="Times New Roman"/>
          <w:sz w:val="28"/>
          <w:szCs w:val="28"/>
        </w:rPr>
        <w:t xml:space="preserve">3.2. </w:t>
      </w:r>
      <w:r w:rsidR="00C10C80" w:rsidRPr="00DB015E">
        <w:rPr>
          <w:rFonts w:ascii="Times New Roman" w:hAnsi="Times New Roman"/>
          <w:sz w:val="28"/>
          <w:szCs w:val="28"/>
        </w:rPr>
        <w:t xml:space="preserve">Також </w:t>
      </w:r>
      <w:r w:rsidRPr="00DB015E">
        <w:rPr>
          <w:rFonts w:ascii="Times New Roman" w:hAnsi="Times New Roman"/>
          <w:sz w:val="28"/>
          <w:szCs w:val="28"/>
        </w:rPr>
        <w:t xml:space="preserve">Головне </w:t>
      </w:r>
      <w:r w:rsidR="00C10C80" w:rsidRPr="00DB015E">
        <w:rPr>
          <w:rFonts w:ascii="Times New Roman" w:hAnsi="Times New Roman"/>
          <w:sz w:val="28"/>
          <w:szCs w:val="28"/>
        </w:rPr>
        <w:t xml:space="preserve">управління не вбачає потреби у новій редакції ч. 1 ст. 208 ЗК, згідно з якою від відшкодування втрат сільськогосподарського і лісогосподарського виробництва </w:t>
      </w:r>
      <w:r w:rsidR="00C10C80" w:rsidRPr="00396CB5">
        <w:rPr>
          <w:rFonts w:ascii="Times New Roman" w:hAnsi="Times New Roman"/>
          <w:sz w:val="28"/>
          <w:szCs w:val="28"/>
        </w:rPr>
        <w:t xml:space="preserve">звільнятимуться громадяни та юридичні особи у разі використання земельних ділянок «для розміщення індустріальних (промислових) парків». Вважаємо, що необхідність відшкодування втрат сільськогосподарського і лісогосподарського виробництва є стримуючим фактором від переведення категорій земель сільськогосподарського призначення та лісогосподарського призначення в категорію земель промисловості, </w:t>
      </w:r>
      <w:r w:rsidR="00C10C80" w:rsidRPr="00396CB5">
        <w:rPr>
          <w:rFonts w:ascii="Times New Roman" w:hAnsi="Times New Roman"/>
          <w:sz w:val="28"/>
          <w:szCs w:val="28"/>
          <w:shd w:val="clear" w:color="auto" w:fill="FFFFFF"/>
        </w:rPr>
        <w:t xml:space="preserve">транспорту, зв'язку, енергетики, оборони та іншого призначення, до якої </w:t>
      </w:r>
      <w:r w:rsidR="00B046C1" w:rsidRPr="00396CB5">
        <w:rPr>
          <w:rFonts w:ascii="Times New Roman" w:hAnsi="Times New Roman"/>
          <w:sz w:val="28"/>
          <w:szCs w:val="28"/>
          <w:shd w:val="clear" w:color="auto" w:fill="FFFFFF"/>
        </w:rPr>
        <w:t>належать</w:t>
      </w:r>
      <w:r w:rsidR="00C10C80" w:rsidRPr="00396CB5">
        <w:rPr>
          <w:rFonts w:ascii="Times New Roman" w:hAnsi="Times New Roman"/>
          <w:sz w:val="28"/>
          <w:szCs w:val="28"/>
          <w:shd w:val="clear" w:color="auto" w:fill="FFFFFF"/>
        </w:rPr>
        <w:t xml:space="preserve"> землі індустріальних парків</w:t>
      </w:r>
      <w:r w:rsidR="008E5F15">
        <w:rPr>
          <w:rFonts w:ascii="Times New Roman" w:hAnsi="Times New Roman"/>
          <w:sz w:val="28"/>
          <w:szCs w:val="28"/>
          <w:shd w:val="clear" w:color="auto" w:fill="FFFFFF"/>
        </w:rPr>
        <w:t xml:space="preserve"> </w:t>
      </w:r>
      <w:r w:rsidR="00C10C80" w:rsidRPr="00396CB5">
        <w:rPr>
          <w:rFonts w:ascii="Times New Roman" w:hAnsi="Times New Roman"/>
          <w:sz w:val="28"/>
          <w:szCs w:val="28"/>
          <w:shd w:val="clear" w:color="auto" w:fill="FFFFFF"/>
        </w:rPr>
        <w:t>(ст.</w:t>
      </w:r>
      <w:r w:rsidR="00C10C80" w:rsidRPr="00396CB5">
        <w:rPr>
          <w:rFonts w:ascii="Times New Roman" w:hAnsi="Times New Roman"/>
          <w:sz w:val="28"/>
          <w:szCs w:val="28"/>
        </w:rPr>
        <w:t> </w:t>
      </w:r>
      <w:r w:rsidR="00C10C80" w:rsidRPr="00396CB5">
        <w:rPr>
          <w:rFonts w:ascii="Times New Roman" w:hAnsi="Times New Roman"/>
          <w:sz w:val="28"/>
          <w:szCs w:val="28"/>
          <w:shd w:val="clear" w:color="auto" w:fill="FFFFFF"/>
        </w:rPr>
        <w:t>66</w:t>
      </w:r>
      <w:r w:rsidR="00C10C80" w:rsidRPr="00396CB5">
        <w:rPr>
          <w:rFonts w:ascii="Times New Roman" w:hAnsi="Times New Roman"/>
          <w:sz w:val="28"/>
          <w:szCs w:val="28"/>
          <w:shd w:val="clear" w:color="auto" w:fill="FFFFFF"/>
          <w:vertAlign w:val="superscript"/>
        </w:rPr>
        <w:t>1</w:t>
      </w:r>
      <w:r w:rsidR="00C10C80" w:rsidRPr="00396CB5">
        <w:rPr>
          <w:rFonts w:ascii="Times New Roman" w:hAnsi="Times New Roman"/>
          <w:sz w:val="28"/>
          <w:szCs w:val="28"/>
          <w:shd w:val="clear" w:color="auto" w:fill="FFFFFF"/>
        </w:rPr>
        <w:t xml:space="preserve"> ЗК).</w:t>
      </w:r>
    </w:p>
    <w:p w:rsidR="009F009B" w:rsidRPr="00396CB5" w:rsidRDefault="00EF144D" w:rsidP="00EE482A">
      <w:pPr>
        <w:spacing w:after="0" w:line="240" w:lineRule="auto"/>
        <w:ind w:firstLine="709"/>
        <w:jc w:val="both"/>
        <w:rPr>
          <w:rFonts w:ascii="Times New Roman" w:hAnsi="Times New Roman"/>
          <w:sz w:val="28"/>
          <w:szCs w:val="28"/>
        </w:rPr>
      </w:pPr>
      <w:r w:rsidRPr="00396CB5">
        <w:rPr>
          <w:rFonts w:ascii="Times New Roman" w:hAnsi="Times New Roman"/>
          <w:sz w:val="28"/>
          <w:szCs w:val="28"/>
        </w:rPr>
        <w:t xml:space="preserve">3.3. </w:t>
      </w:r>
      <w:r w:rsidR="009F009B" w:rsidRPr="00396CB5">
        <w:rPr>
          <w:rFonts w:ascii="Times New Roman" w:hAnsi="Times New Roman"/>
          <w:sz w:val="28"/>
          <w:szCs w:val="28"/>
        </w:rPr>
        <w:t xml:space="preserve">Частину 6 ст. 20 ЗК </w:t>
      </w:r>
      <w:r w:rsidRPr="00396CB5">
        <w:rPr>
          <w:rFonts w:ascii="Times New Roman" w:hAnsi="Times New Roman"/>
          <w:sz w:val="28"/>
          <w:szCs w:val="28"/>
        </w:rPr>
        <w:t>п</w:t>
      </w:r>
      <w:r w:rsidR="009F009B" w:rsidRPr="00396CB5">
        <w:rPr>
          <w:rFonts w:ascii="Times New Roman" w:hAnsi="Times New Roman"/>
          <w:sz w:val="28"/>
          <w:szCs w:val="28"/>
        </w:rPr>
        <w:t xml:space="preserve">ропонується викласти </w:t>
      </w:r>
      <w:r w:rsidRPr="00396CB5">
        <w:rPr>
          <w:rFonts w:ascii="Times New Roman" w:hAnsi="Times New Roman"/>
          <w:sz w:val="28"/>
          <w:szCs w:val="28"/>
        </w:rPr>
        <w:t>у</w:t>
      </w:r>
      <w:r w:rsidR="009F009B" w:rsidRPr="00396CB5">
        <w:rPr>
          <w:rFonts w:ascii="Times New Roman" w:hAnsi="Times New Roman"/>
          <w:sz w:val="28"/>
          <w:szCs w:val="28"/>
        </w:rPr>
        <w:t xml:space="preserve"> новій редакції. Проте</w:t>
      </w:r>
      <w:r w:rsidR="00396CB5" w:rsidRPr="00396CB5">
        <w:rPr>
          <w:rFonts w:ascii="Times New Roman" w:hAnsi="Times New Roman"/>
          <w:strike/>
          <w:sz w:val="28"/>
          <w:szCs w:val="28"/>
        </w:rPr>
        <w:t xml:space="preserve"> </w:t>
      </w:r>
      <w:r w:rsidR="009F009B" w:rsidRPr="00396CB5">
        <w:rPr>
          <w:rFonts w:ascii="Times New Roman" w:hAnsi="Times New Roman"/>
          <w:sz w:val="28"/>
          <w:szCs w:val="28"/>
        </w:rPr>
        <w:t>запропоноване положення повністю дублює чинну норму.</w:t>
      </w:r>
      <w:r w:rsidRPr="00396CB5">
        <w:rPr>
          <w:rFonts w:ascii="Times New Roman" w:hAnsi="Times New Roman"/>
          <w:sz w:val="28"/>
          <w:szCs w:val="28"/>
        </w:rPr>
        <w:t xml:space="preserve"> При цьому, редакції пропонованих змін у тексті проекту та порівняльній таблиці до нього є різними.</w:t>
      </w:r>
    </w:p>
    <w:p w:rsidR="005242D9" w:rsidRPr="00DB015E" w:rsidRDefault="005242D9" w:rsidP="009413D5">
      <w:pPr>
        <w:spacing w:after="0" w:line="240" w:lineRule="auto"/>
        <w:ind w:firstLine="709"/>
        <w:jc w:val="both"/>
        <w:rPr>
          <w:rFonts w:ascii="Times New Roman" w:hAnsi="Times New Roman"/>
          <w:sz w:val="28"/>
          <w:szCs w:val="28"/>
          <w:shd w:val="clear" w:color="auto" w:fill="FFFFFF"/>
        </w:rPr>
      </w:pPr>
      <w:r w:rsidRPr="00396CB5">
        <w:rPr>
          <w:rFonts w:ascii="Times New Roman" w:hAnsi="Times New Roman"/>
          <w:b/>
          <w:sz w:val="28"/>
          <w:szCs w:val="28"/>
        </w:rPr>
        <w:t>4.</w:t>
      </w:r>
      <w:r w:rsidRPr="00396CB5">
        <w:rPr>
          <w:rFonts w:ascii="Times New Roman" w:hAnsi="Times New Roman"/>
          <w:sz w:val="28"/>
          <w:szCs w:val="28"/>
        </w:rPr>
        <w:t xml:space="preserve"> </w:t>
      </w:r>
      <w:r w:rsidRPr="00396CB5">
        <w:rPr>
          <w:rStyle w:val="rvts9"/>
          <w:rFonts w:ascii="Times New Roman" w:hAnsi="Times New Roman"/>
          <w:sz w:val="28"/>
          <w:szCs w:val="28"/>
        </w:rPr>
        <w:t xml:space="preserve">Низка приписів </w:t>
      </w:r>
      <w:r w:rsidRPr="00396CB5">
        <w:rPr>
          <w:rFonts w:ascii="Times New Roman" w:hAnsi="Times New Roman"/>
          <w:sz w:val="28"/>
          <w:szCs w:val="28"/>
          <w:shd w:val="clear" w:color="auto" w:fill="FFFFFF"/>
        </w:rPr>
        <w:t xml:space="preserve">проекту не відповідають такій </w:t>
      </w:r>
      <w:proofErr w:type="spellStart"/>
      <w:r w:rsidRPr="00396CB5">
        <w:rPr>
          <w:rFonts w:ascii="Times New Roman" w:hAnsi="Times New Roman"/>
          <w:sz w:val="28"/>
          <w:szCs w:val="28"/>
          <w:shd w:val="clear" w:color="auto" w:fill="FFFFFF"/>
        </w:rPr>
        <w:t>вимозі</w:t>
      </w:r>
      <w:proofErr w:type="spellEnd"/>
      <w:r w:rsidRPr="00396CB5">
        <w:rPr>
          <w:rFonts w:ascii="Times New Roman" w:hAnsi="Times New Roman"/>
          <w:sz w:val="28"/>
          <w:szCs w:val="28"/>
          <w:shd w:val="clear" w:color="auto" w:fill="FFFFFF"/>
        </w:rPr>
        <w:t xml:space="preserve"> законодавчої техніки, як стислість викладення правових</w:t>
      </w:r>
      <w:r w:rsidRPr="00DB015E">
        <w:rPr>
          <w:rFonts w:ascii="Times New Roman" w:hAnsi="Times New Roman"/>
          <w:sz w:val="28"/>
          <w:szCs w:val="28"/>
          <w:shd w:val="clear" w:color="auto" w:fill="FFFFFF"/>
        </w:rPr>
        <w:t xml:space="preserve"> норм. Йдеться про зміни до законодавчих актів, які передбачають викладення приписів останніх у новій редакції, тоді, як самі зміни є незначними (заміна слів, доповнення окремими словами, окремим абзацом). Йдеться, наприклад, про зміни до ч.</w:t>
      </w:r>
      <w:r w:rsidRPr="00DB015E">
        <w:rPr>
          <w:rFonts w:ascii="Times New Roman" w:hAnsi="Times New Roman"/>
          <w:sz w:val="28"/>
          <w:szCs w:val="28"/>
        </w:rPr>
        <w:t> </w:t>
      </w:r>
      <w:r w:rsidRPr="00DB015E">
        <w:rPr>
          <w:rFonts w:ascii="Times New Roman" w:hAnsi="Times New Roman"/>
          <w:sz w:val="28"/>
          <w:szCs w:val="28"/>
          <w:shd w:val="clear" w:color="auto" w:fill="FFFFFF"/>
        </w:rPr>
        <w:t>1 ст.</w:t>
      </w:r>
      <w:r w:rsidRPr="00DB015E">
        <w:rPr>
          <w:rFonts w:ascii="Times New Roman" w:hAnsi="Times New Roman"/>
          <w:sz w:val="28"/>
          <w:szCs w:val="28"/>
        </w:rPr>
        <w:t> </w:t>
      </w:r>
      <w:r w:rsidRPr="00DB015E">
        <w:rPr>
          <w:rFonts w:ascii="Times New Roman" w:hAnsi="Times New Roman"/>
          <w:sz w:val="28"/>
          <w:szCs w:val="28"/>
          <w:shd w:val="clear" w:color="auto" w:fill="FFFFFF"/>
        </w:rPr>
        <w:t>5, ч. 1 ст.</w:t>
      </w:r>
      <w:r w:rsidRPr="00DB015E">
        <w:rPr>
          <w:rFonts w:ascii="Times New Roman" w:hAnsi="Times New Roman"/>
          <w:sz w:val="28"/>
          <w:szCs w:val="28"/>
        </w:rPr>
        <w:t> </w:t>
      </w:r>
      <w:r w:rsidRPr="00DB015E">
        <w:rPr>
          <w:rFonts w:ascii="Times New Roman" w:hAnsi="Times New Roman"/>
          <w:sz w:val="28"/>
          <w:szCs w:val="28"/>
          <w:shd w:val="clear" w:color="auto" w:fill="FFFFFF"/>
        </w:rPr>
        <w:t>14, ч.</w:t>
      </w:r>
      <w:r w:rsidRPr="00DB015E">
        <w:rPr>
          <w:rFonts w:ascii="Times New Roman" w:hAnsi="Times New Roman"/>
          <w:sz w:val="28"/>
          <w:szCs w:val="28"/>
        </w:rPr>
        <w:t> </w:t>
      </w:r>
      <w:r w:rsidRPr="00DB015E">
        <w:rPr>
          <w:rFonts w:ascii="Times New Roman" w:hAnsi="Times New Roman"/>
          <w:sz w:val="28"/>
          <w:szCs w:val="28"/>
          <w:shd w:val="clear" w:color="auto" w:fill="FFFFFF"/>
        </w:rPr>
        <w:t>3 ст.</w:t>
      </w:r>
      <w:r w:rsidRPr="00DB015E">
        <w:rPr>
          <w:rFonts w:ascii="Times New Roman" w:hAnsi="Times New Roman"/>
          <w:sz w:val="28"/>
          <w:szCs w:val="28"/>
        </w:rPr>
        <w:t> </w:t>
      </w:r>
      <w:r w:rsidRPr="00DB015E">
        <w:rPr>
          <w:rFonts w:ascii="Times New Roman" w:hAnsi="Times New Roman"/>
          <w:sz w:val="28"/>
          <w:szCs w:val="28"/>
          <w:shd w:val="clear" w:color="auto" w:fill="FFFFFF"/>
        </w:rPr>
        <w:t>18 Закону України «Про індустріальні парки», ч.</w:t>
      </w:r>
      <w:r w:rsidRPr="00DB015E">
        <w:rPr>
          <w:rFonts w:ascii="Times New Roman" w:hAnsi="Times New Roman"/>
          <w:sz w:val="28"/>
          <w:szCs w:val="28"/>
        </w:rPr>
        <w:t> </w:t>
      </w:r>
      <w:r w:rsidRPr="00DB015E">
        <w:rPr>
          <w:rFonts w:ascii="Times New Roman" w:hAnsi="Times New Roman"/>
          <w:sz w:val="28"/>
          <w:szCs w:val="28"/>
          <w:shd w:val="clear" w:color="auto" w:fill="FFFFFF"/>
        </w:rPr>
        <w:t>1 ст.</w:t>
      </w:r>
      <w:r w:rsidRPr="00DB015E">
        <w:rPr>
          <w:rFonts w:ascii="Times New Roman" w:hAnsi="Times New Roman"/>
          <w:sz w:val="28"/>
          <w:szCs w:val="28"/>
        </w:rPr>
        <w:t> </w:t>
      </w:r>
      <w:r w:rsidRPr="00DB015E">
        <w:rPr>
          <w:rFonts w:ascii="Times New Roman" w:hAnsi="Times New Roman"/>
          <w:sz w:val="28"/>
          <w:szCs w:val="28"/>
          <w:shd w:val="clear" w:color="auto" w:fill="FFFFFF"/>
        </w:rPr>
        <w:t>208 Земельного кодексу України.</w:t>
      </w:r>
    </w:p>
    <w:p w:rsidR="009413D5" w:rsidRPr="00DB015E" w:rsidRDefault="009413D5" w:rsidP="009413D5">
      <w:pPr>
        <w:spacing w:after="0" w:line="240" w:lineRule="auto"/>
        <w:ind w:firstLine="709"/>
        <w:jc w:val="both"/>
        <w:rPr>
          <w:rFonts w:ascii="Times New Roman" w:hAnsi="Times New Roman"/>
          <w:sz w:val="28"/>
          <w:szCs w:val="28"/>
        </w:rPr>
      </w:pPr>
      <w:r w:rsidRPr="00DB015E">
        <w:rPr>
          <w:rFonts w:ascii="Times New Roman" w:hAnsi="Times New Roman"/>
          <w:b/>
          <w:sz w:val="28"/>
          <w:szCs w:val="28"/>
        </w:rPr>
        <w:t xml:space="preserve">5. </w:t>
      </w:r>
      <w:r w:rsidRPr="00DB015E">
        <w:rPr>
          <w:rFonts w:ascii="Times New Roman" w:hAnsi="Times New Roman"/>
          <w:sz w:val="28"/>
          <w:szCs w:val="28"/>
        </w:rPr>
        <w:t>Зміст проекту не відповідає його назві, оскільки проектом пропонуються зміни не лише до Закону України «Про індустріальні парки», а й до Земельного кодексу України та Закону України «Про державну допомогу суб’єктам господарювання» (див. п. 2 розділу ІІ проекту).</w:t>
      </w:r>
    </w:p>
    <w:p w:rsidR="00BC6F6F" w:rsidRPr="00DB015E" w:rsidRDefault="009413D5" w:rsidP="009413D5">
      <w:pPr>
        <w:spacing w:after="0" w:line="240" w:lineRule="auto"/>
        <w:ind w:firstLine="709"/>
        <w:jc w:val="both"/>
        <w:rPr>
          <w:rFonts w:ascii="Times New Roman" w:hAnsi="Times New Roman"/>
          <w:sz w:val="28"/>
          <w:szCs w:val="28"/>
        </w:rPr>
      </w:pPr>
      <w:r w:rsidRPr="00DB015E">
        <w:rPr>
          <w:rFonts w:ascii="Times New Roman" w:hAnsi="Times New Roman"/>
          <w:sz w:val="28"/>
          <w:szCs w:val="28"/>
        </w:rPr>
        <w:t xml:space="preserve">Стосовно ж </w:t>
      </w:r>
      <w:r w:rsidR="00BC6F6F" w:rsidRPr="00DB015E">
        <w:rPr>
          <w:rFonts w:ascii="Times New Roman" w:hAnsi="Times New Roman"/>
          <w:sz w:val="28"/>
          <w:szCs w:val="28"/>
        </w:rPr>
        <w:t>змін до останніх, з</w:t>
      </w:r>
      <w:r w:rsidRPr="00DB015E">
        <w:rPr>
          <w:rFonts w:ascii="Times New Roman" w:hAnsi="Times New Roman"/>
          <w:sz w:val="28"/>
          <w:szCs w:val="28"/>
        </w:rPr>
        <w:t>ауважимо, що</w:t>
      </w:r>
      <w:r w:rsidR="00BC6F6F" w:rsidRPr="00DB015E">
        <w:rPr>
          <w:rFonts w:ascii="Times New Roman" w:hAnsi="Times New Roman"/>
          <w:sz w:val="28"/>
          <w:szCs w:val="28"/>
        </w:rPr>
        <w:t xml:space="preserve"> </w:t>
      </w:r>
      <w:r w:rsidRPr="00DB015E">
        <w:rPr>
          <w:rFonts w:ascii="Times New Roman" w:hAnsi="Times New Roman"/>
          <w:sz w:val="28"/>
          <w:szCs w:val="28"/>
        </w:rPr>
        <w:t>такі зміни, у разі необхідності, мають розміщуватися у розділі І проекту з дотриманням вимог щодо послідовності розміщення законодавчих актів, до яких пропонуються зміни</w:t>
      </w:r>
      <w:r w:rsidR="00BC6F6F" w:rsidRPr="00DB015E">
        <w:rPr>
          <w:rFonts w:ascii="Times New Roman" w:hAnsi="Times New Roman"/>
          <w:sz w:val="28"/>
          <w:szCs w:val="28"/>
        </w:rPr>
        <w:t>.</w:t>
      </w:r>
    </w:p>
    <w:p w:rsidR="00430536" w:rsidRPr="00396CB5" w:rsidRDefault="00BC6F6F" w:rsidP="00430536">
      <w:pPr>
        <w:spacing w:after="0" w:line="240" w:lineRule="auto"/>
        <w:ind w:firstLine="709"/>
        <w:jc w:val="both"/>
        <w:rPr>
          <w:rFonts w:ascii="Times New Roman" w:hAnsi="Times New Roman"/>
          <w:sz w:val="28"/>
          <w:szCs w:val="28"/>
        </w:rPr>
      </w:pPr>
      <w:r w:rsidRPr="00DB015E">
        <w:rPr>
          <w:rFonts w:ascii="Times New Roman" w:hAnsi="Times New Roman"/>
          <w:b/>
          <w:sz w:val="28"/>
          <w:szCs w:val="28"/>
          <w:shd w:val="clear" w:color="auto" w:fill="FFFFFF"/>
        </w:rPr>
        <w:t>6</w:t>
      </w:r>
      <w:r w:rsidR="00430536" w:rsidRPr="00DB015E">
        <w:rPr>
          <w:rFonts w:ascii="Times New Roman" w:hAnsi="Times New Roman"/>
          <w:b/>
          <w:sz w:val="28"/>
          <w:szCs w:val="28"/>
          <w:shd w:val="clear" w:color="auto" w:fill="FFFFFF"/>
        </w:rPr>
        <w:t>.</w:t>
      </w:r>
      <w:r w:rsidR="00430536" w:rsidRPr="00DB015E">
        <w:rPr>
          <w:rFonts w:ascii="Times New Roman" w:hAnsi="Times New Roman"/>
          <w:sz w:val="28"/>
          <w:szCs w:val="28"/>
          <w:shd w:val="clear" w:color="auto" w:fill="FFFFFF"/>
        </w:rPr>
        <w:t xml:space="preserve"> </w:t>
      </w:r>
      <w:r w:rsidR="00430536" w:rsidRPr="00DB015E">
        <w:rPr>
          <w:rFonts w:ascii="Times New Roman" w:hAnsi="Times New Roman"/>
          <w:sz w:val="28"/>
          <w:szCs w:val="28"/>
        </w:rPr>
        <w:t xml:space="preserve">Викликає застереження пропозиція п. 3 розділу ІІ </w:t>
      </w:r>
      <w:r w:rsidR="003325B0" w:rsidRPr="00DB015E">
        <w:rPr>
          <w:rFonts w:ascii="Times New Roman" w:hAnsi="Times New Roman"/>
          <w:sz w:val="28"/>
          <w:szCs w:val="28"/>
        </w:rPr>
        <w:t xml:space="preserve">проекту </w:t>
      </w:r>
      <w:r w:rsidR="00430536" w:rsidRPr="00DB015E">
        <w:rPr>
          <w:rFonts w:ascii="Times New Roman" w:hAnsi="Times New Roman"/>
          <w:sz w:val="28"/>
          <w:szCs w:val="28"/>
        </w:rPr>
        <w:t>доруч</w:t>
      </w:r>
      <w:r w:rsidR="00806D56" w:rsidRPr="00DB015E">
        <w:rPr>
          <w:rFonts w:ascii="Times New Roman" w:hAnsi="Times New Roman"/>
          <w:sz w:val="28"/>
          <w:szCs w:val="28"/>
        </w:rPr>
        <w:t xml:space="preserve">ити </w:t>
      </w:r>
      <w:r w:rsidR="00430536" w:rsidRPr="00DB015E">
        <w:rPr>
          <w:rFonts w:ascii="Times New Roman" w:hAnsi="Times New Roman"/>
          <w:sz w:val="28"/>
          <w:szCs w:val="28"/>
        </w:rPr>
        <w:t>Кабінету Міністрів України разом з Національним банком України розробити та затвердити</w:t>
      </w:r>
      <w:r w:rsidR="003325B0" w:rsidRPr="00DB015E">
        <w:rPr>
          <w:rFonts w:ascii="Times New Roman" w:hAnsi="Times New Roman"/>
          <w:sz w:val="28"/>
          <w:szCs w:val="28"/>
        </w:rPr>
        <w:t xml:space="preserve">: </w:t>
      </w:r>
      <w:r w:rsidR="00430536" w:rsidRPr="00DB015E">
        <w:rPr>
          <w:rFonts w:ascii="Times New Roman" w:hAnsi="Times New Roman"/>
          <w:sz w:val="28"/>
          <w:szCs w:val="28"/>
        </w:rPr>
        <w:t>програм</w:t>
      </w:r>
      <w:r w:rsidR="003325B0" w:rsidRPr="00DB015E">
        <w:rPr>
          <w:rFonts w:ascii="Times New Roman" w:hAnsi="Times New Roman"/>
          <w:sz w:val="28"/>
          <w:szCs w:val="28"/>
        </w:rPr>
        <w:t>у</w:t>
      </w:r>
      <w:r w:rsidR="00430536" w:rsidRPr="00DB015E">
        <w:rPr>
          <w:rFonts w:ascii="Times New Roman" w:hAnsi="Times New Roman"/>
          <w:sz w:val="28"/>
          <w:szCs w:val="28"/>
        </w:rPr>
        <w:t xml:space="preserve"> </w:t>
      </w:r>
      <w:r w:rsidR="003325B0" w:rsidRPr="00DB015E">
        <w:rPr>
          <w:rFonts w:ascii="Times New Roman" w:hAnsi="Times New Roman"/>
          <w:sz w:val="28"/>
          <w:lang w:eastAsia="uk-UA"/>
        </w:rPr>
        <w:t xml:space="preserve">компенсації для керуючих компаній, ініціаторів створення - суб’єктів господарювання та учасників індустріальних парків за рахунок коштів, передбачених законом про Державний бюджет України, </w:t>
      </w:r>
      <w:r w:rsidR="00B046C1">
        <w:rPr>
          <w:rFonts w:ascii="Times New Roman" w:hAnsi="Times New Roman"/>
          <w:sz w:val="28"/>
          <w:lang w:eastAsia="uk-UA"/>
        </w:rPr>
        <w:br/>
      </w:r>
      <w:r w:rsidR="003325B0" w:rsidRPr="00DB015E">
        <w:rPr>
          <w:rFonts w:ascii="Times New Roman" w:hAnsi="Times New Roman"/>
          <w:sz w:val="28"/>
          <w:lang w:eastAsia="uk-UA"/>
        </w:rPr>
        <w:t>50% витрат на підключення та приєднання до електромереж; програму позик для учасників індустріальних парків – виробників експортної продукції програму із відшкодуванням відсотків на суму кредиту у залежності від відсотка експортної продукції; програму відшкодування для учасників індустріальних парків, які здійснюють виробничу діяльність в межах індустріальних парків протягом перших трьох років, на безповоротній основі капітальних витрат на облаштування виробництва, відповідно до частки експорту в загальному обсязі продукції.</w:t>
      </w:r>
      <w:r w:rsidR="00806D56" w:rsidRPr="00DB015E">
        <w:rPr>
          <w:rFonts w:ascii="Times New Roman" w:hAnsi="Times New Roman"/>
          <w:sz w:val="28"/>
          <w:lang w:eastAsia="uk-UA"/>
        </w:rPr>
        <w:t xml:space="preserve"> </w:t>
      </w:r>
      <w:r w:rsidR="00430536" w:rsidRPr="00DB015E">
        <w:rPr>
          <w:rFonts w:ascii="Times New Roman" w:hAnsi="Times New Roman"/>
          <w:sz w:val="28"/>
          <w:szCs w:val="28"/>
        </w:rPr>
        <w:t xml:space="preserve">По-перше, за змістом </w:t>
      </w:r>
      <w:r w:rsidR="003325B0" w:rsidRPr="00DB015E">
        <w:rPr>
          <w:rFonts w:ascii="Times New Roman" w:hAnsi="Times New Roman"/>
          <w:sz w:val="28"/>
          <w:szCs w:val="28"/>
        </w:rPr>
        <w:t xml:space="preserve">приписів </w:t>
      </w:r>
      <w:r w:rsidR="00430536" w:rsidRPr="00DB015E">
        <w:rPr>
          <w:rFonts w:ascii="Times New Roman" w:hAnsi="Times New Roman"/>
          <w:sz w:val="28"/>
          <w:szCs w:val="28"/>
        </w:rPr>
        <w:t>виглядає незрозумілим</w:t>
      </w:r>
      <w:r w:rsidR="003325B0" w:rsidRPr="00DB015E">
        <w:rPr>
          <w:rFonts w:ascii="Times New Roman" w:hAnsi="Times New Roman"/>
          <w:sz w:val="28"/>
          <w:szCs w:val="28"/>
        </w:rPr>
        <w:t>,</w:t>
      </w:r>
      <w:r w:rsidR="00430536" w:rsidRPr="00DB015E">
        <w:rPr>
          <w:rFonts w:ascii="Times New Roman" w:hAnsi="Times New Roman"/>
          <w:sz w:val="28"/>
          <w:szCs w:val="28"/>
        </w:rPr>
        <w:t xml:space="preserve"> про як</w:t>
      </w:r>
      <w:r w:rsidR="003325B0" w:rsidRPr="00DB015E">
        <w:rPr>
          <w:rFonts w:ascii="Times New Roman" w:hAnsi="Times New Roman"/>
          <w:sz w:val="28"/>
          <w:szCs w:val="28"/>
        </w:rPr>
        <w:t>і</w:t>
      </w:r>
      <w:r w:rsidR="00430536" w:rsidRPr="00DB015E">
        <w:rPr>
          <w:rFonts w:ascii="Times New Roman" w:hAnsi="Times New Roman"/>
          <w:sz w:val="28"/>
          <w:szCs w:val="28"/>
        </w:rPr>
        <w:t xml:space="preserve"> саме програм</w:t>
      </w:r>
      <w:r w:rsidR="003325B0" w:rsidRPr="00DB015E">
        <w:rPr>
          <w:rFonts w:ascii="Times New Roman" w:hAnsi="Times New Roman"/>
          <w:sz w:val="28"/>
          <w:szCs w:val="28"/>
        </w:rPr>
        <w:t>и</w:t>
      </w:r>
      <w:r w:rsidR="00430536" w:rsidRPr="00DB015E">
        <w:rPr>
          <w:rFonts w:ascii="Times New Roman" w:hAnsi="Times New Roman"/>
          <w:sz w:val="28"/>
          <w:szCs w:val="28"/>
        </w:rPr>
        <w:t xml:space="preserve"> йдеться. По-друге, виглядає некоректним у правовому відношенні </w:t>
      </w:r>
      <w:r w:rsidR="00430536" w:rsidRPr="00DB015E">
        <w:rPr>
          <w:rFonts w:ascii="Times New Roman" w:hAnsi="Times New Roman"/>
          <w:sz w:val="28"/>
          <w:szCs w:val="28"/>
        </w:rPr>
        <w:lastRenderedPageBreak/>
        <w:t xml:space="preserve">надання відповідного доручення </w:t>
      </w:r>
      <w:r w:rsidR="00430536" w:rsidRPr="00396CB5">
        <w:rPr>
          <w:rFonts w:ascii="Times New Roman" w:hAnsi="Times New Roman"/>
          <w:sz w:val="28"/>
          <w:szCs w:val="28"/>
        </w:rPr>
        <w:t xml:space="preserve">Національному банку України, оскільки розробка і затвердження вказаних програм не відноситься до його компетенції. Зауважимо, що відповідно до ст. 52 Закону України «Про Національний банк України» Національний банк </w:t>
      </w:r>
      <w:r w:rsidR="00B046C1" w:rsidRPr="00396CB5">
        <w:rPr>
          <w:rFonts w:ascii="Times New Roman" w:hAnsi="Times New Roman"/>
          <w:sz w:val="28"/>
          <w:szCs w:val="28"/>
        </w:rPr>
        <w:t xml:space="preserve">України </w:t>
      </w:r>
      <w:r w:rsidR="00430536" w:rsidRPr="00396CB5">
        <w:rPr>
          <w:rFonts w:ascii="Times New Roman" w:hAnsi="Times New Roman"/>
          <w:sz w:val="28"/>
          <w:szCs w:val="28"/>
        </w:rPr>
        <w:t>та Кабінет Міністрів України лише проводять</w:t>
      </w:r>
      <w:r w:rsidR="003325B0" w:rsidRPr="00396CB5">
        <w:rPr>
          <w:rFonts w:ascii="Times New Roman" w:hAnsi="Times New Roman"/>
          <w:sz w:val="28"/>
          <w:szCs w:val="28"/>
        </w:rPr>
        <w:t xml:space="preserve"> </w:t>
      </w:r>
      <w:r w:rsidR="00430536" w:rsidRPr="00396CB5">
        <w:rPr>
          <w:rFonts w:ascii="Times New Roman" w:hAnsi="Times New Roman"/>
          <w:sz w:val="28"/>
          <w:szCs w:val="28"/>
        </w:rPr>
        <w:t>взаємні консультації з питань грошово-кредитної політики, розробки і здійснення загальнодержавної програми економічного та соціального розвитку.</w:t>
      </w:r>
    </w:p>
    <w:p w:rsidR="00430536" w:rsidRPr="00DB015E" w:rsidRDefault="00BC6F6F" w:rsidP="003325B0">
      <w:pPr>
        <w:spacing w:after="0" w:line="240" w:lineRule="auto"/>
        <w:ind w:firstLine="709"/>
        <w:jc w:val="both"/>
        <w:rPr>
          <w:rFonts w:ascii="Times New Roman" w:hAnsi="Times New Roman"/>
          <w:sz w:val="28"/>
          <w:szCs w:val="28"/>
        </w:rPr>
      </w:pPr>
      <w:r w:rsidRPr="00396CB5">
        <w:rPr>
          <w:rFonts w:ascii="Times New Roman" w:hAnsi="Times New Roman"/>
          <w:b/>
          <w:sz w:val="28"/>
          <w:szCs w:val="28"/>
        </w:rPr>
        <w:t>7</w:t>
      </w:r>
      <w:r w:rsidR="003325B0" w:rsidRPr="00396CB5">
        <w:rPr>
          <w:rFonts w:ascii="Times New Roman" w:hAnsi="Times New Roman"/>
          <w:b/>
          <w:sz w:val="28"/>
          <w:szCs w:val="28"/>
        </w:rPr>
        <w:t>.</w:t>
      </w:r>
      <w:r w:rsidR="003325B0" w:rsidRPr="00396CB5">
        <w:rPr>
          <w:rFonts w:ascii="Times New Roman" w:hAnsi="Times New Roman"/>
          <w:sz w:val="28"/>
          <w:szCs w:val="28"/>
        </w:rPr>
        <w:t xml:space="preserve"> </w:t>
      </w:r>
      <w:bookmarkStart w:id="1" w:name="_Hlk63878740"/>
      <w:r w:rsidR="00430536" w:rsidRPr="00396CB5">
        <w:rPr>
          <w:rFonts w:ascii="Times New Roman" w:hAnsi="Times New Roman"/>
          <w:sz w:val="28"/>
          <w:szCs w:val="28"/>
        </w:rPr>
        <w:t xml:space="preserve">Згідно з п. 1 розділу II проекту </w:t>
      </w:r>
      <w:r w:rsidR="00AD7FB8" w:rsidRPr="00396CB5">
        <w:rPr>
          <w:rFonts w:ascii="Times New Roman" w:hAnsi="Times New Roman"/>
          <w:sz w:val="28"/>
          <w:szCs w:val="28"/>
        </w:rPr>
        <w:t xml:space="preserve">Закон, проект якого розглядається, набирає чинності </w:t>
      </w:r>
      <w:bookmarkEnd w:id="1"/>
      <w:r w:rsidR="00430536" w:rsidRPr="00396CB5">
        <w:rPr>
          <w:rFonts w:ascii="Times New Roman" w:hAnsi="Times New Roman"/>
          <w:sz w:val="28"/>
          <w:szCs w:val="28"/>
        </w:rPr>
        <w:t>через шість місяців з дня його опублікування</w:t>
      </w:r>
      <w:bookmarkStart w:id="2" w:name="_Hlk63878767"/>
      <w:r w:rsidR="00430536" w:rsidRPr="00396CB5">
        <w:rPr>
          <w:rFonts w:ascii="Times New Roman" w:hAnsi="Times New Roman"/>
          <w:sz w:val="28"/>
          <w:szCs w:val="28"/>
        </w:rPr>
        <w:t>. Звертаємо увагу на необхідн</w:t>
      </w:r>
      <w:r w:rsidR="00B046C1" w:rsidRPr="00396CB5">
        <w:rPr>
          <w:rFonts w:ascii="Times New Roman" w:hAnsi="Times New Roman"/>
          <w:sz w:val="28"/>
          <w:szCs w:val="28"/>
        </w:rPr>
        <w:t>ість</w:t>
      </w:r>
      <w:r w:rsidR="00430536" w:rsidRPr="00396CB5">
        <w:rPr>
          <w:rFonts w:ascii="Times New Roman" w:hAnsi="Times New Roman"/>
          <w:sz w:val="28"/>
          <w:szCs w:val="28"/>
        </w:rPr>
        <w:t xml:space="preserve"> дотримання </w:t>
      </w:r>
      <w:r w:rsidR="00AD7FB8" w:rsidRPr="00396CB5">
        <w:rPr>
          <w:rFonts w:ascii="Times New Roman" w:hAnsi="Times New Roman"/>
          <w:sz w:val="28"/>
          <w:szCs w:val="28"/>
        </w:rPr>
        <w:t xml:space="preserve">вимог </w:t>
      </w:r>
      <w:r w:rsidR="00430536" w:rsidRPr="00396CB5">
        <w:rPr>
          <w:rFonts w:ascii="Times New Roman" w:hAnsi="Times New Roman"/>
          <w:sz w:val="28"/>
          <w:szCs w:val="28"/>
        </w:rPr>
        <w:t>ч. 3 ст. 27 Бюджетного кодексу України, згідно з якою «закони України або їх окремі положення, які впливають на показники бюджету (зменшують</w:t>
      </w:r>
      <w:r w:rsidR="00430536" w:rsidRPr="00DB015E">
        <w:rPr>
          <w:rFonts w:ascii="Times New Roman" w:hAnsi="Times New Roman"/>
          <w:sz w:val="28"/>
          <w:szCs w:val="28"/>
        </w:rPr>
        <w:t xml:space="preserve"> надходження бюджету та/або збільшують витрати бюджету) і приймаються:</w:t>
      </w:r>
      <w:r w:rsidR="00AD7FB8" w:rsidRPr="00DB015E">
        <w:rPr>
          <w:rFonts w:ascii="Times New Roman" w:hAnsi="Times New Roman"/>
          <w:sz w:val="28"/>
          <w:szCs w:val="28"/>
        </w:rPr>
        <w:t xml:space="preserve"> </w:t>
      </w:r>
      <w:r w:rsidR="00430536" w:rsidRPr="00DB015E">
        <w:rPr>
          <w:rFonts w:ascii="Times New Roman" w:hAnsi="Times New Roman"/>
          <w:sz w:val="28"/>
          <w:szCs w:val="28"/>
        </w:rPr>
        <w:t xml:space="preserve">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  </w:t>
      </w:r>
      <w:bookmarkEnd w:id="2"/>
    </w:p>
    <w:p w:rsidR="00430536" w:rsidRPr="00DB015E" w:rsidRDefault="00430536" w:rsidP="005242D9">
      <w:pPr>
        <w:spacing w:after="0" w:line="240" w:lineRule="auto"/>
        <w:ind w:firstLine="709"/>
        <w:jc w:val="both"/>
        <w:rPr>
          <w:rFonts w:ascii="Times New Roman" w:hAnsi="Times New Roman"/>
          <w:sz w:val="28"/>
          <w:szCs w:val="28"/>
          <w:shd w:val="clear" w:color="auto" w:fill="FFFFFF"/>
        </w:rPr>
      </w:pPr>
    </w:p>
    <w:p w:rsidR="005242D9" w:rsidRPr="00DB015E" w:rsidRDefault="005242D9" w:rsidP="005242D9">
      <w:pPr>
        <w:spacing w:after="0" w:line="240" w:lineRule="auto"/>
        <w:ind w:firstLine="709"/>
        <w:jc w:val="both"/>
        <w:rPr>
          <w:rFonts w:ascii="Times New Roman" w:hAnsi="Times New Roman"/>
          <w:sz w:val="28"/>
          <w:szCs w:val="28"/>
          <w:shd w:val="clear" w:color="auto" w:fill="FFFFFF"/>
        </w:rPr>
      </w:pPr>
    </w:p>
    <w:p w:rsidR="00BD2803" w:rsidRPr="00DB015E" w:rsidRDefault="00BD2803" w:rsidP="005242D9">
      <w:pPr>
        <w:spacing w:after="0" w:line="240" w:lineRule="auto"/>
        <w:ind w:firstLine="709"/>
        <w:jc w:val="both"/>
      </w:pPr>
      <w:r w:rsidRPr="00DB015E">
        <w:rPr>
          <w:rFonts w:ascii="Times New Roman" w:hAnsi="Times New Roman"/>
          <w:sz w:val="28"/>
          <w:szCs w:val="28"/>
          <w:lang w:eastAsia="uk-UA"/>
        </w:rPr>
        <w:t>Керівник Головного управління                                            С. Тихонюк</w:t>
      </w:r>
    </w:p>
    <w:p w:rsidR="00BD2803" w:rsidRPr="00DB015E" w:rsidRDefault="00BD2803" w:rsidP="00EE482A">
      <w:pPr>
        <w:spacing w:after="0" w:line="240" w:lineRule="auto"/>
        <w:ind w:firstLine="709"/>
        <w:jc w:val="both"/>
        <w:rPr>
          <w:rFonts w:ascii="Times New Roman" w:hAnsi="Times New Roman"/>
          <w:sz w:val="28"/>
          <w:szCs w:val="28"/>
          <w:lang w:eastAsia="uk-UA"/>
        </w:rPr>
      </w:pPr>
    </w:p>
    <w:p w:rsidR="000A33BC" w:rsidRPr="00DB015E" w:rsidRDefault="000A33BC" w:rsidP="00EE482A">
      <w:pPr>
        <w:spacing w:after="0" w:line="240" w:lineRule="auto"/>
        <w:ind w:firstLine="709"/>
        <w:jc w:val="both"/>
        <w:rPr>
          <w:rFonts w:ascii="Times New Roman" w:hAnsi="Times New Roman"/>
          <w:sz w:val="28"/>
          <w:szCs w:val="28"/>
          <w:lang w:eastAsia="uk-UA"/>
        </w:rPr>
      </w:pPr>
    </w:p>
    <w:p w:rsidR="00273AF8" w:rsidRPr="00DB015E" w:rsidRDefault="00BD2803" w:rsidP="00EE482A">
      <w:pPr>
        <w:spacing w:after="0" w:line="240" w:lineRule="auto"/>
        <w:ind w:firstLine="709"/>
        <w:jc w:val="both"/>
        <w:rPr>
          <w:rFonts w:ascii="Times New Roman" w:hAnsi="Times New Roman"/>
          <w:sz w:val="20"/>
          <w:szCs w:val="20"/>
          <w:lang w:eastAsia="uk-UA"/>
        </w:rPr>
      </w:pPr>
      <w:proofErr w:type="spellStart"/>
      <w:r w:rsidRPr="00DB015E">
        <w:rPr>
          <w:rFonts w:ascii="Times New Roman" w:hAnsi="Times New Roman"/>
          <w:sz w:val="20"/>
          <w:szCs w:val="20"/>
          <w:lang w:eastAsia="uk-UA"/>
        </w:rPr>
        <w:t>Вик</w:t>
      </w:r>
      <w:proofErr w:type="spellEnd"/>
      <w:r w:rsidRPr="00DB015E">
        <w:rPr>
          <w:rFonts w:ascii="Times New Roman" w:hAnsi="Times New Roman"/>
          <w:sz w:val="20"/>
          <w:szCs w:val="20"/>
          <w:lang w:eastAsia="uk-UA"/>
        </w:rPr>
        <w:t>.: Ю. Лисицька</w:t>
      </w:r>
      <w:r w:rsidR="00B217DC" w:rsidRPr="00DB015E">
        <w:rPr>
          <w:rFonts w:ascii="Times New Roman" w:hAnsi="Times New Roman"/>
          <w:sz w:val="20"/>
          <w:szCs w:val="20"/>
          <w:lang w:eastAsia="uk-UA"/>
        </w:rPr>
        <w:t xml:space="preserve">, </w:t>
      </w:r>
      <w:proofErr w:type="spellStart"/>
      <w:r w:rsidR="00B217DC" w:rsidRPr="00DB015E">
        <w:rPr>
          <w:rFonts w:ascii="Times New Roman" w:hAnsi="Times New Roman"/>
          <w:sz w:val="20"/>
          <w:szCs w:val="20"/>
          <w:lang w:eastAsia="uk-UA"/>
        </w:rPr>
        <w:t>Е.Вальковський</w:t>
      </w:r>
      <w:proofErr w:type="spellEnd"/>
      <w:r w:rsidR="00C10C80" w:rsidRPr="00DB015E">
        <w:rPr>
          <w:rFonts w:ascii="Times New Roman" w:hAnsi="Times New Roman"/>
          <w:sz w:val="20"/>
          <w:szCs w:val="20"/>
          <w:lang w:eastAsia="uk-UA"/>
        </w:rPr>
        <w:t>, М.</w:t>
      </w:r>
      <w:r w:rsidR="00273AF8" w:rsidRPr="00DB015E">
        <w:rPr>
          <w:rFonts w:ascii="Times New Roman" w:hAnsi="Times New Roman"/>
          <w:sz w:val="20"/>
          <w:szCs w:val="20"/>
          <w:lang w:eastAsia="uk-UA"/>
        </w:rPr>
        <w:t xml:space="preserve"> </w:t>
      </w:r>
      <w:r w:rsidR="00C10C80" w:rsidRPr="00DB015E">
        <w:rPr>
          <w:rFonts w:ascii="Times New Roman" w:hAnsi="Times New Roman"/>
          <w:sz w:val="20"/>
          <w:szCs w:val="20"/>
          <w:lang w:eastAsia="uk-UA"/>
        </w:rPr>
        <w:t>Муравська</w:t>
      </w:r>
      <w:r w:rsidR="005F6685" w:rsidRPr="00DB015E">
        <w:rPr>
          <w:rFonts w:ascii="Times New Roman" w:hAnsi="Times New Roman"/>
          <w:sz w:val="20"/>
          <w:szCs w:val="20"/>
          <w:lang w:eastAsia="uk-UA"/>
        </w:rPr>
        <w:t xml:space="preserve">, </w:t>
      </w:r>
    </w:p>
    <w:p w:rsidR="00BD2803" w:rsidRPr="00DB015E" w:rsidRDefault="00273AF8" w:rsidP="00EE482A">
      <w:pPr>
        <w:spacing w:after="0" w:line="240" w:lineRule="auto"/>
        <w:ind w:firstLine="709"/>
        <w:jc w:val="both"/>
        <w:rPr>
          <w:rFonts w:ascii="Times New Roman" w:hAnsi="Times New Roman"/>
          <w:sz w:val="20"/>
          <w:szCs w:val="20"/>
          <w:lang w:eastAsia="uk-UA"/>
        </w:rPr>
      </w:pPr>
      <w:r w:rsidRPr="00DB015E">
        <w:rPr>
          <w:rFonts w:ascii="Times New Roman" w:hAnsi="Times New Roman"/>
          <w:sz w:val="20"/>
          <w:szCs w:val="20"/>
          <w:lang w:eastAsia="uk-UA"/>
        </w:rPr>
        <w:t xml:space="preserve">         </w:t>
      </w:r>
      <w:r w:rsidR="005F6685" w:rsidRPr="00DB015E">
        <w:rPr>
          <w:rFonts w:ascii="Times New Roman" w:hAnsi="Times New Roman"/>
          <w:sz w:val="20"/>
          <w:szCs w:val="20"/>
          <w:lang w:eastAsia="uk-UA"/>
        </w:rPr>
        <w:t>І Фомін</w:t>
      </w:r>
      <w:r w:rsidRPr="00DB015E">
        <w:rPr>
          <w:rFonts w:ascii="Times New Roman" w:hAnsi="Times New Roman"/>
          <w:sz w:val="20"/>
          <w:szCs w:val="20"/>
          <w:lang w:eastAsia="uk-UA"/>
        </w:rPr>
        <w:t>, Н. Пархоменко</w:t>
      </w:r>
    </w:p>
    <w:p w:rsidR="00F7394A" w:rsidRPr="00DB015E" w:rsidRDefault="00F7394A" w:rsidP="00EE482A">
      <w:pPr>
        <w:spacing w:after="0" w:line="240" w:lineRule="auto"/>
        <w:ind w:firstLine="709"/>
        <w:jc w:val="both"/>
        <w:rPr>
          <w:rFonts w:ascii="Times New Roman" w:hAnsi="Times New Roman"/>
          <w:sz w:val="20"/>
          <w:szCs w:val="20"/>
          <w:lang w:eastAsia="uk-UA"/>
        </w:rPr>
      </w:pPr>
    </w:p>
    <w:p w:rsidR="00F7394A" w:rsidRPr="00CD296B" w:rsidRDefault="00F7394A" w:rsidP="00EE482A">
      <w:pPr>
        <w:spacing w:after="0" w:line="240" w:lineRule="auto"/>
        <w:jc w:val="right"/>
        <w:rPr>
          <w:sz w:val="20"/>
        </w:rPr>
      </w:pPr>
    </w:p>
    <w:p w:rsidR="00F7394A" w:rsidRPr="004E5D7B" w:rsidRDefault="00F7394A" w:rsidP="00EE482A">
      <w:pPr>
        <w:spacing w:after="0" w:line="240" w:lineRule="auto"/>
        <w:rPr>
          <w:rFonts w:ascii="Times New Roman" w:hAnsi="Times New Roman"/>
          <w:sz w:val="28"/>
          <w:szCs w:val="28"/>
        </w:rPr>
      </w:pPr>
    </w:p>
    <w:p w:rsidR="00F7394A" w:rsidRPr="004E5D7B" w:rsidRDefault="00F7394A" w:rsidP="00EE482A">
      <w:pPr>
        <w:spacing w:after="0" w:line="240" w:lineRule="auto"/>
        <w:ind w:firstLine="709"/>
        <w:jc w:val="both"/>
        <w:rPr>
          <w:rFonts w:ascii="Times New Roman" w:hAnsi="Times New Roman"/>
          <w:sz w:val="28"/>
          <w:szCs w:val="28"/>
          <w:lang w:eastAsia="uk-UA"/>
        </w:rPr>
      </w:pPr>
    </w:p>
    <w:sectPr w:rsidR="00F7394A" w:rsidRPr="004E5D7B" w:rsidSect="00647722">
      <w:headerReference w:type="default" r:id="rId7"/>
      <w:headerReference w:type="first" r:id="rId8"/>
      <w:pgSz w:w="11909" w:h="16834"/>
      <w:pgMar w:top="1134" w:right="567" w:bottom="1134" w:left="1701" w:header="709"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9EE" w:rsidRDefault="006059EE" w:rsidP="00DC2DF6">
      <w:pPr>
        <w:spacing w:after="0" w:line="240" w:lineRule="auto"/>
      </w:pPr>
      <w:r>
        <w:separator/>
      </w:r>
    </w:p>
  </w:endnote>
  <w:endnote w:type="continuationSeparator" w:id="0">
    <w:p w:rsidR="006059EE" w:rsidRDefault="006059EE" w:rsidP="00DC2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21002A87" w:usb1="00000000" w:usb2="00000000"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Mono">
    <w:altName w:val="Courier New"/>
    <w:panose1 w:val="00000000000000000000"/>
    <w:charset w:val="CC"/>
    <w:family w:val="modern"/>
    <w:notTrueType/>
    <w:pitch w:val="fixed"/>
    <w:sig w:usb0="00000201" w:usb1="00000000" w:usb2="00000000" w:usb3="00000000" w:csb0="00000004"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9EE" w:rsidRDefault="006059EE" w:rsidP="00DC2DF6">
      <w:pPr>
        <w:spacing w:after="0" w:line="240" w:lineRule="auto"/>
      </w:pPr>
      <w:r>
        <w:separator/>
      </w:r>
    </w:p>
  </w:footnote>
  <w:footnote w:type="continuationSeparator" w:id="0">
    <w:p w:rsidR="006059EE" w:rsidRDefault="006059EE" w:rsidP="00DC2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22" w:rsidRPr="00396CB5" w:rsidRDefault="004A4E78" w:rsidP="00DB015E">
    <w:pPr>
      <w:pStyle w:val="ae"/>
      <w:jc w:val="center"/>
      <w:rPr>
        <w:rFonts w:ascii="Times New Roman" w:hAnsi="Times New Roman"/>
        <w:sz w:val="28"/>
        <w:szCs w:val="28"/>
      </w:rPr>
    </w:pPr>
    <w:r w:rsidRPr="00396CB5">
      <w:rPr>
        <w:rFonts w:ascii="Times New Roman" w:hAnsi="Times New Roman"/>
        <w:sz w:val="28"/>
        <w:szCs w:val="28"/>
      </w:rPr>
      <w:fldChar w:fldCharType="begin"/>
    </w:r>
    <w:r w:rsidRPr="00396CB5">
      <w:rPr>
        <w:rFonts w:ascii="Times New Roman" w:hAnsi="Times New Roman"/>
        <w:sz w:val="28"/>
        <w:szCs w:val="28"/>
      </w:rPr>
      <w:instrText xml:space="preserve"> PAGE   \* MERGEFORMAT </w:instrText>
    </w:r>
    <w:r w:rsidRPr="00396CB5">
      <w:rPr>
        <w:rFonts w:ascii="Times New Roman" w:hAnsi="Times New Roman"/>
        <w:sz w:val="28"/>
        <w:szCs w:val="28"/>
      </w:rPr>
      <w:fldChar w:fldCharType="separate"/>
    </w:r>
    <w:r w:rsidR="0097155D">
      <w:rPr>
        <w:rFonts w:ascii="Times New Roman" w:hAnsi="Times New Roman"/>
        <w:noProof/>
        <w:sz w:val="28"/>
        <w:szCs w:val="28"/>
      </w:rPr>
      <w:t>8</w:t>
    </w:r>
    <w:r w:rsidRPr="00396CB5">
      <w:rPr>
        <w:rFonts w:ascii="Times New Roman" w:hAnsi="Times New Roman"/>
        <w:noProof/>
        <w:sz w:val="28"/>
        <w:szCs w:val="28"/>
      </w:rPr>
      <w:fldChar w:fldCharType="end"/>
    </w:r>
  </w:p>
  <w:p w:rsidR="005F6685" w:rsidRDefault="005F6685">
    <w:pPr>
      <w:tabs>
        <w:tab w:val="left" w:pos="5670"/>
        <w:tab w:val="right" w:pos="9354"/>
      </w:tabs>
      <w:spacing w:after="0" w:line="240" w:lineRule="auto"/>
      <w:ind w:left="5670" w:hanging="992"/>
      <w:jc w:val="right"/>
      <w:outlineLvl w:val="5"/>
      <w:rPr>
        <w:rFonts w:ascii="Times New Roman" w:hAnsi="Times New Roman"/>
        <w:sz w:val="20"/>
        <w:szCs w:val="20"/>
        <w:lang w:eastAsia="ru-RU"/>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22" w:rsidRPr="00396CB5" w:rsidRDefault="00647722" w:rsidP="00647722">
    <w:pPr>
      <w:keepNext/>
      <w:tabs>
        <w:tab w:val="left" w:pos="5670"/>
        <w:tab w:val="right" w:pos="9354"/>
      </w:tabs>
      <w:spacing w:after="0" w:line="240" w:lineRule="auto"/>
      <w:ind w:left="5670"/>
      <w:jc w:val="right"/>
      <w:outlineLvl w:val="5"/>
    </w:pPr>
    <w:r w:rsidRPr="00396CB5">
      <w:rPr>
        <w:rFonts w:ascii="Times New Roman" w:hAnsi="Times New Roman"/>
        <w:sz w:val="20"/>
        <w:szCs w:val="20"/>
        <w:lang w:eastAsia="ru-RU"/>
      </w:rPr>
      <w:t xml:space="preserve">До </w:t>
    </w:r>
    <w:r w:rsidR="00DB015E" w:rsidRPr="00396CB5">
      <w:rPr>
        <w:rFonts w:ascii="Times New Roman" w:hAnsi="Times New Roman"/>
        <w:sz w:val="20"/>
        <w:szCs w:val="20"/>
        <w:lang w:eastAsia="ru-RU"/>
      </w:rPr>
      <w:t xml:space="preserve">реєстр. </w:t>
    </w:r>
    <w:r w:rsidRPr="00396CB5">
      <w:rPr>
        <w:rFonts w:ascii="Times New Roman" w:hAnsi="Times New Roman"/>
        <w:sz w:val="20"/>
        <w:szCs w:val="20"/>
        <w:lang w:eastAsia="ru-RU"/>
      </w:rPr>
      <w:t>№ 4416-1 в</w:t>
    </w:r>
    <w:proofErr w:type="spellStart"/>
    <w:r w:rsidRPr="00396CB5">
      <w:rPr>
        <w:rFonts w:ascii="Times New Roman" w:hAnsi="Times New Roman"/>
        <w:sz w:val="20"/>
        <w:szCs w:val="20"/>
        <w:lang w:val="ru-RU" w:eastAsia="ru-RU"/>
      </w:rPr>
      <w:t>ід</w:t>
    </w:r>
    <w:proofErr w:type="spellEnd"/>
    <w:r w:rsidRPr="00396CB5">
      <w:rPr>
        <w:rFonts w:ascii="Times New Roman" w:hAnsi="Times New Roman"/>
        <w:sz w:val="20"/>
        <w:szCs w:val="20"/>
        <w:lang w:val="ru-RU" w:eastAsia="ru-RU"/>
      </w:rPr>
      <w:t xml:space="preserve"> </w:t>
    </w:r>
    <w:r w:rsidRPr="00396CB5">
      <w:rPr>
        <w:rFonts w:ascii="Times New Roman" w:hAnsi="Times New Roman"/>
        <w:sz w:val="20"/>
        <w:szCs w:val="20"/>
        <w:lang w:eastAsia="ru-RU"/>
      </w:rPr>
      <w:t>10.12.2020</w:t>
    </w:r>
  </w:p>
  <w:p w:rsidR="00647722" w:rsidRDefault="00647722" w:rsidP="00647722">
    <w:pPr>
      <w:keepNext/>
      <w:tabs>
        <w:tab w:val="left" w:pos="5670"/>
        <w:tab w:val="right" w:pos="9354"/>
      </w:tabs>
      <w:spacing w:after="0" w:line="240" w:lineRule="auto"/>
      <w:ind w:left="5670" w:hanging="992"/>
      <w:jc w:val="right"/>
      <w:outlineLvl w:val="5"/>
    </w:pPr>
    <w:r w:rsidRPr="00396CB5">
      <w:rPr>
        <w:rFonts w:ascii="Times New Roman" w:hAnsi="Times New Roman"/>
        <w:sz w:val="20"/>
        <w:szCs w:val="20"/>
        <w:lang w:eastAsia="ru-RU"/>
      </w:rPr>
      <w:t>Народні депутати</w:t>
    </w:r>
    <w:r>
      <w:rPr>
        <w:rFonts w:ascii="Times New Roman" w:hAnsi="Times New Roman"/>
        <w:sz w:val="20"/>
        <w:szCs w:val="20"/>
        <w:lang w:eastAsia="ru-RU"/>
      </w:rPr>
      <w:t xml:space="preserve"> України </w:t>
    </w:r>
  </w:p>
  <w:p w:rsidR="005F6685" w:rsidRDefault="00647722">
    <w:pPr>
      <w:tabs>
        <w:tab w:val="left" w:pos="5670"/>
        <w:tab w:val="right" w:pos="9354"/>
      </w:tabs>
      <w:spacing w:after="0" w:line="240" w:lineRule="auto"/>
      <w:ind w:left="5670" w:hanging="992"/>
      <w:jc w:val="right"/>
      <w:outlineLvl w:val="5"/>
      <w:rPr>
        <w:rFonts w:ascii="Times New Roman" w:hAnsi="Times New Roman"/>
        <w:sz w:val="20"/>
        <w:szCs w:val="20"/>
        <w:lang w:eastAsia="ru-RU"/>
      </w:rPr>
    </w:pPr>
    <w:r>
      <w:rPr>
        <w:rFonts w:ascii="Times New Roman" w:hAnsi="Times New Roman"/>
        <w:sz w:val="20"/>
        <w:szCs w:val="20"/>
        <w:lang w:eastAsia="ru-RU"/>
      </w:rPr>
      <w:t xml:space="preserve">Д. </w:t>
    </w:r>
    <w:proofErr w:type="spellStart"/>
    <w:r>
      <w:rPr>
        <w:rFonts w:ascii="Times New Roman" w:hAnsi="Times New Roman"/>
        <w:sz w:val="20"/>
        <w:szCs w:val="20"/>
        <w:lang w:eastAsia="ru-RU"/>
      </w:rPr>
      <w:t>Наталуха</w:t>
    </w:r>
    <w:proofErr w:type="spellEnd"/>
    <w:r>
      <w:rPr>
        <w:rFonts w:ascii="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377A0"/>
    <w:multiLevelType w:val="multilevel"/>
    <w:tmpl w:val="2CD42306"/>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35F41411"/>
    <w:multiLevelType w:val="multilevel"/>
    <w:tmpl w:val="FFFFFFFF"/>
    <w:lvl w:ilvl="0">
      <w:start w:val="1"/>
      <w:numFmt w:val="none"/>
      <w:suff w:val="nothing"/>
      <w:lvlText w:val=""/>
      <w:lvlJc w:val="left"/>
      <w:rPr>
        <w:rFonts w:cs="Times New Roman"/>
      </w:rPr>
    </w:lvl>
    <w:lvl w:ilvl="1">
      <w:start w:val="1"/>
      <w:numFmt w:val="none"/>
      <w:pStyle w:val="2"/>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3D5366C7"/>
    <w:multiLevelType w:val="multilevel"/>
    <w:tmpl w:val="0C2AF6CE"/>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F6"/>
    <w:rsid w:val="00071539"/>
    <w:rsid w:val="000742E0"/>
    <w:rsid w:val="00083DFC"/>
    <w:rsid w:val="000A33BC"/>
    <w:rsid w:val="000F3764"/>
    <w:rsid w:val="00100EF9"/>
    <w:rsid w:val="00101581"/>
    <w:rsid w:val="00106B1D"/>
    <w:rsid w:val="0012289D"/>
    <w:rsid w:val="00153B3D"/>
    <w:rsid w:val="001D633D"/>
    <w:rsid w:val="00201443"/>
    <w:rsid w:val="0021299F"/>
    <w:rsid w:val="0026427B"/>
    <w:rsid w:val="00273AF8"/>
    <w:rsid w:val="0027709A"/>
    <w:rsid w:val="003325B0"/>
    <w:rsid w:val="00332E5A"/>
    <w:rsid w:val="00366AEF"/>
    <w:rsid w:val="003868F2"/>
    <w:rsid w:val="00396CB5"/>
    <w:rsid w:val="003B253E"/>
    <w:rsid w:val="003E1303"/>
    <w:rsid w:val="00430536"/>
    <w:rsid w:val="004374E2"/>
    <w:rsid w:val="004413AD"/>
    <w:rsid w:val="00490889"/>
    <w:rsid w:val="004A4E78"/>
    <w:rsid w:val="004A6C8E"/>
    <w:rsid w:val="004B37FE"/>
    <w:rsid w:val="004E5D7B"/>
    <w:rsid w:val="00501E2E"/>
    <w:rsid w:val="005242D9"/>
    <w:rsid w:val="00571716"/>
    <w:rsid w:val="00595E1A"/>
    <w:rsid w:val="005B54F7"/>
    <w:rsid w:val="005D7178"/>
    <w:rsid w:val="005F62C5"/>
    <w:rsid w:val="005F6685"/>
    <w:rsid w:val="006059EE"/>
    <w:rsid w:val="0061611B"/>
    <w:rsid w:val="006254DE"/>
    <w:rsid w:val="00647722"/>
    <w:rsid w:val="006528BD"/>
    <w:rsid w:val="0068586B"/>
    <w:rsid w:val="00735386"/>
    <w:rsid w:val="0076543B"/>
    <w:rsid w:val="007913BC"/>
    <w:rsid w:val="007A1F16"/>
    <w:rsid w:val="007E6E79"/>
    <w:rsid w:val="0080699E"/>
    <w:rsid w:val="00806D56"/>
    <w:rsid w:val="00810503"/>
    <w:rsid w:val="008B71BB"/>
    <w:rsid w:val="008D6283"/>
    <w:rsid w:val="008E5F15"/>
    <w:rsid w:val="009413D5"/>
    <w:rsid w:val="00941D84"/>
    <w:rsid w:val="0097155D"/>
    <w:rsid w:val="009914A3"/>
    <w:rsid w:val="009F009B"/>
    <w:rsid w:val="009F2DA7"/>
    <w:rsid w:val="00A2232A"/>
    <w:rsid w:val="00A80A3F"/>
    <w:rsid w:val="00AD7FB8"/>
    <w:rsid w:val="00B027F1"/>
    <w:rsid w:val="00B046C1"/>
    <w:rsid w:val="00B1319F"/>
    <w:rsid w:val="00B217DC"/>
    <w:rsid w:val="00B31EB9"/>
    <w:rsid w:val="00B63997"/>
    <w:rsid w:val="00BC6F6F"/>
    <w:rsid w:val="00BD2803"/>
    <w:rsid w:val="00C10C80"/>
    <w:rsid w:val="00C977E8"/>
    <w:rsid w:val="00CD2071"/>
    <w:rsid w:val="00CD296B"/>
    <w:rsid w:val="00D459D8"/>
    <w:rsid w:val="00DA333F"/>
    <w:rsid w:val="00DA784C"/>
    <w:rsid w:val="00DB015E"/>
    <w:rsid w:val="00DB2EE1"/>
    <w:rsid w:val="00DC2DF6"/>
    <w:rsid w:val="00DD3BE3"/>
    <w:rsid w:val="00E055EB"/>
    <w:rsid w:val="00EE482A"/>
    <w:rsid w:val="00EF016C"/>
    <w:rsid w:val="00EF144D"/>
    <w:rsid w:val="00F04E3D"/>
    <w:rsid w:val="00F20952"/>
    <w:rsid w:val="00F7394A"/>
    <w:rsid w:val="00F80753"/>
    <w:rsid w:val="00F94D14"/>
    <w:rsid w:val="00FF3C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9A1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2DF6"/>
    <w:pPr>
      <w:overflowPunct w:val="0"/>
      <w:spacing w:after="160" w:line="259" w:lineRule="auto"/>
    </w:pPr>
    <w:rPr>
      <w:rFonts w:eastAsia="Times New Roman" w:cs="Times New Roman"/>
      <w:sz w:val="22"/>
      <w:szCs w:val="22"/>
      <w:lang w:eastAsia="en-US"/>
    </w:rPr>
  </w:style>
  <w:style w:type="paragraph" w:styleId="2">
    <w:name w:val="heading 2"/>
    <w:basedOn w:val="a0"/>
    <w:next w:val="a1"/>
    <w:qFormat/>
    <w:rsid w:val="00DC2DF6"/>
    <w:pPr>
      <w:numPr>
        <w:ilvl w:val="1"/>
        <w:numId w:val="1"/>
      </w:numPr>
      <w:spacing w:before="200"/>
      <w:outlineLvl w:val="1"/>
    </w:pPr>
    <w:rPr>
      <w:b/>
      <w:bCs/>
      <w:sz w:val="32"/>
      <w:szCs w:val="32"/>
    </w:rPr>
  </w:style>
  <w:style w:type="paragraph" w:styleId="3">
    <w:name w:val="heading 3"/>
    <w:basedOn w:val="a"/>
    <w:qFormat/>
    <w:rsid w:val="00DC2DF6"/>
    <w:pPr>
      <w:spacing w:before="280" w:after="280" w:line="240" w:lineRule="auto"/>
      <w:outlineLvl w:val="2"/>
    </w:pPr>
    <w:rPr>
      <w:rFonts w:ascii="Times New Roman" w:eastAsia="Calibri" w:hAnsi="Times New Roman"/>
      <w:b/>
      <w:bCs/>
      <w:sz w:val="27"/>
      <w:szCs w:val="27"/>
      <w:lang w:val="ru-RU"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rsid w:val="00DC2DF6"/>
    <w:rPr>
      <w:rFonts w:ascii="Times New Roman" w:hAnsi="Times New Roman" w:cs="Times New Roman"/>
      <w:b/>
      <w:bCs/>
      <w:sz w:val="27"/>
      <w:szCs w:val="27"/>
      <w:lang w:eastAsia="uk-UA"/>
    </w:rPr>
  </w:style>
  <w:style w:type="character" w:customStyle="1" w:styleId="FontStyle">
    <w:name w:val="Font Style"/>
    <w:rsid w:val="00DC2DF6"/>
    <w:rPr>
      <w:color w:val="000000"/>
      <w:sz w:val="20"/>
    </w:rPr>
  </w:style>
  <w:style w:type="character" w:customStyle="1" w:styleId="a5">
    <w:name w:val="Основний текст Знак"/>
    <w:rsid w:val="00DC2DF6"/>
    <w:rPr>
      <w:sz w:val="24"/>
      <w:lang w:val="ru-RU" w:eastAsia="ru-RU"/>
    </w:rPr>
  </w:style>
  <w:style w:type="character" w:customStyle="1" w:styleId="1">
    <w:name w:val="Основний текст Знак1"/>
    <w:basedOn w:val="a2"/>
    <w:rsid w:val="00DC2DF6"/>
    <w:rPr>
      <w:rFonts w:ascii="Calibri" w:eastAsia="Times New Roman" w:hAnsi="Calibri" w:cs="Times New Roman"/>
    </w:rPr>
  </w:style>
  <w:style w:type="character" w:customStyle="1" w:styleId="st42">
    <w:name w:val="st42"/>
    <w:rsid w:val="00DC2DF6"/>
    <w:rPr>
      <w:rFonts w:ascii="Times New Roman" w:hAnsi="Times New Roman"/>
      <w:color w:val="000000"/>
    </w:rPr>
  </w:style>
  <w:style w:type="character" w:customStyle="1" w:styleId="rvts0">
    <w:name w:val="rvts0"/>
    <w:basedOn w:val="a2"/>
    <w:rsid w:val="00DC2DF6"/>
    <w:rPr>
      <w:rFonts w:cs="Times New Roman"/>
    </w:rPr>
  </w:style>
  <w:style w:type="character" w:customStyle="1" w:styleId="a6">
    <w:name w:val="Верхній колонтитул Знак"/>
    <w:basedOn w:val="a2"/>
    <w:rsid w:val="00DC2DF6"/>
    <w:rPr>
      <w:rFonts w:ascii="Calibri" w:eastAsia="Times New Roman" w:hAnsi="Calibri" w:cs="Times New Roman"/>
      <w:sz w:val="20"/>
      <w:szCs w:val="20"/>
    </w:rPr>
  </w:style>
  <w:style w:type="character" w:customStyle="1" w:styleId="a7">
    <w:name w:val="Нижній колонтитул Знак"/>
    <w:basedOn w:val="a2"/>
    <w:rsid w:val="00DC2DF6"/>
    <w:rPr>
      <w:rFonts w:ascii="Calibri" w:eastAsia="Times New Roman" w:hAnsi="Calibri" w:cs="Times New Roman"/>
    </w:rPr>
  </w:style>
  <w:style w:type="character" w:customStyle="1" w:styleId="rvts15">
    <w:name w:val="rvts15"/>
    <w:basedOn w:val="a2"/>
    <w:rsid w:val="00DC2DF6"/>
    <w:rPr>
      <w:rFonts w:cs="Times New Roman"/>
    </w:rPr>
  </w:style>
  <w:style w:type="character" w:customStyle="1" w:styleId="StyleZakonu">
    <w:name w:val="StyleZakonu Знак"/>
    <w:rsid w:val="00DC2DF6"/>
    <w:rPr>
      <w:rFonts w:ascii="Times New Roman" w:hAnsi="Times New Roman"/>
      <w:sz w:val="20"/>
      <w:lang w:eastAsia="ru-RU"/>
    </w:rPr>
  </w:style>
  <w:style w:type="character" w:customStyle="1" w:styleId="apple-converted-space">
    <w:name w:val="apple-converted-space"/>
    <w:rsid w:val="00DC2DF6"/>
  </w:style>
  <w:style w:type="character" w:customStyle="1" w:styleId="a8">
    <w:name w:val="Текст у виносці Знак"/>
    <w:basedOn w:val="a2"/>
    <w:rsid w:val="00DC2DF6"/>
    <w:rPr>
      <w:rFonts w:ascii="Segoe UI" w:eastAsia="Times New Roman" w:hAnsi="Segoe UI" w:cs="Segoe UI"/>
      <w:sz w:val="18"/>
      <w:szCs w:val="18"/>
    </w:rPr>
  </w:style>
  <w:style w:type="character" w:customStyle="1" w:styleId="-">
    <w:name w:val="Интернет-ссылка"/>
    <w:rsid w:val="00DC2DF6"/>
    <w:rPr>
      <w:color w:val="000080"/>
      <w:u w:val="single"/>
    </w:rPr>
  </w:style>
  <w:style w:type="character" w:customStyle="1" w:styleId="31">
    <w:name w:val="Основной текст (3)_"/>
    <w:rsid w:val="00DC2DF6"/>
    <w:rPr>
      <w:b/>
      <w:sz w:val="25"/>
      <w:shd w:val="clear" w:color="auto" w:fill="FFFFFF"/>
    </w:rPr>
  </w:style>
  <w:style w:type="character" w:customStyle="1" w:styleId="rvts44">
    <w:name w:val="rvts44"/>
    <w:basedOn w:val="a2"/>
    <w:rsid w:val="00DC2DF6"/>
    <w:rPr>
      <w:rFonts w:cs="Times New Roman"/>
    </w:rPr>
  </w:style>
  <w:style w:type="character" w:customStyle="1" w:styleId="rvts9">
    <w:name w:val="rvts9"/>
    <w:basedOn w:val="a2"/>
    <w:rsid w:val="00DC2DF6"/>
    <w:rPr>
      <w:rFonts w:cs="Times New Roman"/>
    </w:rPr>
  </w:style>
  <w:style w:type="character" w:styleId="a9">
    <w:name w:val="Emphasis"/>
    <w:basedOn w:val="a2"/>
    <w:qFormat/>
    <w:rsid w:val="00DC2DF6"/>
    <w:rPr>
      <w:i/>
    </w:rPr>
  </w:style>
  <w:style w:type="paragraph" w:customStyle="1" w:styleId="a0">
    <w:name w:val="Заголовок"/>
    <w:basedOn w:val="a"/>
    <w:next w:val="a1"/>
    <w:rsid w:val="00DC2DF6"/>
    <w:pPr>
      <w:keepNext/>
      <w:spacing w:before="240" w:after="120"/>
    </w:pPr>
    <w:rPr>
      <w:rFonts w:ascii="Liberation Sans" w:hAnsi="Liberation Sans" w:cs="Arial"/>
      <w:sz w:val="28"/>
      <w:szCs w:val="28"/>
    </w:rPr>
  </w:style>
  <w:style w:type="paragraph" w:styleId="a1">
    <w:name w:val="Body Text"/>
    <w:basedOn w:val="a"/>
    <w:rsid w:val="00DC2DF6"/>
    <w:pPr>
      <w:spacing w:after="120" w:line="240" w:lineRule="auto"/>
    </w:pPr>
    <w:rPr>
      <w:rFonts w:cs="Tahoma"/>
      <w:sz w:val="24"/>
      <w:szCs w:val="24"/>
      <w:lang w:val="ru-RU" w:eastAsia="ru-RU"/>
    </w:rPr>
  </w:style>
  <w:style w:type="paragraph" w:styleId="aa">
    <w:name w:val="List"/>
    <w:basedOn w:val="a1"/>
    <w:rsid w:val="00DC2DF6"/>
    <w:rPr>
      <w:rFonts w:cs="Arial"/>
    </w:rPr>
  </w:style>
  <w:style w:type="paragraph" w:styleId="ab">
    <w:name w:val="caption"/>
    <w:basedOn w:val="a"/>
    <w:qFormat/>
    <w:rsid w:val="00DC2DF6"/>
    <w:pPr>
      <w:suppressLineNumbers/>
      <w:spacing w:before="120" w:after="120"/>
    </w:pPr>
    <w:rPr>
      <w:rFonts w:cs="Arial"/>
      <w:i/>
      <w:iCs/>
      <w:sz w:val="24"/>
      <w:szCs w:val="24"/>
    </w:rPr>
  </w:style>
  <w:style w:type="paragraph" w:styleId="10">
    <w:name w:val="index 1"/>
    <w:basedOn w:val="a"/>
    <w:next w:val="a"/>
    <w:autoRedefine/>
    <w:semiHidden/>
    <w:rsid w:val="00D315EA"/>
    <w:pPr>
      <w:ind w:left="220" w:hanging="220"/>
    </w:pPr>
  </w:style>
  <w:style w:type="paragraph" w:styleId="ac">
    <w:name w:val="index heading"/>
    <w:basedOn w:val="a"/>
    <w:semiHidden/>
    <w:rsid w:val="00DC2DF6"/>
    <w:pPr>
      <w:suppressLineNumbers/>
    </w:pPr>
    <w:rPr>
      <w:rFonts w:cs="Arial"/>
    </w:rPr>
  </w:style>
  <w:style w:type="paragraph" w:customStyle="1" w:styleId="ad">
    <w:name w:val="Верхний и нижний колонтитулы"/>
    <w:basedOn w:val="a"/>
    <w:rsid w:val="00DC2DF6"/>
  </w:style>
  <w:style w:type="paragraph" w:styleId="ae">
    <w:name w:val="header"/>
    <w:basedOn w:val="a"/>
    <w:link w:val="11"/>
    <w:uiPriority w:val="99"/>
    <w:rsid w:val="00DC2DF6"/>
    <w:pPr>
      <w:tabs>
        <w:tab w:val="center" w:pos="4819"/>
        <w:tab w:val="right" w:pos="9639"/>
      </w:tabs>
      <w:spacing w:after="0" w:line="240" w:lineRule="auto"/>
    </w:pPr>
    <w:rPr>
      <w:szCs w:val="20"/>
      <w:lang w:val="ru-RU" w:eastAsia="ru-RU"/>
    </w:rPr>
  </w:style>
  <w:style w:type="paragraph" w:customStyle="1" w:styleId="12">
    <w:name w:val="Абзац списка1"/>
    <w:basedOn w:val="a"/>
    <w:rsid w:val="00DC2DF6"/>
    <w:pPr>
      <w:ind w:left="720"/>
    </w:pPr>
  </w:style>
  <w:style w:type="paragraph" w:styleId="af">
    <w:name w:val="footer"/>
    <w:basedOn w:val="a"/>
    <w:rsid w:val="00DC2DF6"/>
    <w:pPr>
      <w:tabs>
        <w:tab w:val="center" w:pos="4819"/>
        <w:tab w:val="right" w:pos="9639"/>
      </w:tabs>
      <w:spacing w:after="0" w:line="240" w:lineRule="auto"/>
    </w:pPr>
  </w:style>
  <w:style w:type="paragraph" w:customStyle="1" w:styleId="StyleZakonu0">
    <w:name w:val="StyleZakonu"/>
    <w:basedOn w:val="a"/>
    <w:rsid w:val="00DC2DF6"/>
    <w:pPr>
      <w:spacing w:after="60" w:line="220" w:lineRule="exact"/>
      <w:ind w:firstLine="284"/>
      <w:jc w:val="both"/>
    </w:pPr>
    <w:rPr>
      <w:rFonts w:ascii="Times New Roman" w:eastAsia="Calibri" w:hAnsi="Times New Roman"/>
      <w:sz w:val="20"/>
      <w:szCs w:val="20"/>
      <w:lang w:eastAsia="ru-RU"/>
    </w:rPr>
  </w:style>
  <w:style w:type="paragraph" w:styleId="af0">
    <w:name w:val="Balloon Text"/>
    <w:basedOn w:val="a"/>
    <w:semiHidden/>
    <w:rsid w:val="00DC2DF6"/>
    <w:pPr>
      <w:spacing w:after="0" w:line="240" w:lineRule="auto"/>
    </w:pPr>
    <w:rPr>
      <w:rFonts w:ascii="Segoe UI" w:hAnsi="Segoe UI" w:cs="Segoe UI"/>
      <w:sz w:val="18"/>
      <w:szCs w:val="18"/>
    </w:rPr>
  </w:style>
  <w:style w:type="paragraph" w:customStyle="1" w:styleId="rvps2">
    <w:name w:val="rvps2"/>
    <w:basedOn w:val="a"/>
    <w:rsid w:val="00DC2DF6"/>
    <w:pPr>
      <w:spacing w:beforeAutospacing="1" w:afterAutospacing="1" w:line="240" w:lineRule="auto"/>
    </w:pPr>
    <w:rPr>
      <w:rFonts w:ascii="Times New Roman" w:eastAsia="Calibri" w:hAnsi="Times New Roman"/>
      <w:sz w:val="24"/>
      <w:szCs w:val="24"/>
      <w:lang w:eastAsia="uk-UA"/>
    </w:rPr>
  </w:style>
  <w:style w:type="paragraph" w:customStyle="1" w:styleId="af1">
    <w:name w:val="Текст в заданном формате"/>
    <w:basedOn w:val="a"/>
    <w:rsid w:val="00DC2DF6"/>
    <w:pPr>
      <w:spacing w:after="0"/>
    </w:pPr>
    <w:rPr>
      <w:rFonts w:ascii="Liberation Mono" w:hAnsi="Liberation Mono" w:cs="Liberation Mono"/>
      <w:sz w:val="20"/>
      <w:szCs w:val="20"/>
    </w:rPr>
  </w:style>
  <w:style w:type="paragraph" w:styleId="af2">
    <w:name w:val="List Paragraph"/>
    <w:basedOn w:val="a"/>
    <w:uiPriority w:val="34"/>
    <w:qFormat/>
    <w:rsid w:val="00F7394A"/>
    <w:pPr>
      <w:overflowPunct/>
      <w:ind w:left="720"/>
      <w:contextualSpacing/>
    </w:pPr>
    <w:rPr>
      <w:rFonts w:eastAsia="Calibri"/>
    </w:rPr>
  </w:style>
  <w:style w:type="paragraph" w:customStyle="1" w:styleId="af3">
    <w:name w:val="Назва документа"/>
    <w:basedOn w:val="a"/>
    <w:next w:val="a"/>
    <w:link w:val="af4"/>
    <w:rsid w:val="00F7394A"/>
    <w:pPr>
      <w:keepNext/>
      <w:keepLines/>
      <w:overflowPunct/>
      <w:spacing w:before="360" w:after="360" w:line="240" w:lineRule="auto"/>
      <w:jc w:val="center"/>
    </w:pPr>
    <w:rPr>
      <w:rFonts w:ascii="Antiqua" w:hAnsi="Antiqua"/>
      <w:b/>
      <w:sz w:val="26"/>
      <w:szCs w:val="20"/>
      <w:lang w:eastAsia="ru-RU"/>
    </w:rPr>
  </w:style>
  <w:style w:type="character" w:customStyle="1" w:styleId="af4">
    <w:name w:val="Назва документа Знак"/>
    <w:link w:val="af3"/>
    <w:locked/>
    <w:rsid w:val="00F7394A"/>
    <w:rPr>
      <w:rFonts w:ascii="Antiqua" w:eastAsia="Times New Roman" w:hAnsi="Antiqua" w:cs="Times New Roman"/>
      <w:b/>
      <w:sz w:val="26"/>
      <w:lang w:eastAsia="ru-RU"/>
    </w:rPr>
  </w:style>
  <w:style w:type="character" w:styleId="af5">
    <w:name w:val="Hyperlink"/>
    <w:basedOn w:val="a2"/>
    <w:uiPriority w:val="99"/>
    <w:unhideWhenUsed/>
    <w:rsid w:val="0080699E"/>
    <w:rPr>
      <w:color w:val="0000FF"/>
      <w:u w:val="single"/>
    </w:rPr>
  </w:style>
  <w:style w:type="character" w:customStyle="1" w:styleId="11">
    <w:name w:val="Верхній колонтитул Знак1"/>
    <w:basedOn w:val="a2"/>
    <w:link w:val="ae"/>
    <w:uiPriority w:val="99"/>
    <w:rsid w:val="00647722"/>
    <w:rPr>
      <w:rFonts w:eastAsia="Times New Roman" w:cs="Times New Roman"/>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13683</Words>
  <Characters>7800</Characters>
  <Application>Microsoft Office Word</Application>
  <DocSecurity>0</DocSecurity>
  <Lines>65</Lines>
  <Paragraphs>42</Paragraphs>
  <ScaleCrop>false</ScaleCrop>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2021-02-15T09:19:00Z</dcterms:created>
  <dcterms:modified xsi:type="dcterms:W3CDTF">2021-02-15T09:53:00Z</dcterms:modified>
</cp:coreProperties>
</file>