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AEF781" w14:textId="385280EF" w:rsidR="004276A9" w:rsidRPr="00374F42" w:rsidRDefault="00374F42" w:rsidP="00374F42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374F42">
        <w:rPr>
          <w:rFonts w:ascii="Times New Roman" w:hAnsi="Times New Roman"/>
          <w:b/>
          <w:sz w:val="28"/>
          <w:szCs w:val="28"/>
        </w:rPr>
        <w:t xml:space="preserve">ПОРІВНЯЛЬНА ТАБЛИЦЯ </w:t>
      </w:r>
    </w:p>
    <w:p w14:paraId="623B7873" w14:textId="35BB5B60" w:rsidR="00374F42" w:rsidRPr="00374F42" w:rsidRDefault="00842D9B" w:rsidP="00374F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74F42">
        <w:rPr>
          <w:rFonts w:ascii="Times New Roman" w:hAnsi="Times New Roman"/>
          <w:b/>
          <w:sz w:val="28"/>
          <w:szCs w:val="28"/>
        </w:rPr>
        <w:t>до проекту Закону України</w:t>
      </w:r>
      <w:r w:rsidR="00374F4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374F42">
        <w:rPr>
          <w:rFonts w:ascii="Times New Roman" w:hAnsi="Times New Roman"/>
          <w:b/>
          <w:sz w:val="28"/>
          <w:szCs w:val="28"/>
        </w:rPr>
        <w:t>«</w:t>
      </w:r>
      <w:r w:rsidR="00374F42" w:rsidRPr="00374F42">
        <w:rPr>
          <w:rFonts w:ascii="Times New Roman" w:hAnsi="Times New Roman"/>
          <w:b/>
          <w:sz w:val="28"/>
          <w:szCs w:val="28"/>
        </w:rPr>
        <w:t>Про внесення змін до розділу XVII «Прикінцеві та перехідні положення»</w:t>
      </w:r>
    </w:p>
    <w:p w14:paraId="68EF6BB7" w14:textId="6FAD523B" w:rsidR="00B955D0" w:rsidRPr="00374F42" w:rsidRDefault="00374F42" w:rsidP="00374F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74F42">
        <w:rPr>
          <w:rFonts w:ascii="Times New Roman" w:hAnsi="Times New Roman"/>
          <w:b/>
          <w:sz w:val="28"/>
          <w:szCs w:val="28"/>
        </w:rPr>
        <w:t xml:space="preserve"> Закону України «Про ринок електричної енергії» щодо подовження повноважень Регулятора</w:t>
      </w:r>
      <w:r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br/>
      </w:r>
    </w:p>
    <w:tbl>
      <w:tblPr>
        <w:tblW w:w="1456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3"/>
        <w:gridCol w:w="7284"/>
      </w:tblGrid>
      <w:tr w:rsidR="00424D64" w:rsidRPr="00374F42" w14:paraId="7D617DCB" w14:textId="77777777" w:rsidTr="00374F42">
        <w:tc>
          <w:tcPr>
            <w:tcW w:w="7283" w:type="dxa"/>
          </w:tcPr>
          <w:p w14:paraId="44043774" w14:textId="77777777" w:rsidR="00424D64" w:rsidRPr="00374F42" w:rsidRDefault="00424D64" w:rsidP="00374F42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  <w:r w:rsidRPr="00374F42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Чинна редакція</w:t>
            </w:r>
          </w:p>
        </w:tc>
        <w:tc>
          <w:tcPr>
            <w:tcW w:w="7284" w:type="dxa"/>
          </w:tcPr>
          <w:p w14:paraId="70D02D29" w14:textId="7D85DEBC" w:rsidR="00424D64" w:rsidRPr="00374F42" w:rsidRDefault="00374F42" w:rsidP="00374F42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  <w:r w:rsidRPr="00374F42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Редакція з урахуванням запропонованих змін</w:t>
            </w:r>
          </w:p>
        </w:tc>
      </w:tr>
      <w:tr w:rsidR="008F7729" w:rsidRPr="00374F42" w14:paraId="1A093BE3" w14:textId="77777777" w:rsidTr="00374F42">
        <w:tc>
          <w:tcPr>
            <w:tcW w:w="14567" w:type="dxa"/>
            <w:gridSpan w:val="2"/>
          </w:tcPr>
          <w:p w14:paraId="2023D759" w14:textId="447CE061" w:rsidR="008F7729" w:rsidRPr="00374F42" w:rsidRDefault="008F7729" w:rsidP="00374F42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74F42">
              <w:rPr>
                <w:rFonts w:ascii="Times New Roman" w:hAnsi="Times New Roman"/>
                <w:b/>
                <w:sz w:val="28"/>
                <w:szCs w:val="28"/>
              </w:rPr>
              <w:t>Закон України «Про ринок електричної енергії»</w:t>
            </w:r>
          </w:p>
        </w:tc>
      </w:tr>
      <w:tr w:rsidR="00424D64" w:rsidRPr="00374F42" w14:paraId="0D5DB0D8" w14:textId="77777777" w:rsidTr="00374F42">
        <w:tc>
          <w:tcPr>
            <w:tcW w:w="7283" w:type="dxa"/>
          </w:tcPr>
          <w:p w14:paraId="6F4B4309" w14:textId="77777777" w:rsidR="00424D64" w:rsidRPr="00374F42" w:rsidRDefault="00424D64" w:rsidP="00374F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374F42">
              <w:rPr>
                <w:sz w:val="28"/>
                <w:szCs w:val="28"/>
                <w:shd w:val="clear" w:color="auto" w:fill="FFFFFF"/>
                <w:lang w:val="uk-UA"/>
              </w:rPr>
              <w:t xml:space="preserve">Розділ XVII </w:t>
            </w:r>
          </w:p>
          <w:p w14:paraId="3557ACBA" w14:textId="77777777" w:rsidR="00424D64" w:rsidRPr="00374F42" w:rsidRDefault="00424D64" w:rsidP="00374F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374F42">
              <w:rPr>
                <w:sz w:val="28"/>
                <w:szCs w:val="28"/>
                <w:shd w:val="clear" w:color="auto" w:fill="FFFFFF"/>
                <w:lang w:val="uk-UA"/>
              </w:rPr>
              <w:t>ПРИКІНЦЕВІ ТА ПЕРЕХІДНІ ПОЛОЖЕННЯ</w:t>
            </w:r>
          </w:p>
          <w:p w14:paraId="7F8A2A2B" w14:textId="77777777" w:rsidR="00424D64" w:rsidRPr="00374F42" w:rsidRDefault="00424D64" w:rsidP="00374F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374F42">
              <w:rPr>
                <w:sz w:val="28"/>
                <w:szCs w:val="28"/>
                <w:shd w:val="clear" w:color="auto" w:fill="FFFFFF"/>
                <w:lang w:val="uk-UA"/>
              </w:rPr>
              <w:t>1. Цей Закон набирає чинності з дня, наступного за днем його опублікування, крім:</w:t>
            </w:r>
          </w:p>
          <w:p w14:paraId="7DB2952E" w14:textId="77777777" w:rsidR="00374F42" w:rsidRDefault="008312D0" w:rsidP="00374F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374F42">
              <w:rPr>
                <w:sz w:val="28"/>
                <w:szCs w:val="28"/>
                <w:shd w:val="clear" w:color="auto" w:fill="FFFFFF"/>
                <w:lang w:val="uk-UA"/>
              </w:rPr>
              <w:t>...</w:t>
            </w:r>
          </w:p>
          <w:p w14:paraId="4BDBF5B7" w14:textId="386E6201" w:rsidR="002870CF" w:rsidRPr="00374F42" w:rsidRDefault="002870CF" w:rsidP="00374F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74F42">
              <w:rPr>
                <w:sz w:val="28"/>
                <w:szCs w:val="28"/>
                <w:lang w:val="uk-UA"/>
              </w:rPr>
              <w:t xml:space="preserve">Тимчасово, до 31 грудня </w:t>
            </w:r>
            <w:r w:rsidRPr="00374F42">
              <w:rPr>
                <w:i/>
                <w:iCs/>
                <w:sz w:val="28"/>
                <w:szCs w:val="28"/>
                <w:u w:val="single"/>
                <w:lang w:val="uk-UA"/>
              </w:rPr>
              <w:t>2020</w:t>
            </w:r>
            <w:r w:rsidRPr="00374F42">
              <w:rPr>
                <w:sz w:val="28"/>
                <w:szCs w:val="28"/>
                <w:lang w:val="uk-UA"/>
              </w:rPr>
              <w:t xml:space="preserve"> року, Регулятор має повноваження обмежувати доступну пропускну спроможність, що розподіляється на добових та місячних аукціонах, у частині міждержавних перетинів між Україною та державами, які не є сторонами Енергетичного Співтовариства.</w:t>
            </w:r>
          </w:p>
          <w:p w14:paraId="506E504F" w14:textId="77777777" w:rsidR="002870CF" w:rsidRPr="00374F42" w:rsidRDefault="002870CF" w:rsidP="00374F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74F42">
              <w:rPr>
                <w:sz w:val="28"/>
                <w:szCs w:val="28"/>
                <w:lang w:val="uk-UA"/>
              </w:rPr>
              <w:t xml:space="preserve">Регулятор має право анулювати результати річного аукціону, на якому розподілено пропускну спроможність </w:t>
            </w:r>
            <w:r w:rsidRPr="00374F42">
              <w:rPr>
                <w:i/>
                <w:iCs/>
                <w:sz w:val="28"/>
                <w:szCs w:val="28"/>
                <w:u w:val="single"/>
                <w:lang w:val="uk-UA"/>
              </w:rPr>
              <w:t>на 2020 рік</w:t>
            </w:r>
            <w:r w:rsidRPr="00374F42">
              <w:rPr>
                <w:sz w:val="28"/>
                <w:szCs w:val="28"/>
                <w:lang w:val="uk-UA"/>
              </w:rPr>
              <w:t xml:space="preserve"> у частині міждержавних перетинів між Україною та державами, які не є сторонами Енергетичного Співтовариства. У такому разі здійснюється відшкодування коштів, сплачених за розподілену пропускну спроможність.</w:t>
            </w:r>
          </w:p>
          <w:p w14:paraId="330BD6F1" w14:textId="77777777" w:rsidR="00424D64" w:rsidRPr="00374F42" w:rsidRDefault="00424D64" w:rsidP="00374F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374F4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  <w:tc>
          <w:tcPr>
            <w:tcW w:w="7284" w:type="dxa"/>
          </w:tcPr>
          <w:p w14:paraId="6841B922" w14:textId="77777777" w:rsidR="00424D64" w:rsidRPr="00374F42" w:rsidRDefault="00424D64" w:rsidP="00374F42">
            <w:pPr>
              <w:pStyle w:val="rvps2"/>
              <w:shd w:val="clear" w:color="auto" w:fill="FFFFFF"/>
              <w:spacing w:before="0" w:beforeAutospacing="0" w:after="0" w:afterAutospacing="0"/>
              <w:ind w:firstLine="578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374F42">
              <w:rPr>
                <w:sz w:val="28"/>
                <w:szCs w:val="28"/>
                <w:shd w:val="clear" w:color="auto" w:fill="FFFFFF"/>
                <w:lang w:val="uk-UA"/>
              </w:rPr>
              <w:t xml:space="preserve">Розділ XVII </w:t>
            </w:r>
          </w:p>
          <w:p w14:paraId="3C684889" w14:textId="77777777" w:rsidR="00424D64" w:rsidRPr="00374F42" w:rsidRDefault="00424D64" w:rsidP="00374F42">
            <w:pPr>
              <w:pStyle w:val="rvps2"/>
              <w:shd w:val="clear" w:color="auto" w:fill="FFFFFF"/>
              <w:spacing w:before="0" w:beforeAutospacing="0" w:after="0" w:afterAutospacing="0"/>
              <w:ind w:firstLine="578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374F42">
              <w:rPr>
                <w:sz w:val="28"/>
                <w:szCs w:val="28"/>
                <w:shd w:val="clear" w:color="auto" w:fill="FFFFFF"/>
                <w:lang w:val="uk-UA"/>
              </w:rPr>
              <w:t>ПРИКІНЦЕВІ ТА ПЕРЕХІДНІ ПОЛОЖЕННЯ</w:t>
            </w:r>
          </w:p>
          <w:p w14:paraId="07B37AED" w14:textId="77777777" w:rsidR="00424D64" w:rsidRPr="00374F42" w:rsidRDefault="00424D64" w:rsidP="00374F42">
            <w:pPr>
              <w:pStyle w:val="rvps2"/>
              <w:shd w:val="clear" w:color="auto" w:fill="FFFFFF"/>
              <w:spacing w:before="0" w:beforeAutospacing="0" w:after="0" w:afterAutospacing="0"/>
              <w:ind w:firstLine="578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374F42">
              <w:rPr>
                <w:sz w:val="28"/>
                <w:szCs w:val="28"/>
                <w:shd w:val="clear" w:color="auto" w:fill="FFFFFF"/>
                <w:lang w:val="uk-UA"/>
              </w:rPr>
              <w:t>1. Цей Закон набирає чинності з дня, наступного за днем його опублікування, крім:</w:t>
            </w:r>
          </w:p>
          <w:p w14:paraId="7F08C0E6" w14:textId="77777777" w:rsidR="00374F42" w:rsidRPr="00374F42" w:rsidRDefault="008312D0" w:rsidP="00374F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shd w:val="clear" w:color="auto" w:fill="FFFFFF"/>
                <w:lang w:val="en-US"/>
              </w:rPr>
            </w:pPr>
            <w:r w:rsidRPr="00374F42">
              <w:rPr>
                <w:sz w:val="28"/>
                <w:szCs w:val="28"/>
                <w:shd w:val="clear" w:color="auto" w:fill="FFFFFF"/>
                <w:lang w:val="uk-UA"/>
              </w:rPr>
              <w:t>...</w:t>
            </w:r>
          </w:p>
          <w:p w14:paraId="37DEB1CA" w14:textId="17464D1B" w:rsidR="002870CF" w:rsidRPr="00374F42" w:rsidRDefault="002870CF" w:rsidP="00374F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74F42">
              <w:rPr>
                <w:sz w:val="28"/>
                <w:szCs w:val="28"/>
                <w:lang w:val="uk-UA"/>
              </w:rPr>
              <w:t xml:space="preserve">Тимчасово, до </w:t>
            </w:r>
            <w:r w:rsidRPr="00374F42">
              <w:rPr>
                <w:b/>
                <w:bCs/>
                <w:sz w:val="28"/>
                <w:szCs w:val="28"/>
                <w:lang w:val="uk-UA"/>
              </w:rPr>
              <w:t>31 грудня 2021 року</w:t>
            </w:r>
            <w:r w:rsidRPr="00374F42">
              <w:rPr>
                <w:sz w:val="28"/>
                <w:szCs w:val="28"/>
                <w:lang w:val="uk-UA"/>
              </w:rPr>
              <w:t>, Регулятор має повноваження обмежувати доступну пропускну спроможність, що розподіляється на добових та місячних аукціонах, у частині міждержавних перетинів між Україною та державами, які не є сторонами Енергетичного Співтовариства.</w:t>
            </w:r>
          </w:p>
          <w:p w14:paraId="755763E7" w14:textId="77777777" w:rsidR="002870CF" w:rsidRPr="00374F42" w:rsidRDefault="002870CF" w:rsidP="00374F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74F42">
              <w:rPr>
                <w:sz w:val="28"/>
                <w:szCs w:val="28"/>
                <w:lang w:val="uk-UA"/>
              </w:rPr>
              <w:t xml:space="preserve">Регулятор має право анулювати результати річного аукціону, на якому розподілено пропускну спроможність </w:t>
            </w:r>
            <w:r w:rsidRPr="00374F42">
              <w:rPr>
                <w:b/>
                <w:bCs/>
                <w:sz w:val="28"/>
                <w:szCs w:val="28"/>
                <w:lang w:val="uk-UA"/>
              </w:rPr>
              <w:t>на 2020 та 2021</w:t>
            </w:r>
            <w:r w:rsidRPr="00374F42">
              <w:rPr>
                <w:b/>
                <w:sz w:val="28"/>
                <w:szCs w:val="28"/>
                <w:lang w:val="uk-UA"/>
              </w:rPr>
              <w:t xml:space="preserve"> роки</w:t>
            </w:r>
            <w:r w:rsidRPr="00374F42">
              <w:rPr>
                <w:sz w:val="28"/>
                <w:szCs w:val="28"/>
                <w:lang w:val="uk-UA"/>
              </w:rPr>
              <w:t xml:space="preserve"> у частині міждержавних перетинів між Україною та державами, які не є сторонами Енергетичного Співтовариства. У такому разі здійснюється відшкодування коштів, сплачених за розподілену пропускну спроможність.</w:t>
            </w:r>
          </w:p>
          <w:p w14:paraId="34A086BC" w14:textId="77777777" w:rsidR="00424D64" w:rsidRPr="00374F42" w:rsidRDefault="00424D64" w:rsidP="00374F42">
            <w:pPr>
              <w:pStyle w:val="rvps2"/>
              <w:shd w:val="clear" w:color="auto" w:fill="FFFFFF"/>
              <w:spacing w:before="0" w:beforeAutospacing="0" w:after="0" w:afterAutospacing="0"/>
              <w:ind w:firstLine="578"/>
              <w:jc w:val="both"/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374F4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</w:tr>
    </w:tbl>
    <w:p w14:paraId="5E55FA13" w14:textId="77777777" w:rsidR="006A2316" w:rsidRPr="00374F42" w:rsidRDefault="006A2316" w:rsidP="005E59C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9072"/>
      </w:tblGrid>
      <w:tr w:rsidR="00374F42" w:rsidRPr="00374F42" w14:paraId="05C7D257" w14:textId="77777777" w:rsidTr="00374F42">
        <w:tc>
          <w:tcPr>
            <w:tcW w:w="5387" w:type="dxa"/>
          </w:tcPr>
          <w:p w14:paraId="340A348A" w14:textId="77777777" w:rsidR="00374F42" w:rsidRPr="00374F42" w:rsidRDefault="00374F42" w:rsidP="00374F42">
            <w:pPr>
              <w:spacing w:after="0" w:line="240" w:lineRule="auto"/>
              <w:ind w:left="-105"/>
              <w:jc w:val="both"/>
              <w:rPr>
                <w:b/>
                <w:sz w:val="28"/>
                <w:szCs w:val="28"/>
                <w:lang w:eastAsia="ru-RU"/>
              </w:rPr>
            </w:pPr>
            <w:bookmarkStart w:id="1" w:name="_Hlk56446836"/>
            <w:r w:rsidRPr="00374F42">
              <w:rPr>
                <w:b/>
                <w:sz w:val="28"/>
                <w:szCs w:val="28"/>
                <w:lang w:eastAsia="ru-RU"/>
              </w:rPr>
              <w:t>Народний депутат України</w:t>
            </w:r>
          </w:p>
        </w:tc>
        <w:tc>
          <w:tcPr>
            <w:tcW w:w="9072" w:type="dxa"/>
          </w:tcPr>
          <w:p w14:paraId="068E5772" w14:textId="77777777" w:rsidR="00374F42" w:rsidRPr="00374F42" w:rsidRDefault="00374F42" w:rsidP="00374F42">
            <w:pPr>
              <w:spacing w:after="0" w:line="240" w:lineRule="auto"/>
              <w:ind w:right="-116"/>
              <w:jc w:val="right"/>
              <w:rPr>
                <w:b/>
                <w:sz w:val="28"/>
                <w:szCs w:val="28"/>
                <w:lang w:eastAsia="ru-RU"/>
              </w:rPr>
            </w:pPr>
            <w:r w:rsidRPr="00374F42">
              <w:rPr>
                <w:b/>
                <w:sz w:val="28"/>
                <w:szCs w:val="28"/>
                <w:lang w:eastAsia="ru-RU"/>
              </w:rPr>
              <w:t>Кучеренко О.Ю.</w:t>
            </w:r>
          </w:p>
          <w:p w14:paraId="1DBD6491" w14:textId="77777777" w:rsidR="00374F42" w:rsidRPr="00374F42" w:rsidRDefault="00374F42" w:rsidP="00374F42">
            <w:pPr>
              <w:spacing w:after="120" w:line="240" w:lineRule="auto"/>
              <w:ind w:right="-116"/>
              <w:jc w:val="right"/>
              <w:rPr>
                <w:b/>
                <w:sz w:val="28"/>
                <w:szCs w:val="28"/>
                <w:lang w:eastAsia="ru-RU"/>
              </w:rPr>
            </w:pPr>
            <w:r w:rsidRPr="00374F42">
              <w:rPr>
                <w:sz w:val="24"/>
                <w:szCs w:val="24"/>
                <w:lang w:eastAsia="ru-RU"/>
              </w:rPr>
              <w:t>(посвідчення № 179)</w:t>
            </w:r>
          </w:p>
        </w:tc>
      </w:tr>
      <w:bookmarkEnd w:id="1"/>
    </w:tbl>
    <w:p w14:paraId="2367A02B" w14:textId="77777777" w:rsidR="00827F82" w:rsidRPr="00374F42" w:rsidRDefault="00827F82" w:rsidP="005E59C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827F82" w:rsidRPr="00374F42" w:rsidSect="007D78A4">
      <w:pgSz w:w="16838" w:h="11906" w:orient="landscape"/>
      <w:pgMar w:top="709" w:right="850" w:bottom="567" w:left="850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DFB01D" w14:textId="77777777" w:rsidR="003D4599" w:rsidRDefault="003D4599" w:rsidP="00813903">
      <w:pPr>
        <w:spacing w:after="0" w:line="240" w:lineRule="auto"/>
      </w:pPr>
      <w:r>
        <w:separator/>
      </w:r>
    </w:p>
  </w:endnote>
  <w:endnote w:type="continuationSeparator" w:id="0">
    <w:p w14:paraId="054DBE72" w14:textId="77777777" w:rsidR="003D4599" w:rsidRDefault="003D4599" w:rsidP="00813903">
      <w:pPr>
        <w:spacing w:after="0" w:line="240" w:lineRule="auto"/>
      </w:pPr>
      <w:r>
        <w:continuationSeparator/>
      </w:r>
    </w:p>
  </w:endnote>
  <w:endnote w:type="continuationNotice" w:id="1">
    <w:p w14:paraId="2F858F15" w14:textId="77777777" w:rsidR="003D4599" w:rsidRDefault="003D459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8A7DB7" w14:textId="77777777" w:rsidR="003D4599" w:rsidRDefault="003D4599" w:rsidP="00813903">
      <w:pPr>
        <w:spacing w:after="0" w:line="240" w:lineRule="auto"/>
      </w:pPr>
      <w:r>
        <w:separator/>
      </w:r>
    </w:p>
  </w:footnote>
  <w:footnote w:type="continuationSeparator" w:id="0">
    <w:p w14:paraId="0ED5E672" w14:textId="77777777" w:rsidR="003D4599" w:rsidRDefault="003D4599" w:rsidP="00813903">
      <w:pPr>
        <w:spacing w:after="0" w:line="240" w:lineRule="auto"/>
      </w:pPr>
      <w:r>
        <w:continuationSeparator/>
      </w:r>
    </w:p>
  </w:footnote>
  <w:footnote w:type="continuationNotice" w:id="1">
    <w:p w14:paraId="0D5324C7" w14:textId="77777777" w:rsidR="003D4599" w:rsidRDefault="003D459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DE35F5"/>
    <w:multiLevelType w:val="hybridMultilevel"/>
    <w:tmpl w:val="EB56CFF8"/>
    <w:lvl w:ilvl="0" w:tplc="8A10E8F6">
      <w:start w:val="1"/>
      <w:numFmt w:val="decimal"/>
      <w:lvlText w:val="%1)"/>
      <w:lvlJc w:val="left"/>
      <w:pPr>
        <w:ind w:left="1240" w:hanging="4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52C0643C"/>
    <w:multiLevelType w:val="hybridMultilevel"/>
    <w:tmpl w:val="F2B4980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E222D2"/>
    <w:multiLevelType w:val="hybridMultilevel"/>
    <w:tmpl w:val="9710EA70"/>
    <w:lvl w:ilvl="0" w:tplc="D4D0D24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EF4DC6"/>
    <w:multiLevelType w:val="hybridMultilevel"/>
    <w:tmpl w:val="D0502B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316"/>
    <w:rsid w:val="0000005C"/>
    <w:rsid w:val="000051B5"/>
    <w:rsid w:val="00005AF9"/>
    <w:rsid w:val="00011DC4"/>
    <w:rsid w:val="0001716C"/>
    <w:rsid w:val="0002194F"/>
    <w:rsid w:val="00026406"/>
    <w:rsid w:val="00026920"/>
    <w:rsid w:val="00031B8F"/>
    <w:rsid w:val="000321BF"/>
    <w:rsid w:val="000339F1"/>
    <w:rsid w:val="0003415E"/>
    <w:rsid w:val="0003670B"/>
    <w:rsid w:val="00036A2E"/>
    <w:rsid w:val="00044A5D"/>
    <w:rsid w:val="00044D03"/>
    <w:rsid w:val="00047568"/>
    <w:rsid w:val="0005123C"/>
    <w:rsid w:val="0005147C"/>
    <w:rsid w:val="000529E9"/>
    <w:rsid w:val="0005368C"/>
    <w:rsid w:val="000536C2"/>
    <w:rsid w:val="0005407A"/>
    <w:rsid w:val="000550B2"/>
    <w:rsid w:val="000606A5"/>
    <w:rsid w:val="000624D0"/>
    <w:rsid w:val="00066734"/>
    <w:rsid w:val="00066F38"/>
    <w:rsid w:val="00071129"/>
    <w:rsid w:val="00073498"/>
    <w:rsid w:val="00073B50"/>
    <w:rsid w:val="00083CA0"/>
    <w:rsid w:val="00086A13"/>
    <w:rsid w:val="0009648C"/>
    <w:rsid w:val="000972E2"/>
    <w:rsid w:val="000A3A7B"/>
    <w:rsid w:val="000B3CC7"/>
    <w:rsid w:val="000C3679"/>
    <w:rsid w:val="000E0040"/>
    <w:rsid w:val="000E408A"/>
    <w:rsid w:val="000E544F"/>
    <w:rsid w:val="000E7680"/>
    <w:rsid w:val="000F0200"/>
    <w:rsid w:val="0010527B"/>
    <w:rsid w:val="00105559"/>
    <w:rsid w:val="0011388C"/>
    <w:rsid w:val="00115DA8"/>
    <w:rsid w:val="00117B94"/>
    <w:rsid w:val="001213E9"/>
    <w:rsid w:val="00121515"/>
    <w:rsid w:val="00121FF1"/>
    <w:rsid w:val="0012265C"/>
    <w:rsid w:val="0012319E"/>
    <w:rsid w:val="00125145"/>
    <w:rsid w:val="00125383"/>
    <w:rsid w:val="001321E7"/>
    <w:rsid w:val="00133C62"/>
    <w:rsid w:val="00143AA3"/>
    <w:rsid w:val="00143BC0"/>
    <w:rsid w:val="00156A49"/>
    <w:rsid w:val="00157A94"/>
    <w:rsid w:val="00163C24"/>
    <w:rsid w:val="001669A5"/>
    <w:rsid w:val="00176F01"/>
    <w:rsid w:val="001865E6"/>
    <w:rsid w:val="00187039"/>
    <w:rsid w:val="00191097"/>
    <w:rsid w:val="00196C13"/>
    <w:rsid w:val="00197C44"/>
    <w:rsid w:val="001A10AE"/>
    <w:rsid w:val="001A7C01"/>
    <w:rsid w:val="001A7C19"/>
    <w:rsid w:val="001B4487"/>
    <w:rsid w:val="001B58DA"/>
    <w:rsid w:val="001B5A4E"/>
    <w:rsid w:val="001B64CB"/>
    <w:rsid w:val="001B741F"/>
    <w:rsid w:val="001C042A"/>
    <w:rsid w:val="001C076B"/>
    <w:rsid w:val="001D1533"/>
    <w:rsid w:val="001D6368"/>
    <w:rsid w:val="001D7CA1"/>
    <w:rsid w:val="001D7F68"/>
    <w:rsid w:val="001E7AED"/>
    <w:rsid w:val="001F1E62"/>
    <w:rsid w:val="001F1FA8"/>
    <w:rsid w:val="001F30A1"/>
    <w:rsid w:val="001F5FEB"/>
    <w:rsid w:val="002000E4"/>
    <w:rsid w:val="00202FC4"/>
    <w:rsid w:val="002053F6"/>
    <w:rsid w:val="002126F9"/>
    <w:rsid w:val="00212D0F"/>
    <w:rsid w:val="00216D99"/>
    <w:rsid w:val="002215D2"/>
    <w:rsid w:val="002237BF"/>
    <w:rsid w:val="00234B37"/>
    <w:rsid w:val="0025195F"/>
    <w:rsid w:val="00252118"/>
    <w:rsid w:val="002533AC"/>
    <w:rsid w:val="00253511"/>
    <w:rsid w:val="00257DD7"/>
    <w:rsid w:val="00260425"/>
    <w:rsid w:val="002638A7"/>
    <w:rsid w:val="00277EBE"/>
    <w:rsid w:val="00281390"/>
    <w:rsid w:val="00281F52"/>
    <w:rsid w:val="00284FD3"/>
    <w:rsid w:val="0028503C"/>
    <w:rsid w:val="002870CF"/>
    <w:rsid w:val="00293066"/>
    <w:rsid w:val="002A2E87"/>
    <w:rsid w:val="002A6C67"/>
    <w:rsid w:val="002B4BC3"/>
    <w:rsid w:val="002B5F7D"/>
    <w:rsid w:val="002D207E"/>
    <w:rsid w:val="002D32ED"/>
    <w:rsid w:val="002D5345"/>
    <w:rsid w:val="002D6685"/>
    <w:rsid w:val="002E0258"/>
    <w:rsid w:val="002E28A6"/>
    <w:rsid w:val="002E4A65"/>
    <w:rsid w:val="002E64C0"/>
    <w:rsid w:val="002F12B8"/>
    <w:rsid w:val="002F12F8"/>
    <w:rsid w:val="002F3F92"/>
    <w:rsid w:val="00305E74"/>
    <w:rsid w:val="003142DB"/>
    <w:rsid w:val="003157D1"/>
    <w:rsid w:val="00316FFF"/>
    <w:rsid w:val="003211A2"/>
    <w:rsid w:val="003239EA"/>
    <w:rsid w:val="003259C3"/>
    <w:rsid w:val="0032674C"/>
    <w:rsid w:val="003267F9"/>
    <w:rsid w:val="003268A5"/>
    <w:rsid w:val="003345D7"/>
    <w:rsid w:val="0034472C"/>
    <w:rsid w:val="003475FC"/>
    <w:rsid w:val="00351E40"/>
    <w:rsid w:val="0035588C"/>
    <w:rsid w:val="00357100"/>
    <w:rsid w:val="0036210F"/>
    <w:rsid w:val="00362D5D"/>
    <w:rsid w:val="003659F2"/>
    <w:rsid w:val="0036668E"/>
    <w:rsid w:val="00374F42"/>
    <w:rsid w:val="00376E62"/>
    <w:rsid w:val="00381C81"/>
    <w:rsid w:val="00383CA0"/>
    <w:rsid w:val="00383E72"/>
    <w:rsid w:val="0038489D"/>
    <w:rsid w:val="00386093"/>
    <w:rsid w:val="003905E2"/>
    <w:rsid w:val="0039313B"/>
    <w:rsid w:val="00395B4E"/>
    <w:rsid w:val="003A123D"/>
    <w:rsid w:val="003A5F1C"/>
    <w:rsid w:val="003A6D55"/>
    <w:rsid w:val="003A7BAC"/>
    <w:rsid w:val="003B1562"/>
    <w:rsid w:val="003B1D87"/>
    <w:rsid w:val="003B3F90"/>
    <w:rsid w:val="003B6DE5"/>
    <w:rsid w:val="003D0F78"/>
    <w:rsid w:val="003D12AF"/>
    <w:rsid w:val="003D38A8"/>
    <w:rsid w:val="003D4599"/>
    <w:rsid w:val="003D54A7"/>
    <w:rsid w:val="003D6134"/>
    <w:rsid w:val="003D6D0D"/>
    <w:rsid w:val="003D7A74"/>
    <w:rsid w:val="003E0B4B"/>
    <w:rsid w:val="003E41CA"/>
    <w:rsid w:val="003E672E"/>
    <w:rsid w:val="003F004C"/>
    <w:rsid w:val="003F1121"/>
    <w:rsid w:val="003F1CA0"/>
    <w:rsid w:val="003F50DB"/>
    <w:rsid w:val="00403038"/>
    <w:rsid w:val="00404706"/>
    <w:rsid w:val="004064B1"/>
    <w:rsid w:val="004067EC"/>
    <w:rsid w:val="004076CC"/>
    <w:rsid w:val="00407A36"/>
    <w:rsid w:val="0041490D"/>
    <w:rsid w:val="004152DC"/>
    <w:rsid w:val="004169A6"/>
    <w:rsid w:val="00416E68"/>
    <w:rsid w:val="00422D1E"/>
    <w:rsid w:val="0042354B"/>
    <w:rsid w:val="00424D64"/>
    <w:rsid w:val="00425ACE"/>
    <w:rsid w:val="004276A9"/>
    <w:rsid w:val="00427913"/>
    <w:rsid w:val="004300DE"/>
    <w:rsid w:val="00430E2B"/>
    <w:rsid w:val="00432881"/>
    <w:rsid w:val="00434120"/>
    <w:rsid w:val="0043639C"/>
    <w:rsid w:val="00436E72"/>
    <w:rsid w:val="00441444"/>
    <w:rsid w:val="00441BFB"/>
    <w:rsid w:val="004423F7"/>
    <w:rsid w:val="00443692"/>
    <w:rsid w:val="00444FB5"/>
    <w:rsid w:val="004474CE"/>
    <w:rsid w:val="0045152C"/>
    <w:rsid w:val="00452DCF"/>
    <w:rsid w:val="00452EE1"/>
    <w:rsid w:val="0045343A"/>
    <w:rsid w:val="00453F0E"/>
    <w:rsid w:val="0045516D"/>
    <w:rsid w:val="004724DC"/>
    <w:rsid w:val="00474274"/>
    <w:rsid w:val="004753ED"/>
    <w:rsid w:val="00476A70"/>
    <w:rsid w:val="00477F02"/>
    <w:rsid w:val="00480C38"/>
    <w:rsid w:val="0049619C"/>
    <w:rsid w:val="00497148"/>
    <w:rsid w:val="004A050E"/>
    <w:rsid w:val="004A05EA"/>
    <w:rsid w:val="004A73A5"/>
    <w:rsid w:val="004A7A36"/>
    <w:rsid w:val="004B154A"/>
    <w:rsid w:val="004B1A53"/>
    <w:rsid w:val="004B6887"/>
    <w:rsid w:val="004C21C5"/>
    <w:rsid w:val="004C71B0"/>
    <w:rsid w:val="004D4DE2"/>
    <w:rsid w:val="004D5654"/>
    <w:rsid w:val="004D6975"/>
    <w:rsid w:val="004E47C7"/>
    <w:rsid w:val="004F01CC"/>
    <w:rsid w:val="004F023E"/>
    <w:rsid w:val="004F5CCE"/>
    <w:rsid w:val="004F66B4"/>
    <w:rsid w:val="004F6CEF"/>
    <w:rsid w:val="004F7D28"/>
    <w:rsid w:val="005052E7"/>
    <w:rsid w:val="00507824"/>
    <w:rsid w:val="005112A2"/>
    <w:rsid w:val="0052134C"/>
    <w:rsid w:val="00522F8F"/>
    <w:rsid w:val="00523314"/>
    <w:rsid w:val="00526051"/>
    <w:rsid w:val="00526E2A"/>
    <w:rsid w:val="00527BC3"/>
    <w:rsid w:val="0053070A"/>
    <w:rsid w:val="0053102A"/>
    <w:rsid w:val="00532E70"/>
    <w:rsid w:val="005334A9"/>
    <w:rsid w:val="00542AC1"/>
    <w:rsid w:val="00544BAC"/>
    <w:rsid w:val="00546014"/>
    <w:rsid w:val="00546D30"/>
    <w:rsid w:val="005473E0"/>
    <w:rsid w:val="00550047"/>
    <w:rsid w:val="005529C7"/>
    <w:rsid w:val="00553325"/>
    <w:rsid w:val="00554063"/>
    <w:rsid w:val="0055715A"/>
    <w:rsid w:val="00563558"/>
    <w:rsid w:val="00581EE4"/>
    <w:rsid w:val="00585931"/>
    <w:rsid w:val="00585E6E"/>
    <w:rsid w:val="00590906"/>
    <w:rsid w:val="0059182E"/>
    <w:rsid w:val="005A0A41"/>
    <w:rsid w:val="005A3026"/>
    <w:rsid w:val="005A7873"/>
    <w:rsid w:val="005B4118"/>
    <w:rsid w:val="005B4EEF"/>
    <w:rsid w:val="005B5F40"/>
    <w:rsid w:val="005C0AA3"/>
    <w:rsid w:val="005C14E8"/>
    <w:rsid w:val="005C4CEE"/>
    <w:rsid w:val="005C6E44"/>
    <w:rsid w:val="005D0375"/>
    <w:rsid w:val="005D7467"/>
    <w:rsid w:val="005E2FCD"/>
    <w:rsid w:val="005E3CB5"/>
    <w:rsid w:val="005E59C8"/>
    <w:rsid w:val="005F10D2"/>
    <w:rsid w:val="005F20EB"/>
    <w:rsid w:val="005F261A"/>
    <w:rsid w:val="005F4491"/>
    <w:rsid w:val="005F639F"/>
    <w:rsid w:val="00602F69"/>
    <w:rsid w:val="00606BFD"/>
    <w:rsid w:val="006103CD"/>
    <w:rsid w:val="00612047"/>
    <w:rsid w:val="00612C6E"/>
    <w:rsid w:val="00613299"/>
    <w:rsid w:val="00626E02"/>
    <w:rsid w:val="0062752F"/>
    <w:rsid w:val="006276ED"/>
    <w:rsid w:val="00627891"/>
    <w:rsid w:val="00633FB1"/>
    <w:rsid w:val="006407FD"/>
    <w:rsid w:val="00642A84"/>
    <w:rsid w:val="00653815"/>
    <w:rsid w:val="006547CB"/>
    <w:rsid w:val="0065493C"/>
    <w:rsid w:val="00654A60"/>
    <w:rsid w:val="0065552A"/>
    <w:rsid w:val="006560F0"/>
    <w:rsid w:val="00662473"/>
    <w:rsid w:val="00663898"/>
    <w:rsid w:val="0066691B"/>
    <w:rsid w:val="00672620"/>
    <w:rsid w:val="00672A0D"/>
    <w:rsid w:val="00673E73"/>
    <w:rsid w:val="006822AB"/>
    <w:rsid w:val="00682C8E"/>
    <w:rsid w:val="00683621"/>
    <w:rsid w:val="00696B51"/>
    <w:rsid w:val="00697452"/>
    <w:rsid w:val="006A2316"/>
    <w:rsid w:val="006A5C37"/>
    <w:rsid w:val="006B1174"/>
    <w:rsid w:val="006B1788"/>
    <w:rsid w:val="006C2FDF"/>
    <w:rsid w:val="006C3908"/>
    <w:rsid w:val="006C78A0"/>
    <w:rsid w:val="006D1634"/>
    <w:rsid w:val="006D260A"/>
    <w:rsid w:val="006D2B09"/>
    <w:rsid w:val="006D3DA3"/>
    <w:rsid w:val="006D482A"/>
    <w:rsid w:val="006E1DF8"/>
    <w:rsid w:val="006E1EA2"/>
    <w:rsid w:val="006E4829"/>
    <w:rsid w:val="006E621C"/>
    <w:rsid w:val="006E713D"/>
    <w:rsid w:val="006F02D9"/>
    <w:rsid w:val="006F243A"/>
    <w:rsid w:val="006F59ED"/>
    <w:rsid w:val="006F7783"/>
    <w:rsid w:val="006F7BDF"/>
    <w:rsid w:val="007009E2"/>
    <w:rsid w:val="00701C3B"/>
    <w:rsid w:val="007039AA"/>
    <w:rsid w:val="00707811"/>
    <w:rsid w:val="007120E8"/>
    <w:rsid w:val="007137F2"/>
    <w:rsid w:val="00716239"/>
    <w:rsid w:val="0072598B"/>
    <w:rsid w:val="007332E6"/>
    <w:rsid w:val="007418DC"/>
    <w:rsid w:val="00744131"/>
    <w:rsid w:val="00744B37"/>
    <w:rsid w:val="00746441"/>
    <w:rsid w:val="00754E5D"/>
    <w:rsid w:val="00762AEE"/>
    <w:rsid w:val="00765427"/>
    <w:rsid w:val="00766619"/>
    <w:rsid w:val="00767744"/>
    <w:rsid w:val="00771BCD"/>
    <w:rsid w:val="00771EB7"/>
    <w:rsid w:val="00774F93"/>
    <w:rsid w:val="007760CE"/>
    <w:rsid w:val="007816C1"/>
    <w:rsid w:val="00783887"/>
    <w:rsid w:val="00784EC1"/>
    <w:rsid w:val="00785FC7"/>
    <w:rsid w:val="0079424E"/>
    <w:rsid w:val="007956A2"/>
    <w:rsid w:val="007A5005"/>
    <w:rsid w:val="007A5325"/>
    <w:rsid w:val="007B162F"/>
    <w:rsid w:val="007B2075"/>
    <w:rsid w:val="007B293D"/>
    <w:rsid w:val="007C0739"/>
    <w:rsid w:val="007C2BAD"/>
    <w:rsid w:val="007C4520"/>
    <w:rsid w:val="007C4D0F"/>
    <w:rsid w:val="007C68CC"/>
    <w:rsid w:val="007D3271"/>
    <w:rsid w:val="007D62B3"/>
    <w:rsid w:val="007D78A4"/>
    <w:rsid w:val="007E133A"/>
    <w:rsid w:val="007E67BC"/>
    <w:rsid w:val="007F27EC"/>
    <w:rsid w:val="007F27F6"/>
    <w:rsid w:val="007F3FAF"/>
    <w:rsid w:val="007F7337"/>
    <w:rsid w:val="00800A44"/>
    <w:rsid w:val="008032F7"/>
    <w:rsid w:val="008040D3"/>
    <w:rsid w:val="00806EE9"/>
    <w:rsid w:val="0081001A"/>
    <w:rsid w:val="00811DA0"/>
    <w:rsid w:val="00813903"/>
    <w:rsid w:val="00814888"/>
    <w:rsid w:val="00814A08"/>
    <w:rsid w:val="0082115D"/>
    <w:rsid w:val="00821AAE"/>
    <w:rsid w:val="00822E7E"/>
    <w:rsid w:val="008233EC"/>
    <w:rsid w:val="0082540B"/>
    <w:rsid w:val="0082590D"/>
    <w:rsid w:val="00827F82"/>
    <w:rsid w:val="008312D0"/>
    <w:rsid w:val="00837556"/>
    <w:rsid w:val="00837BF2"/>
    <w:rsid w:val="00840F7F"/>
    <w:rsid w:val="0084180C"/>
    <w:rsid w:val="00842D9B"/>
    <w:rsid w:val="0085045C"/>
    <w:rsid w:val="00852BC2"/>
    <w:rsid w:val="00857334"/>
    <w:rsid w:val="00862E10"/>
    <w:rsid w:val="00863348"/>
    <w:rsid w:val="0086518E"/>
    <w:rsid w:val="008666B4"/>
    <w:rsid w:val="00867930"/>
    <w:rsid w:val="008705B6"/>
    <w:rsid w:val="00871A95"/>
    <w:rsid w:val="0087708E"/>
    <w:rsid w:val="0088079F"/>
    <w:rsid w:val="008819D6"/>
    <w:rsid w:val="0088256A"/>
    <w:rsid w:val="00882B84"/>
    <w:rsid w:val="00884055"/>
    <w:rsid w:val="00885159"/>
    <w:rsid w:val="008868D3"/>
    <w:rsid w:val="00886C80"/>
    <w:rsid w:val="00890CAB"/>
    <w:rsid w:val="00891D6F"/>
    <w:rsid w:val="00893E98"/>
    <w:rsid w:val="00896EC5"/>
    <w:rsid w:val="008A179D"/>
    <w:rsid w:val="008A4649"/>
    <w:rsid w:val="008A63C8"/>
    <w:rsid w:val="008A7CD8"/>
    <w:rsid w:val="008B2E80"/>
    <w:rsid w:val="008B2EDF"/>
    <w:rsid w:val="008C1507"/>
    <w:rsid w:val="008C1A5B"/>
    <w:rsid w:val="008D09F5"/>
    <w:rsid w:val="008D5C41"/>
    <w:rsid w:val="008D7356"/>
    <w:rsid w:val="008E66AB"/>
    <w:rsid w:val="008E6A89"/>
    <w:rsid w:val="008E7D9E"/>
    <w:rsid w:val="008F0499"/>
    <w:rsid w:val="008F2F1C"/>
    <w:rsid w:val="008F2FC0"/>
    <w:rsid w:val="008F3149"/>
    <w:rsid w:val="008F454E"/>
    <w:rsid w:val="008F7729"/>
    <w:rsid w:val="00902E18"/>
    <w:rsid w:val="009050F2"/>
    <w:rsid w:val="00905D0B"/>
    <w:rsid w:val="00905D19"/>
    <w:rsid w:val="00910FF1"/>
    <w:rsid w:val="00912137"/>
    <w:rsid w:val="009152D0"/>
    <w:rsid w:val="00922202"/>
    <w:rsid w:val="0092326E"/>
    <w:rsid w:val="009237F0"/>
    <w:rsid w:val="0092388E"/>
    <w:rsid w:val="00923B98"/>
    <w:rsid w:val="00940750"/>
    <w:rsid w:val="00940850"/>
    <w:rsid w:val="00941759"/>
    <w:rsid w:val="00942AD3"/>
    <w:rsid w:val="00942D90"/>
    <w:rsid w:val="0095225F"/>
    <w:rsid w:val="00952BFC"/>
    <w:rsid w:val="00956BA9"/>
    <w:rsid w:val="00956C3A"/>
    <w:rsid w:val="00956DA7"/>
    <w:rsid w:val="00957BD1"/>
    <w:rsid w:val="009609C9"/>
    <w:rsid w:val="009768C4"/>
    <w:rsid w:val="00977B5D"/>
    <w:rsid w:val="00982B6C"/>
    <w:rsid w:val="00982D5E"/>
    <w:rsid w:val="0098531E"/>
    <w:rsid w:val="00990840"/>
    <w:rsid w:val="0099431C"/>
    <w:rsid w:val="00996125"/>
    <w:rsid w:val="009A01CA"/>
    <w:rsid w:val="009A7246"/>
    <w:rsid w:val="009B1711"/>
    <w:rsid w:val="009B4EC1"/>
    <w:rsid w:val="009B7C88"/>
    <w:rsid w:val="009C454C"/>
    <w:rsid w:val="009D2D49"/>
    <w:rsid w:val="009D6A19"/>
    <w:rsid w:val="009E2F60"/>
    <w:rsid w:val="009E4A14"/>
    <w:rsid w:val="009E6E4F"/>
    <w:rsid w:val="009F0BA6"/>
    <w:rsid w:val="009F2296"/>
    <w:rsid w:val="009F25E1"/>
    <w:rsid w:val="009F3A25"/>
    <w:rsid w:val="009F5119"/>
    <w:rsid w:val="009F61C2"/>
    <w:rsid w:val="00A009D1"/>
    <w:rsid w:val="00A01628"/>
    <w:rsid w:val="00A02DA6"/>
    <w:rsid w:val="00A067A5"/>
    <w:rsid w:val="00A06B29"/>
    <w:rsid w:val="00A07CBC"/>
    <w:rsid w:val="00A13127"/>
    <w:rsid w:val="00A15143"/>
    <w:rsid w:val="00A176F0"/>
    <w:rsid w:val="00A20433"/>
    <w:rsid w:val="00A26CE5"/>
    <w:rsid w:val="00A3244E"/>
    <w:rsid w:val="00A401EF"/>
    <w:rsid w:val="00A435DF"/>
    <w:rsid w:val="00A509B8"/>
    <w:rsid w:val="00A540CE"/>
    <w:rsid w:val="00A63817"/>
    <w:rsid w:val="00A7479B"/>
    <w:rsid w:val="00A76ED8"/>
    <w:rsid w:val="00A81E06"/>
    <w:rsid w:val="00A82D81"/>
    <w:rsid w:val="00A9517F"/>
    <w:rsid w:val="00AA3F72"/>
    <w:rsid w:val="00AA79CD"/>
    <w:rsid w:val="00AB374B"/>
    <w:rsid w:val="00AC1DBD"/>
    <w:rsid w:val="00AC3AF6"/>
    <w:rsid w:val="00AC4214"/>
    <w:rsid w:val="00AD6FF2"/>
    <w:rsid w:val="00AE2D29"/>
    <w:rsid w:val="00AE381D"/>
    <w:rsid w:val="00AE6643"/>
    <w:rsid w:val="00AE679C"/>
    <w:rsid w:val="00AE7A37"/>
    <w:rsid w:val="00AF3165"/>
    <w:rsid w:val="00AF3521"/>
    <w:rsid w:val="00AF47B5"/>
    <w:rsid w:val="00AF7C23"/>
    <w:rsid w:val="00B01216"/>
    <w:rsid w:val="00B049A6"/>
    <w:rsid w:val="00B04C41"/>
    <w:rsid w:val="00B0611C"/>
    <w:rsid w:val="00B062EB"/>
    <w:rsid w:val="00B0714E"/>
    <w:rsid w:val="00B07FD3"/>
    <w:rsid w:val="00B124C6"/>
    <w:rsid w:val="00B15BB3"/>
    <w:rsid w:val="00B1793E"/>
    <w:rsid w:val="00B22281"/>
    <w:rsid w:val="00B24064"/>
    <w:rsid w:val="00B31299"/>
    <w:rsid w:val="00B33616"/>
    <w:rsid w:val="00B41B10"/>
    <w:rsid w:val="00B441DD"/>
    <w:rsid w:val="00B44667"/>
    <w:rsid w:val="00B4506F"/>
    <w:rsid w:val="00B51C4C"/>
    <w:rsid w:val="00B52B66"/>
    <w:rsid w:val="00B55FBC"/>
    <w:rsid w:val="00B562A9"/>
    <w:rsid w:val="00B60B49"/>
    <w:rsid w:val="00B610EF"/>
    <w:rsid w:val="00B62124"/>
    <w:rsid w:val="00B65777"/>
    <w:rsid w:val="00B707BE"/>
    <w:rsid w:val="00B935AF"/>
    <w:rsid w:val="00B945A3"/>
    <w:rsid w:val="00B95069"/>
    <w:rsid w:val="00B955D0"/>
    <w:rsid w:val="00BA154C"/>
    <w:rsid w:val="00BA29C0"/>
    <w:rsid w:val="00BA639E"/>
    <w:rsid w:val="00BA6B22"/>
    <w:rsid w:val="00BB0416"/>
    <w:rsid w:val="00BB44B0"/>
    <w:rsid w:val="00BB5CE3"/>
    <w:rsid w:val="00BB7D46"/>
    <w:rsid w:val="00BD02D7"/>
    <w:rsid w:val="00BD2802"/>
    <w:rsid w:val="00BD2CCF"/>
    <w:rsid w:val="00BD3442"/>
    <w:rsid w:val="00BE0F7A"/>
    <w:rsid w:val="00BE4797"/>
    <w:rsid w:val="00BE4EC1"/>
    <w:rsid w:val="00BE7D6C"/>
    <w:rsid w:val="00BF4C5B"/>
    <w:rsid w:val="00BF733E"/>
    <w:rsid w:val="00C02F7F"/>
    <w:rsid w:val="00C065D3"/>
    <w:rsid w:val="00C11B21"/>
    <w:rsid w:val="00C12236"/>
    <w:rsid w:val="00C1306D"/>
    <w:rsid w:val="00C14198"/>
    <w:rsid w:val="00C21294"/>
    <w:rsid w:val="00C222E3"/>
    <w:rsid w:val="00C23801"/>
    <w:rsid w:val="00C264EC"/>
    <w:rsid w:val="00C27368"/>
    <w:rsid w:val="00C30234"/>
    <w:rsid w:val="00C30ED2"/>
    <w:rsid w:val="00C30FC4"/>
    <w:rsid w:val="00C536E9"/>
    <w:rsid w:val="00C54C07"/>
    <w:rsid w:val="00C606F5"/>
    <w:rsid w:val="00C60F51"/>
    <w:rsid w:val="00C7761C"/>
    <w:rsid w:val="00C81AFD"/>
    <w:rsid w:val="00C81B4F"/>
    <w:rsid w:val="00C8567F"/>
    <w:rsid w:val="00C85B81"/>
    <w:rsid w:val="00C90160"/>
    <w:rsid w:val="00C9525E"/>
    <w:rsid w:val="00C95C9B"/>
    <w:rsid w:val="00CA0837"/>
    <w:rsid w:val="00CA1621"/>
    <w:rsid w:val="00CA1AED"/>
    <w:rsid w:val="00CA3CF8"/>
    <w:rsid w:val="00CA56A6"/>
    <w:rsid w:val="00CA7F6D"/>
    <w:rsid w:val="00CB0C92"/>
    <w:rsid w:val="00CC035F"/>
    <w:rsid w:val="00CC0426"/>
    <w:rsid w:val="00CC274D"/>
    <w:rsid w:val="00CD028C"/>
    <w:rsid w:val="00CD21B0"/>
    <w:rsid w:val="00CD5185"/>
    <w:rsid w:val="00CE237F"/>
    <w:rsid w:val="00CE445A"/>
    <w:rsid w:val="00CF02B0"/>
    <w:rsid w:val="00CF18E8"/>
    <w:rsid w:val="00CF5E29"/>
    <w:rsid w:val="00CF73E3"/>
    <w:rsid w:val="00D00207"/>
    <w:rsid w:val="00D04290"/>
    <w:rsid w:val="00D106FF"/>
    <w:rsid w:val="00D17772"/>
    <w:rsid w:val="00D21EDF"/>
    <w:rsid w:val="00D23598"/>
    <w:rsid w:val="00D23746"/>
    <w:rsid w:val="00D24DF1"/>
    <w:rsid w:val="00D3056E"/>
    <w:rsid w:val="00D3198A"/>
    <w:rsid w:val="00D41389"/>
    <w:rsid w:val="00D4501F"/>
    <w:rsid w:val="00D46180"/>
    <w:rsid w:val="00D5600F"/>
    <w:rsid w:val="00D61F3F"/>
    <w:rsid w:val="00D651A6"/>
    <w:rsid w:val="00D72617"/>
    <w:rsid w:val="00D76A02"/>
    <w:rsid w:val="00D83042"/>
    <w:rsid w:val="00D86C0F"/>
    <w:rsid w:val="00D938D5"/>
    <w:rsid w:val="00DA01F7"/>
    <w:rsid w:val="00DA3F6E"/>
    <w:rsid w:val="00DA6DF8"/>
    <w:rsid w:val="00DA7AA9"/>
    <w:rsid w:val="00DB42CC"/>
    <w:rsid w:val="00DB78FD"/>
    <w:rsid w:val="00DC2C23"/>
    <w:rsid w:val="00DC725A"/>
    <w:rsid w:val="00DD28D4"/>
    <w:rsid w:val="00DD4D55"/>
    <w:rsid w:val="00DD5907"/>
    <w:rsid w:val="00DD5914"/>
    <w:rsid w:val="00DE2FAF"/>
    <w:rsid w:val="00DE43AF"/>
    <w:rsid w:val="00E00E71"/>
    <w:rsid w:val="00E02422"/>
    <w:rsid w:val="00E040B6"/>
    <w:rsid w:val="00E0654C"/>
    <w:rsid w:val="00E136CD"/>
    <w:rsid w:val="00E1388E"/>
    <w:rsid w:val="00E13927"/>
    <w:rsid w:val="00E13E7A"/>
    <w:rsid w:val="00E17D82"/>
    <w:rsid w:val="00E2749A"/>
    <w:rsid w:val="00E32721"/>
    <w:rsid w:val="00E37103"/>
    <w:rsid w:val="00E422CA"/>
    <w:rsid w:val="00E427E0"/>
    <w:rsid w:val="00E42BA0"/>
    <w:rsid w:val="00E46863"/>
    <w:rsid w:val="00E5180D"/>
    <w:rsid w:val="00E53A24"/>
    <w:rsid w:val="00E54C25"/>
    <w:rsid w:val="00E57146"/>
    <w:rsid w:val="00E5719D"/>
    <w:rsid w:val="00E60030"/>
    <w:rsid w:val="00E61693"/>
    <w:rsid w:val="00E62D65"/>
    <w:rsid w:val="00E7176B"/>
    <w:rsid w:val="00E71ACE"/>
    <w:rsid w:val="00E728BE"/>
    <w:rsid w:val="00E8456A"/>
    <w:rsid w:val="00E86192"/>
    <w:rsid w:val="00E8647C"/>
    <w:rsid w:val="00E9037D"/>
    <w:rsid w:val="00E90B38"/>
    <w:rsid w:val="00E910AF"/>
    <w:rsid w:val="00E92A4D"/>
    <w:rsid w:val="00E95F6D"/>
    <w:rsid w:val="00E969F6"/>
    <w:rsid w:val="00EA4F2F"/>
    <w:rsid w:val="00EA59A0"/>
    <w:rsid w:val="00EA6F16"/>
    <w:rsid w:val="00EA73E5"/>
    <w:rsid w:val="00EB1FC0"/>
    <w:rsid w:val="00EC0D96"/>
    <w:rsid w:val="00EC3523"/>
    <w:rsid w:val="00EC4470"/>
    <w:rsid w:val="00ED2768"/>
    <w:rsid w:val="00ED7F0A"/>
    <w:rsid w:val="00EE009A"/>
    <w:rsid w:val="00EE1C0C"/>
    <w:rsid w:val="00EE37DC"/>
    <w:rsid w:val="00EE44AE"/>
    <w:rsid w:val="00EE6CC8"/>
    <w:rsid w:val="00EF3254"/>
    <w:rsid w:val="00EF45A0"/>
    <w:rsid w:val="00EF5F2D"/>
    <w:rsid w:val="00EF7DED"/>
    <w:rsid w:val="00F014D6"/>
    <w:rsid w:val="00F03099"/>
    <w:rsid w:val="00F04ADB"/>
    <w:rsid w:val="00F42488"/>
    <w:rsid w:val="00F42926"/>
    <w:rsid w:val="00F43023"/>
    <w:rsid w:val="00F4554A"/>
    <w:rsid w:val="00F45B8E"/>
    <w:rsid w:val="00F530AA"/>
    <w:rsid w:val="00F55AC3"/>
    <w:rsid w:val="00F627BB"/>
    <w:rsid w:val="00F700CE"/>
    <w:rsid w:val="00F77EF1"/>
    <w:rsid w:val="00F8433C"/>
    <w:rsid w:val="00F87381"/>
    <w:rsid w:val="00F91C8E"/>
    <w:rsid w:val="00F93259"/>
    <w:rsid w:val="00F932F3"/>
    <w:rsid w:val="00F94304"/>
    <w:rsid w:val="00F97497"/>
    <w:rsid w:val="00F97A0D"/>
    <w:rsid w:val="00FA5CBD"/>
    <w:rsid w:val="00FA6BA1"/>
    <w:rsid w:val="00FA6FB5"/>
    <w:rsid w:val="00FB7056"/>
    <w:rsid w:val="00FC0786"/>
    <w:rsid w:val="00FC0D17"/>
    <w:rsid w:val="00FC0F02"/>
    <w:rsid w:val="00FC5167"/>
    <w:rsid w:val="00FD0377"/>
    <w:rsid w:val="00FD3148"/>
    <w:rsid w:val="00FD3B19"/>
    <w:rsid w:val="00FD4A73"/>
    <w:rsid w:val="00FD4BDD"/>
    <w:rsid w:val="00FE1050"/>
    <w:rsid w:val="00FE2DD6"/>
    <w:rsid w:val="00FE5F31"/>
    <w:rsid w:val="00FE7A35"/>
    <w:rsid w:val="00FF0F71"/>
    <w:rsid w:val="00FF314C"/>
    <w:rsid w:val="00FF3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C826886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E5D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A2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rsid w:val="00B610EF"/>
    <w:rPr>
      <w:rFonts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A72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9A7246"/>
    <w:rPr>
      <w:rFonts w:ascii="Segoe UI" w:hAnsi="Segoe UI"/>
      <w:sz w:val="18"/>
    </w:rPr>
  </w:style>
  <w:style w:type="paragraph" w:styleId="a6">
    <w:name w:val="List Paragraph"/>
    <w:basedOn w:val="a"/>
    <w:uiPriority w:val="34"/>
    <w:qFormat/>
    <w:rsid w:val="008F2FC0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46014"/>
    <w:rPr>
      <w:sz w:val="16"/>
    </w:rPr>
  </w:style>
  <w:style w:type="paragraph" w:styleId="a8">
    <w:name w:val="annotation text"/>
    <w:basedOn w:val="a"/>
    <w:link w:val="a9"/>
    <w:uiPriority w:val="99"/>
    <w:semiHidden/>
    <w:unhideWhenUsed/>
    <w:rsid w:val="00546014"/>
    <w:pPr>
      <w:spacing w:line="240" w:lineRule="auto"/>
    </w:pPr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semiHidden/>
    <w:locked/>
    <w:rsid w:val="00546014"/>
    <w:rPr>
      <w:sz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46014"/>
    <w:rPr>
      <w:b/>
      <w:bCs/>
    </w:rPr>
  </w:style>
  <w:style w:type="character" w:customStyle="1" w:styleId="ab">
    <w:name w:val="Тема примітки Знак"/>
    <w:basedOn w:val="a9"/>
    <w:link w:val="aa"/>
    <w:uiPriority w:val="99"/>
    <w:semiHidden/>
    <w:locked/>
    <w:rsid w:val="00546014"/>
    <w:rPr>
      <w:b/>
      <w:sz w:val="20"/>
    </w:rPr>
  </w:style>
  <w:style w:type="paragraph" w:customStyle="1" w:styleId="rvps2">
    <w:name w:val="rvps2"/>
    <w:basedOn w:val="a"/>
    <w:rsid w:val="006D2B0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c">
    <w:name w:val="Hyperlink"/>
    <w:basedOn w:val="a0"/>
    <w:uiPriority w:val="99"/>
    <w:unhideWhenUsed/>
    <w:rsid w:val="000A3A7B"/>
    <w:rPr>
      <w:color w:val="0000FF"/>
      <w:u w:val="single"/>
    </w:rPr>
  </w:style>
  <w:style w:type="paragraph" w:styleId="ad">
    <w:name w:val="header"/>
    <w:basedOn w:val="a"/>
    <w:link w:val="ae"/>
    <w:uiPriority w:val="99"/>
    <w:unhideWhenUsed/>
    <w:rsid w:val="00813903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basedOn w:val="a0"/>
    <w:link w:val="ad"/>
    <w:uiPriority w:val="99"/>
    <w:locked/>
    <w:rsid w:val="00813903"/>
    <w:rPr>
      <w:sz w:val="22"/>
      <w:lang w:val="x-none" w:eastAsia="en-US"/>
    </w:rPr>
  </w:style>
  <w:style w:type="paragraph" w:styleId="af">
    <w:name w:val="footer"/>
    <w:basedOn w:val="a"/>
    <w:link w:val="af0"/>
    <w:uiPriority w:val="99"/>
    <w:unhideWhenUsed/>
    <w:rsid w:val="00813903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basedOn w:val="a0"/>
    <w:link w:val="af"/>
    <w:uiPriority w:val="99"/>
    <w:locked/>
    <w:rsid w:val="00813903"/>
    <w:rPr>
      <w:sz w:val="22"/>
      <w:lang w:val="x-none" w:eastAsia="en-US"/>
    </w:rPr>
  </w:style>
  <w:style w:type="paragraph" w:styleId="af1">
    <w:name w:val="Normal (Web)"/>
    <w:basedOn w:val="a"/>
    <w:uiPriority w:val="99"/>
    <w:unhideWhenUsed/>
    <w:rsid w:val="00A9517F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val="ru-RU" w:eastAsia="ru-RU"/>
    </w:rPr>
  </w:style>
  <w:style w:type="character" w:customStyle="1" w:styleId="rvts46">
    <w:name w:val="rvts46"/>
    <w:basedOn w:val="a0"/>
    <w:rsid w:val="00EE1C0C"/>
  </w:style>
  <w:style w:type="paragraph" w:customStyle="1" w:styleId="paragraph">
    <w:name w:val="paragraph"/>
    <w:basedOn w:val="a"/>
    <w:rsid w:val="005D037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5D0375"/>
  </w:style>
  <w:style w:type="character" w:customStyle="1" w:styleId="spellingerror">
    <w:name w:val="spellingerror"/>
    <w:basedOn w:val="a0"/>
    <w:rsid w:val="005D0375"/>
  </w:style>
  <w:style w:type="character" w:customStyle="1" w:styleId="eop">
    <w:name w:val="eop"/>
    <w:basedOn w:val="a0"/>
    <w:rsid w:val="005D0375"/>
  </w:style>
  <w:style w:type="table" w:customStyle="1" w:styleId="1">
    <w:name w:val="Сетка таблицы1"/>
    <w:basedOn w:val="a1"/>
    <w:next w:val="a3"/>
    <w:rsid w:val="00374F42"/>
    <w:rPr>
      <w:rFonts w:ascii="Times New Roman" w:hAnsi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F18F1-0176-47A1-A66F-859257697B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81133E-159C-454D-872C-2BCD970C92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733BC2-147B-4573-877D-79424E25D7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B37D762-2B80-4C2B-980E-6C6E9702E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1168</Words>
  <Characters>666</Characters>
  <Application>Microsoft Office Word</Application>
  <DocSecurity>0</DocSecurity>
  <Lines>5</Lines>
  <Paragraphs>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2020-12-14T13:45:00Z</dcterms:created>
  <dcterms:modified xsi:type="dcterms:W3CDTF">2020-12-14T13:45:00Z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