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654" w:rsidRPr="00D158D4" w:rsidRDefault="00266654" w:rsidP="00266654">
      <w:pPr>
        <w:ind w:left="3540" w:firstLine="708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158D4">
        <w:rPr>
          <w:rFonts w:ascii="Times New Roman" w:hAnsi="Times New Roman"/>
          <w:sz w:val="28"/>
          <w:szCs w:val="28"/>
        </w:rPr>
        <w:t>ПРОЕКТ</w:t>
      </w:r>
    </w:p>
    <w:p w:rsidR="00266654" w:rsidRDefault="00266654" w:rsidP="00266654">
      <w:pPr>
        <w:ind w:left="3540" w:firstLine="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 xml:space="preserve">      в</w:t>
      </w:r>
      <w:r w:rsidRPr="00D158D4">
        <w:rPr>
          <w:rFonts w:ascii="Times New Roman" w:hAnsi="Times New Roman"/>
          <w:sz w:val="28"/>
          <w:szCs w:val="28"/>
        </w:rPr>
        <w:t>носиться</w:t>
      </w:r>
      <w:r>
        <w:rPr>
          <w:rFonts w:ascii="Times New Roman" w:hAnsi="Times New Roman"/>
          <w:sz w:val="28"/>
          <w:szCs w:val="28"/>
        </w:rPr>
        <w:t xml:space="preserve"> народним депутатом</w:t>
      </w:r>
      <w:r w:rsidRPr="00D158D4">
        <w:rPr>
          <w:rFonts w:ascii="Times New Roman" w:hAnsi="Times New Roman"/>
          <w:sz w:val="28"/>
          <w:szCs w:val="28"/>
        </w:rPr>
        <w:t xml:space="preserve"> України</w:t>
      </w:r>
    </w:p>
    <w:p w:rsidR="00266654" w:rsidRPr="00745BF7" w:rsidRDefault="00266654" w:rsidP="00266654">
      <w:pPr>
        <w:shd w:val="clear" w:color="auto" w:fill="FFFFFF"/>
        <w:ind w:left="2832" w:firstLine="708"/>
        <w:jc w:val="righ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F04D02">
        <w:rPr>
          <w:rFonts w:ascii="Times New Roman" w:hAnsi="Times New Roman"/>
          <w:sz w:val="28"/>
          <w:szCs w:val="28"/>
        </w:rPr>
        <w:t>Качура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4D02">
        <w:rPr>
          <w:rFonts w:ascii="Times New Roman" w:hAnsi="Times New Roman"/>
          <w:sz w:val="28"/>
          <w:szCs w:val="28"/>
        </w:rPr>
        <w:t>О.А.</w:t>
      </w:r>
    </w:p>
    <w:p w:rsidR="00266654" w:rsidRDefault="00266654" w:rsidP="00026A4A">
      <w:pPr>
        <w:pStyle w:val="a4"/>
        <w:spacing w:before="480"/>
        <w:rPr>
          <w:rFonts w:ascii="Times New Roman" w:hAnsi="Times New Roman"/>
        </w:rPr>
      </w:pPr>
    </w:p>
    <w:p w:rsidR="00266654" w:rsidRDefault="00266654" w:rsidP="00026A4A">
      <w:pPr>
        <w:pStyle w:val="a4"/>
        <w:spacing w:before="480"/>
        <w:rPr>
          <w:rFonts w:ascii="Times New Roman" w:hAnsi="Times New Roman"/>
        </w:rPr>
      </w:pPr>
    </w:p>
    <w:p w:rsidR="00026A4A" w:rsidRPr="00771066" w:rsidRDefault="00026A4A" w:rsidP="00026A4A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26A4A" w:rsidRPr="00DB2DA2" w:rsidRDefault="00026A4A" w:rsidP="00026A4A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DB2DA2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="00266654">
        <w:rPr>
          <w:rFonts w:ascii="Times New Roman" w:hAnsi="Times New Roman"/>
          <w:b w:val="0"/>
          <w:sz w:val="28"/>
          <w:szCs w:val="28"/>
        </w:rPr>
        <w:t>«</w:t>
      </w:r>
      <w:r w:rsidRPr="00DB2DA2">
        <w:rPr>
          <w:rFonts w:ascii="Times New Roman" w:hAnsi="Times New Roman"/>
          <w:b w:val="0"/>
          <w:sz w:val="28"/>
          <w:szCs w:val="28"/>
        </w:rPr>
        <w:t>Про Націонал</w:t>
      </w:r>
      <w:r>
        <w:rPr>
          <w:rFonts w:ascii="Times New Roman" w:hAnsi="Times New Roman"/>
          <w:b w:val="0"/>
          <w:sz w:val="28"/>
          <w:szCs w:val="28"/>
        </w:rPr>
        <w:t>ьне антикорупційне бюро України</w:t>
      </w:r>
      <w:r w:rsidR="00266654">
        <w:rPr>
          <w:rFonts w:ascii="Times New Roman" w:hAnsi="Times New Roman"/>
          <w:b w:val="0"/>
          <w:sz w:val="28"/>
          <w:szCs w:val="28"/>
        </w:rPr>
        <w:t>» щодо п</w:t>
      </w:r>
      <w:r w:rsidR="00E606EB">
        <w:rPr>
          <w:rFonts w:ascii="Times New Roman" w:hAnsi="Times New Roman"/>
          <w:b w:val="0"/>
          <w:sz w:val="28"/>
          <w:szCs w:val="28"/>
        </w:rPr>
        <w:t>рив</w:t>
      </w:r>
      <w:r w:rsidR="0010166F">
        <w:rPr>
          <w:rFonts w:ascii="Times New Roman" w:hAnsi="Times New Roman"/>
          <w:b w:val="0"/>
          <w:sz w:val="28"/>
          <w:szCs w:val="28"/>
        </w:rPr>
        <w:t>е</w:t>
      </w:r>
      <w:r w:rsidR="00E606EB">
        <w:rPr>
          <w:rFonts w:ascii="Times New Roman" w:hAnsi="Times New Roman"/>
          <w:b w:val="0"/>
          <w:sz w:val="28"/>
          <w:szCs w:val="28"/>
        </w:rPr>
        <w:t>де</w:t>
      </w:r>
      <w:r w:rsidR="0010166F">
        <w:rPr>
          <w:rFonts w:ascii="Times New Roman" w:hAnsi="Times New Roman"/>
          <w:b w:val="0"/>
          <w:sz w:val="28"/>
          <w:szCs w:val="28"/>
        </w:rPr>
        <w:t>ння</w:t>
      </w:r>
      <w:r w:rsidR="000A2773">
        <w:rPr>
          <w:rFonts w:ascii="Times New Roman" w:hAnsi="Times New Roman"/>
          <w:b w:val="0"/>
          <w:sz w:val="28"/>
          <w:szCs w:val="28"/>
        </w:rPr>
        <w:t xml:space="preserve"> </w:t>
      </w:r>
      <w:r w:rsidR="00267D47">
        <w:rPr>
          <w:rFonts w:ascii="Times New Roman" w:hAnsi="Times New Roman"/>
          <w:b w:val="0"/>
          <w:sz w:val="28"/>
          <w:szCs w:val="28"/>
        </w:rPr>
        <w:t xml:space="preserve">положень у </w:t>
      </w:r>
      <w:r w:rsidR="00794058">
        <w:rPr>
          <w:rFonts w:ascii="Times New Roman" w:hAnsi="Times New Roman"/>
          <w:b w:val="0"/>
          <w:sz w:val="28"/>
          <w:szCs w:val="28"/>
        </w:rPr>
        <w:t>відповідність</w:t>
      </w:r>
      <w:r w:rsidR="00C20C7D">
        <w:rPr>
          <w:rFonts w:ascii="Times New Roman" w:hAnsi="Times New Roman"/>
          <w:b w:val="0"/>
          <w:sz w:val="28"/>
          <w:szCs w:val="28"/>
        </w:rPr>
        <w:t xml:space="preserve"> антикорупційного</w:t>
      </w:r>
      <w:r w:rsidR="0010166F">
        <w:rPr>
          <w:rFonts w:ascii="Times New Roman" w:hAnsi="Times New Roman"/>
          <w:b w:val="0"/>
          <w:sz w:val="28"/>
          <w:szCs w:val="28"/>
        </w:rPr>
        <w:t xml:space="preserve"> законо</w:t>
      </w:r>
      <w:r w:rsidR="000A2773">
        <w:rPr>
          <w:rFonts w:ascii="Times New Roman" w:hAnsi="Times New Roman"/>
          <w:b w:val="0"/>
          <w:sz w:val="28"/>
          <w:szCs w:val="28"/>
        </w:rPr>
        <w:t>давства України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  <w:r w:rsidRPr="00DB2DA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26A4A" w:rsidRPr="00DB2DA2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B2DA2">
        <w:rPr>
          <w:rFonts w:ascii="Times New Roman" w:hAnsi="Times New Roman"/>
          <w:sz w:val="28"/>
          <w:szCs w:val="28"/>
        </w:rPr>
        <w:t>п о с т а н о в л я є:</w:t>
      </w: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У Законі України </w:t>
      </w:r>
      <w:r w:rsidR="00BB671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 w:rsidR="00BB671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(Відомості Верховної Ради України, 2014 р., № 47, ст. 2051; 2015 р., № 17, ст. 118; 2018 р., № 36, ст. 272):</w:t>
      </w:r>
    </w:p>
    <w:p w:rsidR="00397E7C" w:rsidRDefault="00397E7C" w:rsidP="00026A4A">
      <w:pPr>
        <w:pStyle w:val="a3"/>
        <w:rPr>
          <w:rFonts w:ascii="Times New Roman" w:hAnsi="Times New Roman"/>
          <w:sz w:val="28"/>
          <w:szCs w:val="28"/>
        </w:rPr>
      </w:pP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статті 1:</w:t>
      </w: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частину другу виключити;</w:t>
      </w: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доповнити статтю частиною третьою такого змісту:</w:t>
      </w:r>
    </w:p>
    <w:p w:rsidR="008B4916" w:rsidRDefault="00BB6139" w:rsidP="001765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26A4A">
        <w:rPr>
          <w:rFonts w:ascii="Times New Roman" w:hAnsi="Times New Roman"/>
          <w:sz w:val="28"/>
          <w:szCs w:val="28"/>
        </w:rPr>
        <w:t>3. Національне бюро утворюється і здійснює свою діяльність відповідно до вимог цього Закону.</w:t>
      </w:r>
      <w:r>
        <w:rPr>
          <w:rFonts w:ascii="Times New Roman" w:hAnsi="Times New Roman"/>
          <w:sz w:val="28"/>
          <w:szCs w:val="28"/>
        </w:rPr>
        <w:t>»</w:t>
      </w:r>
      <w:r w:rsidR="00026A4A">
        <w:rPr>
          <w:rFonts w:ascii="Times New Roman" w:hAnsi="Times New Roman"/>
          <w:sz w:val="28"/>
          <w:szCs w:val="28"/>
        </w:rPr>
        <w:t>.</w:t>
      </w:r>
    </w:p>
    <w:p w:rsidR="0017650F" w:rsidRDefault="0017650F" w:rsidP="0017650F">
      <w:pPr>
        <w:pStyle w:val="a3"/>
        <w:rPr>
          <w:rFonts w:ascii="Times New Roman" w:hAnsi="Times New Roman"/>
          <w:sz w:val="28"/>
          <w:szCs w:val="28"/>
        </w:rPr>
      </w:pP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статті 6:</w:t>
      </w: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частині першій:</w:t>
      </w: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першому слова </w:t>
      </w:r>
      <w:r w:rsidR="00BB613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Президентом України</w:t>
      </w:r>
      <w:r w:rsidR="00BB613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виключити;</w:t>
      </w: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другому слова і цифри </w:t>
      </w:r>
      <w:r w:rsidR="00BB613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пунктами 6</w:t>
      </w:r>
      <w:r w:rsidR="00BB613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12 частини четвертої</w:t>
      </w:r>
      <w:r w:rsidR="00BB613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замінити словами </w:t>
      </w:r>
      <w:r w:rsidR="00BB613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частиною четвертою</w:t>
      </w:r>
      <w:r w:rsidR="00BB613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17650F" w:rsidRPr="0017650F" w:rsidRDefault="0017650F" w:rsidP="001765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7650F">
        <w:rPr>
          <w:rFonts w:ascii="Times New Roman" w:hAnsi="Times New Roman"/>
          <w:sz w:val="28"/>
          <w:szCs w:val="28"/>
        </w:rPr>
        <w:t xml:space="preserve">2) </w:t>
      </w:r>
      <w:r w:rsidRPr="0017650F">
        <w:rPr>
          <w:rFonts w:ascii="Times New Roman" w:hAnsi="Times New Roman"/>
          <w:color w:val="000000"/>
          <w:sz w:val="28"/>
          <w:szCs w:val="28"/>
        </w:rPr>
        <w:t>Частину четверту доповнити пунктом 14 такого змісту:</w:t>
      </w:r>
    </w:p>
    <w:p w:rsidR="0017650F" w:rsidRPr="0017650F" w:rsidRDefault="0017650F" w:rsidP="001765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7650F">
        <w:rPr>
          <w:rFonts w:ascii="Times New Roman" w:hAnsi="Times New Roman"/>
          <w:color w:val="000000"/>
          <w:sz w:val="28"/>
          <w:szCs w:val="28"/>
        </w:rPr>
        <w:t xml:space="preserve">«14) </w:t>
      </w:r>
      <w:r w:rsidRPr="0017650F">
        <w:rPr>
          <w:rFonts w:ascii="Times New Roman" w:hAnsi="Times New Roman"/>
          <w:bCs/>
          <w:sz w:val="28"/>
          <w:szCs w:val="28"/>
          <w:lang w:eastAsia="uk-UA"/>
        </w:rPr>
        <w:t xml:space="preserve">набрання законної сили рішенням суду про притягнення його до адміністративної відповідальності за </w:t>
      </w:r>
      <w:r w:rsidRPr="0017650F">
        <w:rPr>
          <w:rFonts w:ascii="Times New Roman" w:hAnsi="Times New Roman"/>
          <w:bCs/>
          <w:sz w:val="28"/>
          <w:szCs w:val="28"/>
        </w:rPr>
        <w:t xml:space="preserve">адміністративне правопорушення, </w:t>
      </w:r>
      <w:r w:rsidRPr="0017650F">
        <w:rPr>
          <w:rFonts w:ascii="Times New Roman" w:hAnsi="Times New Roman"/>
          <w:bCs/>
          <w:sz w:val="28"/>
          <w:szCs w:val="28"/>
          <w:lang w:eastAsia="uk-UA"/>
        </w:rPr>
        <w:t>пов’язане з корупцією</w:t>
      </w:r>
      <w:r w:rsidRPr="0017650F">
        <w:rPr>
          <w:rFonts w:ascii="Times New Roman" w:hAnsi="Times New Roman"/>
          <w:color w:val="000000"/>
          <w:sz w:val="28"/>
          <w:szCs w:val="28"/>
        </w:rPr>
        <w:t>.»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026A4A" w:rsidRDefault="0017650F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026A4A">
        <w:rPr>
          <w:rFonts w:ascii="Times New Roman" w:hAnsi="Times New Roman"/>
          <w:sz w:val="28"/>
          <w:szCs w:val="28"/>
        </w:rPr>
        <w:t xml:space="preserve">) в абзаці шістнадцятому частини четвертої слова </w:t>
      </w:r>
      <w:r w:rsidR="00BB6139">
        <w:rPr>
          <w:rFonts w:ascii="Times New Roman" w:hAnsi="Times New Roman"/>
          <w:sz w:val="28"/>
          <w:szCs w:val="28"/>
        </w:rPr>
        <w:t>«</w:t>
      </w:r>
      <w:r w:rsidR="00026A4A">
        <w:rPr>
          <w:rFonts w:ascii="Times New Roman" w:hAnsi="Times New Roman"/>
          <w:sz w:val="28"/>
          <w:szCs w:val="28"/>
        </w:rPr>
        <w:t>указ Президента України</w:t>
      </w:r>
      <w:r w:rsidR="00BB6139">
        <w:rPr>
          <w:rFonts w:ascii="Times New Roman" w:hAnsi="Times New Roman"/>
          <w:sz w:val="28"/>
          <w:szCs w:val="28"/>
        </w:rPr>
        <w:t>»</w:t>
      </w:r>
      <w:r w:rsidR="00026A4A">
        <w:rPr>
          <w:rFonts w:ascii="Times New Roman" w:hAnsi="Times New Roman"/>
          <w:sz w:val="28"/>
          <w:szCs w:val="28"/>
        </w:rPr>
        <w:t xml:space="preserve"> замінити словом </w:t>
      </w:r>
      <w:r w:rsidR="00BB6139">
        <w:rPr>
          <w:rFonts w:ascii="Times New Roman" w:hAnsi="Times New Roman"/>
          <w:sz w:val="28"/>
          <w:szCs w:val="28"/>
        </w:rPr>
        <w:t>«</w:t>
      </w:r>
      <w:r w:rsidR="00026A4A">
        <w:rPr>
          <w:rFonts w:ascii="Times New Roman" w:hAnsi="Times New Roman"/>
          <w:sz w:val="28"/>
          <w:szCs w:val="28"/>
        </w:rPr>
        <w:t>рішення</w:t>
      </w:r>
      <w:r w:rsidR="00BB6139">
        <w:rPr>
          <w:rFonts w:ascii="Times New Roman" w:hAnsi="Times New Roman"/>
          <w:sz w:val="28"/>
          <w:szCs w:val="28"/>
        </w:rPr>
        <w:t>»</w:t>
      </w:r>
      <w:r w:rsidR="00026A4A">
        <w:rPr>
          <w:rFonts w:ascii="Times New Roman" w:hAnsi="Times New Roman"/>
          <w:sz w:val="28"/>
          <w:szCs w:val="28"/>
        </w:rPr>
        <w:t>.</w:t>
      </w:r>
    </w:p>
    <w:p w:rsidR="0017650F" w:rsidRDefault="0017650F" w:rsidP="00026A4A">
      <w:pPr>
        <w:pStyle w:val="a3"/>
        <w:rPr>
          <w:rFonts w:ascii="Times New Roman" w:hAnsi="Times New Roman"/>
          <w:sz w:val="28"/>
          <w:szCs w:val="28"/>
        </w:rPr>
      </w:pPr>
    </w:p>
    <w:p w:rsidR="00026A4A" w:rsidRDefault="00026A4A" w:rsidP="00026A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 та перехідні положення</w:t>
      </w:r>
    </w:p>
    <w:p w:rsidR="00026A4A" w:rsidRPr="00DB2DA2" w:rsidRDefault="00026A4A" w:rsidP="00BB6139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026A4A" w:rsidRPr="00DB2DA2" w:rsidRDefault="00026A4A" w:rsidP="00BB6139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 xml:space="preserve">2. Особа, яка станом на день набрання чинності цим Законом </w:t>
      </w:r>
      <w:r>
        <w:rPr>
          <w:rFonts w:ascii="Times New Roman" w:hAnsi="Times New Roman"/>
          <w:sz w:val="28"/>
          <w:szCs w:val="28"/>
        </w:rPr>
        <w:t>займає</w:t>
      </w:r>
      <w:r w:rsidRPr="00DB2DA2">
        <w:rPr>
          <w:rFonts w:ascii="Times New Roman" w:hAnsi="Times New Roman"/>
          <w:sz w:val="28"/>
          <w:szCs w:val="28"/>
        </w:rPr>
        <w:t xml:space="preserve"> посаду Директора Національного антикорупційного бюро України, продовжує здійснювати повноваження Директора Національного антикорупційного бюро України до моменту призначення Директора Національного антикорупційного бюро України в порядку, визначеному Законом України </w:t>
      </w:r>
      <w:r w:rsidR="00BB6139">
        <w:rPr>
          <w:rFonts w:ascii="Times New Roman" w:hAnsi="Times New Roman"/>
          <w:sz w:val="28"/>
          <w:szCs w:val="28"/>
        </w:rPr>
        <w:t>«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 w:rsidR="00BB6139">
        <w:rPr>
          <w:rFonts w:ascii="Times New Roman" w:hAnsi="Times New Roman"/>
          <w:sz w:val="28"/>
          <w:szCs w:val="28"/>
        </w:rPr>
        <w:t>»</w:t>
      </w:r>
      <w:r w:rsidRPr="00DB2DA2">
        <w:rPr>
          <w:rFonts w:ascii="Times New Roman" w:hAnsi="Times New Roman"/>
          <w:sz w:val="28"/>
          <w:szCs w:val="28"/>
        </w:rPr>
        <w:t xml:space="preserve">, але не пізніше </w:t>
      </w:r>
      <w:r>
        <w:rPr>
          <w:rFonts w:ascii="Times New Roman" w:hAnsi="Times New Roman"/>
          <w:sz w:val="28"/>
          <w:szCs w:val="28"/>
        </w:rPr>
        <w:t>закінчення</w:t>
      </w:r>
      <w:r w:rsidRPr="00DB2DA2">
        <w:rPr>
          <w:rFonts w:ascii="Times New Roman" w:hAnsi="Times New Roman"/>
          <w:sz w:val="28"/>
          <w:szCs w:val="28"/>
        </w:rPr>
        <w:t xml:space="preserve"> строку його повноважень, визначеного частиною третьою статті 6 Закону України </w:t>
      </w:r>
      <w:r w:rsidR="00BB6139">
        <w:rPr>
          <w:rFonts w:ascii="Times New Roman" w:hAnsi="Times New Roman"/>
          <w:sz w:val="28"/>
          <w:szCs w:val="28"/>
        </w:rPr>
        <w:t>«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 w:rsidR="00BB6139">
        <w:rPr>
          <w:rFonts w:ascii="Times New Roman" w:hAnsi="Times New Roman"/>
          <w:sz w:val="28"/>
          <w:szCs w:val="28"/>
        </w:rPr>
        <w:t>»</w:t>
      </w:r>
      <w:r w:rsidRPr="00DB2DA2">
        <w:rPr>
          <w:rFonts w:ascii="Times New Roman" w:hAnsi="Times New Roman"/>
          <w:sz w:val="28"/>
          <w:szCs w:val="28"/>
        </w:rPr>
        <w:t xml:space="preserve">. </w:t>
      </w:r>
    </w:p>
    <w:p w:rsidR="00026A4A" w:rsidRPr="00DB2DA2" w:rsidRDefault="00026A4A" w:rsidP="00BB6139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 xml:space="preserve">Повноваження особи, зазначеної в абзаці першому цього пункту, припиняються або вона підлягає звільненню за наявності підстав, передбачених частиною четвертою статті 6  Закону України </w:t>
      </w:r>
      <w:r w:rsidR="00BB6139">
        <w:rPr>
          <w:rFonts w:ascii="Times New Roman" w:hAnsi="Times New Roman"/>
          <w:sz w:val="28"/>
          <w:szCs w:val="28"/>
        </w:rPr>
        <w:t>«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 w:rsidR="00BB6139">
        <w:rPr>
          <w:rFonts w:ascii="Times New Roman" w:hAnsi="Times New Roman"/>
          <w:sz w:val="28"/>
          <w:szCs w:val="28"/>
        </w:rPr>
        <w:t>»</w:t>
      </w:r>
      <w:r w:rsidRPr="00DB2DA2">
        <w:rPr>
          <w:rFonts w:ascii="Times New Roman" w:hAnsi="Times New Roman"/>
          <w:sz w:val="28"/>
          <w:szCs w:val="28"/>
        </w:rPr>
        <w:t xml:space="preserve">. </w:t>
      </w:r>
    </w:p>
    <w:p w:rsidR="00026A4A" w:rsidRPr="00DB2DA2" w:rsidRDefault="00026A4A" w:rsidP="00BB6139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>разі</w:t>
      </w:r>
      <w:r w:rsidRPr="00DB2DA2">
        <w:rPr>
          <w:rFonts w:ascii="Times New Roman" w:hAnsi="Times New Roman"/>
          <w:sz w:val="28"/>
          <w:szCs w:val="28"/>
        </w:rPr>
        <w:t xml:space="preserve"> припинення повноважень особи, зазначеної в абзаці першому цього пункту, або її звільнення, повноваження Директора Національного антикорупційного бюро України продовжує здійснювати перший заступник  Директора Національного антикорупційного бюро України до моменту призначення Директора Національного антикорупційного бюро України в порядку, визначеному Законом України </w:t>
      </w:r>
      <w:r w:rsidR="00BB6139">
        <w:rPr>
          <w:rFonts w:ascii="Times New Roman" w:hAnsi="Times New Roman"/>
          <w:sz w:val="28"/>
          <w:szCs w:val="28"/>
        </w:rPr>
        <w:t>«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 w:rsidR="00BB6139">
        <w:rPr>
          <w:rFonts w:ascii="Times New Roman" w:hAnsi="Times New Roman"/>
          <w:sz w:val="28"/>
          <w:szCs w:val="28"/>
        </w:rPr>
        <w:t>»</w:t>
      </w:r>
      <w:r w:rsidRPr="00DB2DA2">
        <w:rPr>
          <w:rFonts w:ascii="Times New Roman" w:hAnsi="Times New Roman"/>
          <w:sz w:val="28"/>
          <w:szCs w:val="28"/>
        </w:rPr>
        <w:t>.</w:t>
      </w:r>
    </w:p>
    <w:p w:rsidR="00026A4A" w:rsidRPr="00771066" w:rsidRDefault="00026A4A" w:rsidP="00026A4A">
      <w:pPr>
        <w:pStyle w:val="a3"/>
        <w:rPr>
          <w:rFonts w:ascii="Times New Roman" w:hAnsi="Times New Roman"/>
          <w:sz w:val="28"/>
          <w:szCs w:val="28"/>
        </w:rPr>
      </w:pPr>
    </w:p>
    <w:p w:rsidR="00026A4A" w:rsidRPr="004F402D" w:rsidRDefault="00026A4A" w:rsidP="00026A4A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026A4A" w:rsidRPr="00096D61" w:rsidRDefault="00026A4A" w:rsidP="00026A4A">
      <w:pPr>
        <w:rPr>
          <w:szCs w:val="28"/>
        </w:rPr>
      </w:pPr>
    </w:p>
    <w:p w:rsidR="00026A4A" w:rsidRDefault="00026A4A" w:rsidP="00026A4A"/>
    <w:p w:rsidR="00E47627" w:rsidRDefault="00E47627"/>
    <w:sectPr w:rsidR="00E47627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F99" w:rsidRDefault="006C6F99">
      <w:r>
        <w:separator/>
      </w:r>
    </w:p>
  </w:endnote>
  <w:endnote w:type="continuationSeparator" w:id="0">
    <w:p w:rsidR="006C6F99" w:rsidRDefault="006C6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F99" w:rsidRDefault="006C6F99">
      <w:r>
        <w:separator/>
      </w:r>
    </w:p>
  </w:footnote>
  <w:footnote w:type="continuationSeparator" w:id="0">
    <w:p w:rsidR="006C6F99" w:rsidRDefault="006C6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026A4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6C6F9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026A4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73E82">
      <w:rPr>
        <w:noProof/>
      </w:rPr>
      <w:t>2</w:t>
    </w:r>
    <w:r>
      <w:fldChar w:fldCharType="end"/>
    </w:r>
  </w:p>
  <w:p w:rsidR="00445A63" w:rsidRDefault="006C6F9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A4A"/>
    <w:rsid w:val="00026A4A"/>
    <w:rsid w:val="000A2773"/>
    <w:rsid w:val="000F0DF0"/>
    <w:rsid w:val="0010166F"/>
    <w:rsid w:val="00173E82"/>
    <w:rsid w:val="0017650F"/>
    <w:rsid w:val="00221221"/>
    <w:rsid w:val="00266654"/>
    <w:rsid w:val="00267D47"/>
    <w:rsid w:val="002E63CC"/>
    <w:rsid w:val="00303667"/>
    <w:rsid w:val="00397E7C"/>
    <w:rsid w:val="004B350F"/>
    <w:rsid w:val="00536381"/>
    <w:rsid w:val="00631F48"/>
    <w:rsid w:val="006C6F99"/>
    <w:rsid w:val="00745BF7"/>
    <w:rsid w:val="00794058"/>
    <w:rsid w:val="008B4916"/>
    <w:rsid w:val="00A24877"/>
    <w:rsid w:val="00A251BA"/>
    <w:rsid w:val="00B70BA2"/>
    <w:rsid w:val="00BB6139"/>
    <w:rsid w:val="00BB6710"/>
    <w:rsid w:val="00C20C7D"/>
    <w:rsid w:val="00D41D38"/>
    <w:rsid w:val="00E47627"/>
    <w:rsid w:val="00E606EB"/>
    <w:rsid w:val="00FB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FF76A-DE03-F348-8E4B-D9614E94E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A4A"/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26A4A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026A4A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026A4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026A4A"/>
    <w:pPr>
      <w:keepNext/>
      <w:keepLines/>
      <w:spacing w:before="360" w:after="36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E3D0DD-EA8E-43CB-BC3B-718D0BAA57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443CB5-9C09-47ED-A845-9F16EA664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C1A11-4C3D-4FD1-B69D-BCA05F273D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1635</Words>
  <Characters>932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2020-12-14T15:56:00Z</dcterms:created>
  <dcterms:modified xsi:type="dcterms:W3CDTF">2020-12-14T15:56:00Z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