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7044EB" w:rsidRDefault="007044EB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1529D" w:rsidRPr="007044EB" w:rsidRDefault="0081529D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F4A24" w:rsidRDefault="00E17226" w:rsidP="00634E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CB18C1" w:rsidRPr="00CB18C1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CB18C1" w:rsidP="00634E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CB18C1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8F4A24">
        <w:rPr>
          <w:rFonts w:ascii="Times New Roman" w:hAnsi="Times New Roman"/>
          <w:b/>
          <w:sz w:val="28"/>
          <w:szCs w:val="28"/>
          <w:lang w:val="uk-UA"/>
        </w:rPr>
        <w:t>17</w:t>
      </w:r>
      <w:r w:rsidRPr="00CB18C1">
        <w:rPr>
          <w:rFonts w:ascii="Times New Roman" w:hAnsi="Times New Roman"/>
          <w:b/>
          <w:sz w:val="28"/>
          <w:szCs w:val="28"/>
          <w:lang w:val="uk-UA"/>
        </w:rPr>
        <w:t>.12.20</w:t>
      </w:r>
      <w:r w:rsidR="008F4A24">
        <w:rPr>
          <w:rFonts w:ascii="Times New Roman" w:hAnsi="Times New Roman"/>
          <w:b/>
          <w:sz w:val="28"/>
          <w:szCs w:val="28"/>
          <w:lang w:val="uk-UA"/>
        </w:rPr>
        <w:t>20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05539" w:rsidRPr="00305539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в цілому проекту </w:t>
      </w:r>
      <w:r w:rsidR="008F4A24" w:rsidRPr="008F4A24">
        <w:rPr>
          <w:rFonts w:ascii="Times New Roman" w:hAnsi="Times New Roman"/>
          <w:b/>
          <w:sz w:val="28"/>
          <w:szCs w:val="28"/>
          <w:lang w:val="uk-UA"/>
        </w:rPr>
        <w:t>Закону про державну підтримку інвестиційних проектів зі значними інвестиціями</w:t>
      </w:r>
      <w:r w:rsidR="00305539" w:rsidRPr="00305539">
        <w:rPr>
          <w:rFonts w:ascii="Times New Roman" w:hAnsi="Times New Roman"/>
          <w:b/>
          <w:sz w:val="28"/>
          <w:szCs w:val="28"/>
          <w:lang w:val="uk-UA"/>
        </w:rPr>
        <w:t xml:space="preserve"> (№</w:t>
      </w:r>
      <w:r w:rsidR="008F4A24">
        <w:rPr>
          <w:rFonts w:ascii="Times New Roman" w:hAnsi="Times New Roman"/>
          <w:b/>
          <w:sz w:val="28"/>
          <w:szCs w:val="28"/>
          <w:lang w:val="uk-UA"/>
        </w:rPr>
        <w:t>3760</w:t>
      </w:r>
      <w:r w:rsidR="00305539" w:rsidRPr="00305539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8F4A24" w:rsidRPr="008F4A24">
        <w:rPr>
          <w:rFonts w:ascii="Times New Roman" w:hAnsi="Times New Roman"/>
          <w:b/>
          <w:sz w:val="28"/>
          <w:szCs w:val="28"/>
          <w:lang w:val="uk-UA"/>
        </w:rPr>
        <w:t>01.07.2020</w:t>
      </w:r>
      <w:r w:rsidR="00305539" w:rsidRPr="00305539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F87372" w:rsidRDefault="00F87372" w:rsidP="00F873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A85856" w:rsidRDefault="00A85856" w:rsidP="00D87A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862F1D" w:rsidRPr="00862F1D" w:rsidRDefault="00862F1D" w:rsidP="00862F1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17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05539">
        <w:rPr>
          <w:rFonts w:ascii="Times New Roman" w:hAnsi="Times New Roman"/>
          <w:bCs/>
          <w:sz w:val="28"/>
          <w:szCs w:val="28"/>
          <w:lang w:val="uk-UA"/>
        </w:rPr>
        <w:t>грудня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20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05539" w:rsidRPr="00305539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в цілому проекту </w:t>
      </w:r>
      <w:r w:rsidR="008F4A24" w:rsidRPr="008F4A24">
        <w:rPr>
          <w:rFonts w:ascii="Times New Roman" w:hAnsi="Times New Roman"/>
          <w:bCs/>
          <w:sz w:val="28"/>
          <w:szCs w:val="28"/>
          <w:lang w:val="uk-UA"/>
        </w:rPr>
        <w:t>Закону про державну підтримку інвестиційних проектів зі значними інвестиціями (№3760 від 01.07.2020)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>Ухвалення цього рішення відбулося із грубими порушеннями вимог Регламенту Верховної Ради України, зокрема, статі 1</w:t>
      </w:r>
      <w:r>
        <w:rPr>
          <w:rFonts w:ascii="Times New Roman" w:hAnsi="Times New Roman"/>
          <w:bCs/>
          <w:sz w:val="28"/>
          <w:szCs w:val="28"/>
          <w:lang w:val="uk-UA"/>
        </w:rPr>
        <w:t>17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що </w:t>
      </w:r>
      <w:r>
        <w:rPr>
          <w:rFonts w:ascii="Times New Roman" w:hAnsi="Times New Roman"/>
          <w:bCs/>
          <w:sz w:val="28"/>
          <w:szCs w:val="28"/>
          <w:lang w:val="uk-UA"/>
        </w:rPr>
        <w:t>з</w:t>
      </w:r>
      <w:r w:rsidRPr="005E29EC">
        <w:rPr>
          <w:rFonts w:ascii="Times New Roman" w:hAnsi="Times New Roman"/>
          <w:bCs/>
          <w:sz w:val="28"/>
          <w:szCs w:val="28"/>
          <w:lang w:val="uk-UA"/>
        </w:rPr>
        <w:t xml:space="preserve">аконопроект, підготовлений до другого чи </w:t>
      </w:r>
      <w:r w:rsidRPr="005E29EC">
        <w:rPr>
          <w:rFonts w:ascii="Times New Roman" w:hAnsi="Times New Roman"/>
          <w:b/>
          <w:bCs/>
          <w:sz w:val="28"/>
          <w:szCs w:val="28"/>
          <w:lang w:val="uk-UA"/>
        </w:rPr>
        <w:t>повторного другого читання</w:t>
      </w:r>
      <w:r w:rsidRPr="005E29EC">
        <w:rPr>
          <w:rFonts w:ascii="Times New Roman" w:hAnsi="Times New Roman"/>
          <w:bCs/>
          <w:sz w:val="28"/>
          <w:szCs w:val="28"/>
          <w:lang w:val="uk-UA"/>
        </w:rPr>
        <w:t xml:space="preserve">, висновок головного комітету та інші </w:t>
      </w:r>
      <w:r w:rsidRPr="005E29EC">
        <w:rPr>
          <w:rFonts w:ascii="Times New Roman" w:hAnsi="Times New Roman"/>
          <w:b/>
          <w:bCs/>
          <w:sz w:val="28"/>
          <w:szCs w:val="28"/>
          <w:lang w:val="uk-UA"/>
        </w:rPr>
        <w:t>супровідні документи</w:t>
      </w:r>
      <w:r w:rsidRPr="005E29EC">
        <w:rPr>
          <w:rFonts w:ascii="Times New Roman" w:hAnsi="Times New Roman"/>
          <w:bCs/>
          <w:sz w:val="28"/>
          <w:szCs w:val="28"/>
          <w:lang w:val="uk-UA"/>
        </w:rPr>
        <w:t xml:space="preserve"> до нього надаються народним депутатам </w:t>
      </w:r>
      <w:r w:rsidRPr="005E29EC">
        <w:rPr>
          <w:rFonts w:ascii="Times New Roman" w:hAnsi="Times New Roman"/>
          <w:b/>
          <w:bCs/>
          <w:sz w:val="28"/>
          <w:szCs w:val="28"/>
          <w:lang w:val="uk-UA"/>
        </w:rPr>
        <w:t>не пізніш як за десять днів</w:t>
      </w:r>
      <w:r w:rsidRPr="005E29EC">
        <w:rPr>
          <w:rFonts w:ascii="Times New Roman" w:hAnsi="Times New Roman"/>
          <w:bCs/>
          <w:sz w:val="28"/>
          <w:szCs w:val="28"/>
          <w:lang w:val="uk-UA"/>
        </w:rPr>
        <w:t xml:space="preserve"> до дня розгляду цього законопроекту на пленарному засіданні Верховної Ради</w:t>
      </w:r>
      <w:r w:rsidRPr="00BF347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зазначені вище супровідні документи були надані народним депутатам України 16 грудня 2020 року, тобто за один день до дня розгляду цього законопроекту на пленарному засіданні Верховної Ради України.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Головуючий </w:t>
      </w:r>
      <w:r w:rsidRPr="00B90D9E">
        <w:rPr>
          <w:rFonts w:ascii="Times New Roman" w:hAnsi="Times New Roman"/>
          <w:bCs/>
          <w:sz w:val="28"/>
          <w:szCs w:val="28"/>
          <w:lang w:val="uk-UA"/>
        </w:rPr>
        <w:t>на пленарному засіданні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90D9E">
        <w:rPr>
          <w:rFonts w:ascii="Times New Roman" w:hAnsi="Times New Roman"/>
          <w:bCs/>
          <w:sz w:val="28"/>
          <w:szCs w:val="28"/>
          <w:lang w:val="uk-UA"/>
        </w:rPr>
        <w:t>відповідно до вимог ч.</w:t>
      </w:r>
      <w:r>
        <w:rPr>
          <w:rFonts w:ascii="Times New Roman" w:hAnsi="Times New Roman"/>
          <w:bCs/>
          <w:sz w:val="28"/>
          <w:szCs w:val="28"/>
          <w:lang w:val="uk-UA"/>
        </w:rPr>
        <w:t>4</w:t>
      </w:r>
      <w:r w:rsidRPr="00B90D9E">
        <w:rPr>
          <w:rFonts w:ascii="Times New Roman" w:hAnsi="Times New Roman"/>
          <w:bCs/>
          <w:sz w:val="28"/>
          <w:szCs w:val="28"/>
          <w:lang w:val="uk-UA"/>
        </w:rPr>
        <w:t xml:space="preserve"> статті 48 Регламенту Верховної Ради України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не </w:t>
      </w:r>
      <w:r w:rsidRPr="00B90D9E">
        <w:rPr>
          <w:rFonts w:ascii="Times New Roman" w:hAnsi="Times New Roman"/>
          <w:bCs/>
          <w:sz w:val="28"/>
          <w:szCs w:val="28"/>
          <w:lang w:val="uk-UA"/>
        </w:rPr>
        <w:t>вжи</w:t>
      </w:r>
      <w:r>
        <w:rPr>
          <w:rFonts w:ascii="Times New Roman" w:hAnsi="Times New Roman"/>
          <w:bCs/>
          <w:sz w:val="28"/>
          <w:szCs w:val="28"/>
          <w:lang w:val="uk-UA"/>
        </w:rPr>
        <w:t>в</w:t>
      </w:r>
      <w:r w:rsidRPr="00B90D9E">
        <w:rPr>
          <w:rFonts w:ascii="Times New Roman" w:hAnsi="Times New Roman"/>
          <w:bCs/>
          <w:sz w:val="28"/>
          <w:szCs w:val="28"/>
          <w:lang w:val="uk-UA"/>
        </w:rPr>
        <w:t xml:space="preserve"> заходів для усунення порушень Регламенту, які виникли при розгляді й голосуванні цього питання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закону і підлягає скасуванню у передбачений Регламентом спосіб.</w:t>
      </w:r>
    </w:p>
    <w:p w:rsidR="008F4A24" w:rsidRDefault="008F4A24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</w:p>
    <w:p w:rsidR="0081529D" w:rsidRDefault="00EC43CF" w:rsidP="00B860CB">
      <w:pPr>
        <w:pStyle w:val="HTML"/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від </w:t>
      </w:r>
      <w:r w:rsidR="008F4A24">
        <w:rPr>
          <w:rFonts w:ascii="Times New Roman" w:hAnsi="Times New Roman"/>
          <w:sz w:val="28"/>
          <w:szCs w:val="28"/>
          <w:lang w:val="uk-UA"/>
        </w:rPr>
        <w:t>17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>.</w:t>
      </w:r>
      <w:r w:rsidR="00634E1E">
        <w:rPr>
          <w:rFonts w:ascii="Times New Roman" w:hAnsi="Times New Roman"/>
          <w:sz w:val="28"/>
          <w:szCs w:val="28"/>
          <w:lang w:val="uk-UA"/>
        </w:rPr>
        <w:t>1</w:t>
      </w:r>
      <w:r w:rsidR="00305539">
        <w:rPr>
          <w:rFonts w:ascii="Times New Roman" w:hAnsi="Times New Roman"/>
          <w:sz w:val="28"/>
          <w:szCs w:val="28"/>
          <w:lang w:val="uk-UA"/>
        </w:rPr>
        <w:t>2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>.20</w:t>
      </w:r>
      <w:r w:rsidR="008F4A24">
        <w:rPr>
          <w:rFonts w:ascii="Times New Roman" w:hAnsi="Times New Roman"/>
          <w:sz w:val="28"/>
          <w:szCs w:val="28"/>
          <w:lang w:val="uk-UA"/>
        </w:rPr>
        <w:t>20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8F4A24" w:rsidRPr="00305539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в цілому проекту </w:t>
      </w:r>
      <w:r w:rsidR="008F4A24" w:rsidRPr="008F4A24">
        <w:rPr>
          <w:rFonts w:ascii="Times New Roman" w:hAnsi="Times New Roman"/>
          <w:bCs/>
          <w:sz w:val="28"/>
          <w:szCs w:val="28"/>
          <w:lang w:val="uk-UA"/>
        </w:rPr>
        <w:t>Закону про державну підтримку інвестиційних проектів зі значними інвестиціями (№3760 від 01.07.2020)</w:t>
      </w:r>
      <w:r w:rsidR="00634E1E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8F4A24">
        <w:rPr>
          <w:rFonts w:ascii="Times New Roman" w:hAnsi="Times New Roman"/>
          <w:sz w:val="28"/>
          <w:szCs w:val="28"/>
          <w:lang w:val="uk-UA"/>
        </w:rPr>
        <w:t>17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>.</w:t>
      </w:r>
      <w:r w:rsidR="00634E1E">
        <w:rPr>
          <w:rFonts w:ascii="Times New Roman" w:hAnsi="Times New Roman"/>
          <w:sz w:val="28"/>
          <w:szCs w:val="28"/>
          <w:lang w:val="uk-UA"/>
        </w:rPr>
        <w:t>1</w:t>
      </w:r>
      <w:r w:rsidR="00305539">
        <w:rPr>
          <w:rFonts w:ascii="Times New Roman" w:hAnsi="Times New Roman"/>
          <w:sz w:val="28"/>
          <w:szCs w:val="28"/>
          <w:lang w:val="uk-UA"/>
        </w:rPr>
        <w:t>2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>.20</w:t>
      </w:r>
      <w:r w:rsidR="008F4A24">
        <w:rPr>
          <w:rFonts w:ascii="Times New Roman" w:hAnsi="Times New Roman"/>
          <w:sz w:val="28"/>
          <w:szCs w:val="28"/>
          <w:lang w:val="uk-UA"/>
        </w:rPr>
        <w:t>20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8F4A24" w:rsidRPr="00305539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в цілому проекту </w:t>
      </w:r>
      <w:r w:rsidR="008F4A24" w:rsidRPr="008F4A24">
        <w:rPr>
          <w:rFonts w:ascii="Times New Roman" w:hAnsi="Times New Roman"/>
          <w:bCs/>
          <w:sz w:val="28"/>
          <w:szCs w:val="28"/>
          <w:lang w:val="uk-UA"/>
        </w:rPr>
        <w:t>Закону про державну підтримку інвестиційних проектів зі значними інвестиціями (№3760 від 01.07.2020)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8F4A24">
        <w:rPr>
          <w:rFonts w:ascii="Times New Roman" w:hAnsi="Times New Roman"/>
          <w:sz w:val="28"/>
          <w:szCs w:val="28"/>
          <w:lang w:val="uk-UA"/>
        </w:rPr>
        <w:t>17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>.</w:t>
      </w:r>
      <w:r w:rsidR="00634E1E">
        <w:rPr>
          <w:rFonts w:ascii="Times New Roman" w:hAnsi="Times New Roman"/>
          <w:sz w:val="28"/>
          <w:szCs w:val="28"/>
          <w:lang w:val="uk-UA"/>
        </w:rPr>
        <w:t>1</w:t>
      </w:r>
      <w:r w:rsidR="00305539">
        <w:rPr>
          <w:rFonts w:ascii="Times New Roman" w:hAnsi="Times New Roman"/>
          <w:sz w:val="28"/>
          <w:szCs w:val="28"/>
          <w:lang w:val="uk-UA"/>
        </w:rPr>
        <w:t>2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>.20</w:t>
      </w:r>
      <w:r w:rsidR="008F4A24">
        <w:rPr>
          <w:rFonts w:ascii="Times New Roman" w:hAnsi="Times New Roman"/>
          <w:sz w:val="28"/>
          <w:szCs w:val="28"/>
          <w:lang w:val="uk-UA"/>
        </w:rPr>
        <w:t>20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8F4A24" w:rsidRPr="00305539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в цілому проекту </w:t>
      </w:r>
      <w:r w:rsidR="008F4A24" w:rsidRPr="008F4A24">
        <w:rPr>
          <w:rFonts w:ascii="Times New Roman" w:hAnsi="Times New Roman"/>
          <w:bCs/>
          <w:sz w:val="28"/>
          <w:szCs w:val="28"/>
          <w:lang w:val="uk-UA"/>
        </w:rPr>
        <w:t>Закону про державну підтримку інвестиційних проектів зі значними інвестиціями (№3760 від 01.07.2020)</w:t>
      </w:r>
      <w:r w:rsidR="00B860C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C526AA" w:rsidRDefault="00C526AA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A10E53" w:rsidRPr="00025489" w:rsidTr="008057E1">
        <w:tc>
          <w:tcPr>
            <w:tcW w:w="4926" w:type="dxa"/>
          </w:tcPr>
          <w:p w:rsidR="00A10E53" w:rsidRPr="00A10E53" w:rsidRDefault="00A10E53" w:rsidP="00B860CB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Народні депутати України     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927" w:type="dxa"/>
          </w:tcPr>
          <w:p w:rsidR="00A10E53" w:rsidRPr="00025489" w:rsidRDefault="00025489" w:rsidP="00E55859">
            <w:pPr>
              <w:spacing w:after="0" w:line="259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02548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674EE8">
      <w:headerReference w:type="default" r:id="rId10"/>
      <w:footerReference w:type="even" r:id="rId11"/>
      <w:footerReference w:type="default" r:id="rId12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7E5" w:rsidRDefault="000517E5" w:rsidP="007B6BC8">
      <w:pPr>
        <w:spacing w:after="0" w:line="240" w:lineRule="auto"/>
      </w:pPr>
      <w:r>
        <w:separator/>
      </w:r>
    </w:p>
  </w:endnote>
  <w:endnote w:type="continuationSeparator" w:id="0">
    <w:p w:rsidR="000517E5" w:rsidRDefault="000517E5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7E5" w:rsidRDefault="000517E5" w:rsidP="007B6BC8">
      <w:pPr>
        <w:spacing w:after="0" w:line="240" w:lineRule="auto"/>
      </w:pPr>
      <w:r>
        <w:separator/>
      </w:r>
    </w:p>
  </w:footnote>
  <w:footnote w:type="continuationSeparator" w:id="0">
    <w:p w:rsidR="000517E5" w:rsidRDefault="000517E5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721AD9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397"/>
    <w:rsid w:val="00025489"/>
    <w:rsid w:val="0004732C"/>
    <w:rsid w:val="000517E5"/>
    <w:rsid w:val="00054977"/>
    <w:rsid w:val="000E736E"/>
    <w:rsid w:val="000F2B31"/>
    <w:rsid w:val="000F6622"/>
    <w:rsid w:val="001B6A1C"/>
    <w:rsid w:val="001D6588"/>
    <w:rsid w:val="00250E02"/>
    <w:rsid w:val="00256BAD"/>
    <w:rsid w:val="00276F4F"/>
    <w:rsid w:val="002C2885"/>
    <w:rsid w:val="002D2443"/>
    <w:rsid w:val="00305539"/>
    <w:rsid w:val="003405A6"/>
    <w:rsid w:val="003537CC"/>
    <w:rsid w:val="00424CAB"/>
    <w:rsid w:val="00436A46"/>
    <w:rsid w:val="004432B9"/>
    <w:rsid w:val="004A52C2"/>
    <w:rsid w:val="004F199A"/>
    <w:rsid w:val="005642A1"/>
    <w:rsid w:val="00570B20"/>
    <w:rsid w:val="005A3EB2"/>
    <w:rsid w:val="005A71C0"/>
    <w:rsid w:val="005C4271"/>
    <w:rsid w:val="005E6D07"/>
    <w:rsid w:val="0062182F"/>
    <w:rsid w:val="00634E1E"/>
    <w:rsid w:val="00641D3A"/>
    <w:rsid w:val="006421A2"/>
    <w:rsid w:val="00672777"/>
    <w:rsid w:val="00674EE8"/>
    <w:rsid w:val="00691C55"/>
    <w:rsid w:val="00694B74"/>
    <w:rsid w:val="00695A47"/>
    <w:rsid w:val="006E0009"/>
    <w:rsid w:val="006E6920"/>
    <w:rsid w:val="007044EB"/>
    <w:rsid w:val="00714AD6"/>
    <w:rsid w:val="007166D6"/>
    <w:rsid w:val="00721AD9"/>
    <w:rsid w:val="0077268A"/>
    <w:rsid w:val="007735AE"/>
    <w:rsid w:val="0077576C"/>
    <w:rsid w:val="007B34EA"/>
    <w:rsid w:val="007B6BC8"/>
    <w:rsid w:val="007F532F"/>
    <w:rsid w:val="008057E1"/>
    <w:rsid w:val="0081529D"/>
    <w:rsid w:val="008228C3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8E70FC"/>
    <w:rsid w:val="008F4A24"/>
    <w:rsid w:val="00945D63"/>
    <w:rsid w:val="00951250"/>
    <w:rsid w:val="009616D1"/>
    <w:rsid w:val="009A74CC"/>
    <w:rsid w:val="009B4B7E"/>
    <w:rsid w:val="009C35F2"/>
    <w:rsid w:val="009D4989"/>
    <w:rsid w:val="009F1883"/>
    <w:rsid w:val="00A005D0"/>
    <w:rsid w:val="00A10E53"/>
    <w:rsid w:val="00A30758"/>
    <w:rsid w:val="00A85856"/>
    <w:rsid w:val="00AB2C3C"/>
    <w:rsid w:val="00AF4200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526AA"/>
    <w:rsid w:val="00C64149"/>
    <w:rsid w:val="00CA4350"/>
    <w:rsid w:val="00CB18C1"/>
    <w:rsid w:val="00CB2DE4"/>
    <w:rsid w:val="00CF6F0A"/>
    <w:rsid w:val="00D87A1A"/>
    <w:rsid w:val="00D97B8E"/>
    <w:rsid w:val="00DC1C9B"/>
    <w:rsid w:val="00DC624E"/>
    <w:rsid w:val="00E17226"/>
    <w:rsid w:val="00E46A09"/>
    <w:rsid w:val="00E55859"/>
    <w:rsid w:val="00E61650"/>
    <w:rsid w:val="00E6245B"/>
    <w:rsid w:val="00E84344"/>
    <w:rsid w:val="00E867D0"/>
    <w:rsid w:val="00E92C7E"/>
    <w:rsid w:val="00EC43CF"/>
    <w:rsid w:val="00ED7CDE"/>
    <w:rsid w:val="00EF6509"/>
    <w:rsid w:val="00F10574"/>
    <w:rsid w:val="00F21EBE"/>
    <w:rsid w:val="00F74397"/>
    <w:rsid w:val="00F809F3"/>
    <w:rsid w:val="00F82F56"/>
    <w:rsid w:val="00F87372"/>
    <w:rsid w:val="00FA130B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992871-A2A8-492A-9015-85E26F91A7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B36706-A19A-4EAD-B82E-88FBC6A6FB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8C87F-D2E8-4FC0-A773-9682AC8E8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1759</Words>
  <Characters>1004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2020-12-18T15:19:00Z</dcterms:created>
  <dcterms:modified xsi:type="dcterms:W3CDTF">2020-12-18T15:19:00Z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