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2016A" w:rsidRPr="00AD7F82" w:rsidTr="0031332E">
        <w:tc>
          <w:tcPr>
            <w:tcW w:w="11957" w:type="dxa"/>
            <w:tcBorders>
              <w:top w:val="nil"/>
              <w:left w:val="nil"/>
              <w:bottom w:val="nil"/>
              <w:right w:val="nil"/>
            </w:tcBorders>
          </w:tcPr>
          <w:p w:rsidR="00C2016A" w:rsidRPr="00AD7F82" w:rsidRDefault="00C2016A" w:rsidP="0031332E">
            <w:pPr>
              <w:pStyle w:val="a5"/>
              <w:tabs>
                <w:tab w:val="clear" w:pos="4677"/>
                <w:tab w:val="clear" w:pos="9355"/>
              </w:tabs>
              <w:rPr>
                <w:rFonts w:ascii="Times New Roman" w:hAnsi="Times New Roman"/>
                <w:color w:val="002060"/>
                <w:sz w:val="32"/>
                <w:szCs w:val="32"/>
              </w:rPr>
            </w:pPr>
          </w:p>
          <w:p w:rsidR="00C2016A" w:rsidRPr="00AD7F82" w:rsidRDefault="00C2016A" w:rsidP="0031332E">
            <w:pPr>
              <w:pStyle w:val="a5"/>
              <w:tabs>
                <w:tab w:val="clear" w:pos="4677"/>
                <w:tab w:val="clear" w:pos="9355"/>
              </w:tabs>
              <w:rPr>
                <w:rFonts w:ascii="Times New Roman" w:hAnsi="Times New Roman"/>
                <w:color w:val="002060"/>
                <w:sz w:val="32"/>
                <w:szCs w:val="32"/>
              </w:rPr>
            </w:pPr>
          </w:p>
          <w:p w:rsidR="00C2016A" w:rsidRPr="00AD7F82" w:rsidRDefault="00C2016A" w:rsidP="0031332E">
            <w:pPr>
              <w:pStyle w:val="a5"/>
              <w:tabs>
                <w:tab w:val="clear" w:pos="4677"/>
                <w:tab w:val="clear" w:pos="9355"/>
              </w:tabs>
              <w:rPr>
                <w:rFonts w:ascii="Times New Roman" w:hAnsi="Times New Roman"/>
                <w:color w:val="002060"/>
                <w:sz w:val="32"/>
                <w:szCs w:val="32"/>
              </w:rPr>
            </w:pPr>
          </w:p>
          <w:p w:rsidR="00C2016A" w:rsidRPr="0021032F" w:rsidRDefault="00C2016A" w:rsidP="0031332E">
            <w:pPr>
              <w:pStyle w:val="a5"/>
              <w:tabs>
                <w:tab w:val="clear" w:pos="4677"/>
                <w:tab w:val="clear" w:pos="9355"/>
              </w:tabs>
              <w:spacing w:before="80"/>
              <w:jc w:val="center"/>
              <w:rPr>
                <w:rFonts w:ascii="Times New Roman" w:hAnsi="Times New Roman"/>
                <w:color w:val="1829A8"/>
                <w:spacing w:val="20"/>
                <w:sz w:val="34"/>
                <w:szCs w:val="34"/>
              </w:rPr>
            </w:pPr>
            <w:r>
              <w:rPr>
                <w:noProof/>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C2016A" w:rsidRPr="00A833C8" w:rsidRDefault="00C2016A" w:rsidP="0031332E">
            <w:pPr>
              <w:pStyle w:val="a5"/>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 Регламенту, депутатської етики</w:t>
            </w:r>
            <w:r>
              <w:rPr>
                <w:rFonts w:ascii="Times New Roman" w:hAnsi="Times New Roman"/>
                <w:b/>
                <w:color w:val="1829A8"/>
                <w:spacing w:val="20"/>
                <w:sz w:val="24"/>
                <w:szCs w:val="24"/>
                <w:lang w:val="uk-UA"/>
              </w:rPr>
              <w:br/>
            </w:r>
            <w:r w:rsidRPr="00C86266">
              <w:rPr>
                <w:rFonts w:ascii="Times New Roman" w:hAnsi="Times New Roman"/>
                <w:b/>
                <w:color w:val="1829A8"/>
                <w:spacing w:val="20"/>
                <w:sz w:val="24"/>
                <w:szCs w:val="24"/>
                <w:lang w:val="uk-UA"/>
              </w:rPr>
              <w:t xml:space="preserve"> та організації роботи Верховної Ради України</w:t>
            </w:r>
          </w:p>
          <w:p w:rsidR="00C2016A" w:rsidRPr="00C86266" w:rsidRDefault="00C2016A" w:rsidP="0031332E">
            <w:pPr>
              <w:pStyle w:val="a5"/>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sidRPr="00A833C8">
              <w:rPr>
                <w:rFonts w:ascii="Times New Roman" w:hAnsi="Times New Roman"/>
                <w:color w:val="1829A8"/>
                <w:sz w:val="20"/>
                <w:szCs w:val="20"/>
              </w:rPr>
              <w:t>/</w:t>
            </w:r>
            <w:r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Pr="00A833C8">
              <w:rPr>
                <w:rFonts w:ascii="Times New Roman" w:hAnsi="Times New Roman"/>
                <w:color w:val="1829A8"/>
                <w:sz w:val="20"/>
                <w:szCs w:val="20"/>
                <w:lang w:val="uk-UA"/>
              </w:rPr>
              <w:t xml:space="preserve"> 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-4</w:t>
            </w:r>
            <w:r>
              <w:rPr>
                <w:rFonts w:ascii="Times New Roman" w:hAnsi="Times New Roman"/>
                <w:color w:val="1829A8"/>
                <w:sz w:val="20"/>
                <w:szCs w:val="20"/>
                <w:lang w:val="uk-UA"/>
              </w:rPr>
              <w:t>9</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56  </w:t>
            </w:r>
            <w:r>
              <w:rPr>
                <w:rFonts w:ascii="Times New Roman" w:hAnsi="Times New Roman"/>
                <w:color w:val="1829A8"/>
                <w:sz w:val="20"/>
                <w:szCs w:val="20"/>
                <w:lang w:val="en-US"/>
              </w:rPr>
              <w:t>E</w:t>
            </w:r>
            <w:r w:rsidRPr="00C86266">
              <w:rPr>
                <w:rFonts w:ascii="Times New Roman" w:hAnsi="Times New Roman"/>
                <w:color w:val="1829A8"/>
                <w:sz w:val="20"/>
                <w:szCs w:val="20"/>
              </w:rPr>
              <w:t>-</w:t>
            </w:r>
            <w:r>
              <w:rPr>
                <w:rFonts w:ascii="Times New Roman" w:hAnsi="Times New Roman"/>
                <w:color w:val="1829A8"/>
                <w:sz w:val="20"/>
                <w:szCs w:val="20"/>
                <w:lang w:val="en-US"/>
              </w:rPr>
              <w:t>mail</w:t>
            </w:r>
            <w:r w:rsidRPr="00C86266">
              <w:rPr>
                <w:rFonts w:ascii="Times New Roman" w:hAnsi="Times New Roman"/>
                <w:color w:val="1829A8"/>
                <w:sz w:val="20"/>
                <w:szCs w:val="20"/>
              </w:rPr>
              <w:t xml:space="preserve">: </w:t>
            </w:r>
            <w:r>
              <w:rPr>
                <w:rFonts w:ascii="Times New Roman" w:hAnsi="Times New Roman"/>
                <w:color w:val="1829A8"/>
                <w:sz w:val="20"/>
                <w:szCs w:val="20"/>
                <w:lang w:val="en-US"/>
              </w:rPr>
              <w:t>k</w:t>
            </w:r>
            <w:r w:rsidRPr="00C86266">
              <w:rPr>
                <w:rFonts w:ascii="Times New Roman" w:hAnsi="Times New Roman"/>
                <w:color w:val="1829A8"/>
                <w:sz w:val="20"/>
                <w:szCs w:val="20"/>
              </w:rPr>
              <w:t>_</w:t>
            </w:r>
            <w:proofErr w:type="spellStart"/>
            <w:r>
              <w:rPr>
                <w:rFonts w:ascii="Times New Roman" w:hAnsi="Times New Roman"/>
                <w:color w:val="1829A8"/>
                <w:sz w:val="20"/>
                <w:szCs w:val="20"/>
                <w:lang w:val="en-US"/>
              </w:rPr>
              <w:t>reglam</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C86266">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p w:rsidR="00C2016A" w:rsidRPr="00C2016A" w:rsidRDefault="00C2016A" w:rsidP="00C2016A">
      <w:pPr>
        <w:rPr>
          <w:vanish/>
        </w:rPr>
      </w:pPr>
    </w:p>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2016A" w:rsidRPr="00053776" w:rsidTr="0031332E">
        <w:tc>
          <w:tcPr>
            <w:tcW w:w="1087" w:type="dxa"/>
            <w:tcBorders>
              <w:top w:val="nil"/>
            </w:tcBorders>
          </w:tcPr>
          <w:p w:rsidR="00C2016A" w:rsidRPr="00053776" w:rsidRDefault="00C2016A" w:rsidP="0031332E">
            <w:pPr>
              <w:pStyle w:val="a5"/>
              <w:tabs>
                <w:tab w:val="clear" w:pos="4677"/>
                <w:tab w:val="clear" w:pos="9355"/>
              </w:tabs>
              <w:rPr>
                <w:rFonts w:ascii="Times New Roman" w:hAnsi="Times New Roman"/>
                <w:color w:val="002060"/>
                <w:lang w:val="uk-UA"/>
              </w:rPr>
            </w:pPr>
          </w:p>
        </w:tc>
        <w:tc>
          <w:tcPr>
            <w:tcW w:w="9714" w:type="dxa"/>
          </w:tcPr>
          <w:p w:rsidR="00C2016A" w:rsidRPr="00053776" w:rsidRDefault="00C2016A" w:rsidP="0031332E">
            <w:pPr>
              <w:pStyle w:val="a5"/>
              <w:tabs>
                <w:tab w:val="clear" w:pos="4677"/>
                <w:tab w:val="clear" w:pos="9355"/>
              </w:tabs>
              <w:rPr>
                <w:rFonts w:ascii="Times New Roman" w:hAnsi="Times New Roman"/>
                <w:color w:val="002060"/>
                <w:lang w:val="uk-UA"/>
              </w:rPr>
            </w:pPr>
          </w:p>
        </w:tc>
        <w:tc>
          <w:tcPr>
            <w:tcW w:w="1086" w:type="dxa"/>
            <w:tcBorders>
              <w:top w:val="nil"/>
            </w:tcBorders>
          </w:tcPr>
          <w:p w:rsidR="00C2016A" w:rsidRPr="00053776" w:rsidRDefault="00C2016A" w:rsidP="0031332E">
            <w:pPr>
              <w:pStyle w:val="a5"/>
              <w:tabs>
                <w:tab w:val="clear" w:pos="4677"/>
                <w:tab w:val="clear" w:pos="9355"/>
              </w:tabs>
              <w:rPr>
                <w:rFonts w:ascii="Times New Roman" w:hAnsi="Times New Roman"/>
                <w:color w:val="002060"/>
                <w:lang w:val="uk-UA"/>
              </w:rPr>
            </w:pPr>
          </w:p>
        </w:tc>
      </w:tr>
    </w:tbl>
    <w:p w:rsidR="00763C87" w:rsidRPr="001B051C" w:rsidRDefault="00763C87" w:rsidP="00763C87">
      <w:pPr>
        <w:jc w:val="right"/>
        <w:rPr>
          <w:sz w:val="22"/>
          <w:lang w:val="uk-UA"/>
        </w:rPr>
      </w:pPr>
      <w:r w:rsidRPr="001B051C">
        <w:rPr>
          <w:sz w:val="22"/>
          <w:lang w:val="uk-UA"/>
        </w:rPr>
        <w:t xml:space="preserve">До реєстр. № </w:t>
      </w:r>
      <w:r>
        <w:rPr>
          <w:sz w:val="22"/>
          <w:lang w:val="uk-UA"/>
        </w:rPr>
        <w:t>3760</w:t>
      </w:r>
      <w:r w:rsidRPr="001B051C">
        <w:rPr>
          <w:sz w:val="22"/>
          <w:lang w:val="uk-UA"/>
        </w:rPr>
        <w:t xml:space="preserve">-П </w:t>
      </w:r>
    </w:p>
    <w:p w:rsidR="00763C87" w:rsidRPr="001B051C" w:rsidRDefault="00763C87" w:rsidP="00763C87">
      <w:pPr>
        <w:jc w:val="right"/>
        <w:rPr>
          <w:lang w:val="uk-UA"/>
        </w:rPr>
      </w:pPr>
      <w:r w:rsidRPr="001B051C">
        <w:rPr>
          <w:sz w:val="22"/>
          <w:lang w:val="uk-UA"/>
        </w:rPr>
        <w:t xml:space="preserve"> від 1</w:t>
      </w:r>
      <w:r>
        <w:rPr>
          <w:sz w:val="22"/>
          <w:lang w:val="uk-UA"/>
        </w:rPr>
        <w:t>8</w:t>
      </w:r>
      <w:r w:rsidRPr="001B051C">
        <w:rPr>
          <w:sz w:val="22"/>
          <w:lang w:val="uk-UA"/>
        </w:rPr>
        <w:t>.12.2020</w:t>
      </w:r>
    </w:p>
    <w:p w:rsidR="00763C87" w:rsidRPr="001B051C" w:rsidRDefault="00763C87" w:rsidP="00763C87">
      <w:pPr>
        <w:ind w:left="5220"/>
        <w:jc w:val="right"/>
        <w:rPr>
          <w:b/>
          <w:sz w:val="24"/>
          <w:szCs w:val="24"/>
          <w:lang w:val="uk-UA" w:eastAsia="uk-UA"/>
        </w:rPr>
      </w:pPr>
    </w:p>
    <w:p w:rsidR="00763C87" w:rsidRDefault="00763C87" w:rsidP="00763C87">
      <w:pPr>
        <w:jc w:val="center"/>
        <w:rPr>
          <w:b/>
          <w:lang w:val="uk-UA"/>
        </w:rPr>
      </w:pPr>
    </w:p>
    <w:p w:rsidR="00763C87" w:rsidRDefault="00763C87" w:rsidP="00763C87">
      <w:pPr>
        <w:jc w:val="right"/>
        <w:rPr>
          <w:b/>
          <w:lang w:val="uk-UA"/>
        </w:rPr>
      </w:pPr>
      <w:r>
        <w:rPr>
          <w:b/>
          <w:lang w:val="uk-UA"/>
        </w:rPr>
        <w:t>ВЕРХОВНА РАДА УКРАЇНИ</w:t>
      </w:r>
    </w:p>
    <w:p w:rsidR="00763C87" w:rsidRDefault="00763C87" w:rsidP="00763C87">
      <w:pPr>
        <w:jc w:val="center"/>
        <w:rPr>
          <w:b/>
          <w:lang w:val="uk-UA"/>
        </w:rPr>
      </w:pPr>
    </w:p>
    <w:p w:rsidR="00C2016A" w:rsidRDefault="00C2016A" w:rsidP="00763C87">
      <w:pPr>
        <w:jc w:val="center"/>
        <w:rPr>
          <w:b/>
          <w:lang w:val="uk-UA"/>
        </w:rPr>
      </w:pPr>
    </w:p>
    <w:p w:rsidR="00763C87" w:rsidRPr="001B051C" w:rsidRDefault="00763C87" w:rsidP="00763C87">
      <w:pPr>
        <w:jc w:val="center"/>
        <w:rPr>
          <w:b/>
          <w:lang w:val="uk-UA"/>
        </w:rPr>
      </w:pPr>
      <w:r w:rsidRPr="001B051C">
        <w:rPr>
          <w:b/>
          <w:lang w:val="uk-UA"/>
        </w:rPr>
        <w:t>ВИСНОВОК</w:t>
      </w:r>
    </w:p>
    <w:p w:rsidR="00763C87" w:rsidRPr="001B051C" w:rsidRDefault="00763C87" w:rsidP="00763C87">
      <w:pPr>
        <w:jc w:val="center"/>
        <w:rPr>
          <w:b/>
          <w:lang w:val="uk-UA"/>
        </w:rPr>
      </w:pPr>
    </w:p>
    <w:p w:rsidR="00763C87" w:rsidRPr="00991A23" w:rsidRDefault="00763C87" w:rsidP="00763C87">
      <w:pPr>
        <w:jc w:val="both"/>
        <w:rPr>
          <w:b/>
          <w:szCs w:val="28"/>
          <w:lang w:val="uk-UA"/>
        </w:rPr>
      </w:pPr>
      <w:r w:rsidRPr="001B051C">
        <w:rPr>
          <w:b/>
          <w:lang w:val="uk-UA"/>
        </w:rPr>
        <w:tab/>
        <w:t>на проект</w:t>
      </w:r>
      <w:r w:rsidRPr="001B051C">
        <w:rPr>
          <w:rFonts w:ascii="Arial" w:hAnsi="Arial" w:cs="Arial"/>
          <w:b/>
          <w:bCs/>
          <w:color w:val="333333"/>
          <w:sz w:val="21"/>
          <w:szCs w:val="21"/>
          <w:shd w:val="clear" w:color="auto" w:fill="FFFFFF"/>
          <w:lang w:val="uk-UA"/>
        </w:rPr>
        <w:t xml:space="preserve"> </w:t>
      </w:r>
      <w:r w:rsidRPr="001B051C">
        <w:rPr>
          <w:b/>
          <w:lang w:val="uk-UA"/>
        </w:rPr>
        <w:t xml:space="preserve">Постанови Верховної Ради України «Про </w:t>
      </w:r>
      <w:r w:rsidRPr="00991A23">
        <w:rPr>
          <w:b/>
          <w:szCs w:val="28"/>
          <w:lang w:val="uk-UA"/>
        </w:rPr>
        <w:t>скасування рішення Верховної Ради України від 17.12.2020 року про прийняття в цілому проекту Закону про державну підтримку інвестиційних проектів зі значними інвестиціями (№3760 від 01.07.2020)</w:t>
      </w:r>
      <w:r>
        <w:rPr>
          <w:b/>
          <w:szCs w:val="28"/>
          <w:lang w:val="uk-UA"/>
        </w:rPr>
        <w:t xml:space="preserve">», внесений народними депутатами </w:t>
      </w:r>
      <w:r w:rsidRPr="00991A23">
        <w:rPr>
          <w:b/>
          <w:szCs w:val="28"/>
          <w:lang w:val="uk-UA"/>
        </w:rPr>
        <w:t>України</w:t>
      </w:r>
      <w:r>
        <w:rPr>
          <w:b/>
          <w:szCs w:val="28"/>
          <w:lang w:val="uk-UA"/>
        </w:rPr>
        <w:t xml:space="preserve"> </w:t>
      </w:r>
      <w:proofErr w:type="spellStart"/>
      <w:r>
        <w:rPr>
          <w:b/>
          <w:szCs w:val="28"/>
          <w:lang w:val="uk-UA"/>
        </w:rPr>
        <w:t>Южаніною</w:t>
      </w:r>
      <w:proofErr w:type="spellEnd"/>
      <w:r>
        <w:rPr>
          <w:b/>
          <w:szCs w:val="28"/>
          <w:lang w:val="uk-UA"/>
        </w:rPr>
        <w:t xml:space="preserve"> Н.П., Бондарем М.Л. (реєстр. № 3760-П від 18.12.2020)</w:t>
      </w:r>
    </w:p>
    <w:p w:rsidR="00763C87" w:rsidRPr="00991A23" w:rsidRDefault="00763C87" w:rsidP="00763C87">
      <w:pPr>
        <w:jc w:val="both"/>
        <w:rPr>
          <w:lang w:val="uk-UA"/>
        </w:rPr>
      </w:pPr>
    </w:p>
    <w:p w:rsidR="00763C87" w:rsidRPr="00991A23" w:rsidRDefault="00763C87" w:rsidP="00763C87">
      <w:pPr>
        <w:jc w:val="both"/>
        <w:rPr>
          <w:szCs w:val="28"/>
          <w:lang w:val="uk-UA"/>
        </w:rPr>
      </w:pPr>
      <w:r w:rsidRPr="001B051C">
        <w:rPr>
          <w:lang w:val="uk-UA"/>
        </w:rPr>
        <w:tab/>
      </w:r>
      <w:r w:rsidRPr="00991A23">
        <w:rPr>
          <w:lang w:val="uk-UA"/>
        </w:rPr>
        <w:t xml:space="preserve">За дорученням Голови Верховної Ради України Разумкова Д.О. від </w:t>
      </w:r>
      <w:r w:rsidRPr="00991A23">
        <w:rPr>
          <w:lang w:val="uk-UA"/>
        </w:rPr>
        <w:br/>
        <w:t>18 грудня 2020 року Комітет</w:t>
      </w:r>
      <w:r>
        <w:rPr>
          <w:lang w:val="uk-UA"/>
        </w:rPr>
        <w:t xml:space="preserve"> на засіданні 24 грудня </w:t>
      </w:r>
      <w:proofErr w:type="spellStart"/>
      <w:r>
        <w:rPr>
          <w:lang w:val="uk-UA"/>
        </w:rPr>
        <w:t>ц.р</w:t>
      </w:r>
      <w:proofErr w:type="spellEnd"/>
      <w:r>
        <w:rPr>
          <w:lang w:val="uk-UA"/>
        </w:rPr>
        <w:t>. (протокол № 58)</w:t>
      </w:r>
      <w:r w:rsidRPr="00991A23">
        <w:rPr>
          <w:lang w:val="uk-UA"/>
        </w:rPr>
        <w:t xml:space="preserve"> розгляну</w:t>
      </w:r>
      <w:r>
        <w:rPr>
          <w:lang w:val="uk-UA"/>
        </w:rPr>
        <w:t>в</w:t>
      </w:r>
      <w:r w:rsidRPr="00991A23">
        <w:rPr>
          <w:lang w:val="uk-UA"/>
        </w:rPr>
        <w:t xml:space="preserve"> проект Постанови Верховної Ради України «</w:t>
      </w:r>
      <w:r w:rsidRPr="00991A23">
        <w:rPr>
          <w:szCs w:val="28"/>
          <w:lang w:val="uk-UA"/>
        </w:rPr>
        <w:t>Про скасування рішення Верховної Ради України від 17.12.2020 року про прийняття в цілому проекту Закону про державну підтримку інвестиційних проектів зі значними інвестиціями (№3760 від 01.07.2020)</w:t>
      </w:r>
      <w:r>
        <w:rPr>
          <w:szCs w:val="28"/>
          <w:lang w:val="uk-UA"/>
        </w:rPr>
        <w:t xml:space="preserve">», внесений народними депутатами </w:t>
      </w:r>
      <w:r w:rsidRPr="00991A23">
        <w:rPr>
          <w:szCs w:val="28"/>
          <w:lang w:val="uk-UA"/>
        </w:rPr>
        <w:t>України</w:t>
      </w:r>
      <w:r>
        <w:rPr>
          <w:szCs w:val="28"/>
          <w:lang w:val="uk-UA"/>
        </w:rPr>
        <w:t xml:space="preserve"> </w:t>
      </w:r>
      <w:proofErr w:type="spellStart"/>
      <w:r>
        <w:rPr>
          <w:szCs w:val="28"/>
          <w:lang w:val="uk-UA"/>
        </w:rPr>
        <w:t>Южаніною</w:t>
      </w:r>
      <w:proofErr w:type="spellEnd"/>
      <w:r>
        <w:rPr>
          <w:szCs w:val="28"/>
          <w:lang w:val="uk-UA"/>
        </w:rPr>
        <w:t xml:space="preserve"> Н.П., Бондарем М.Л. (реєстр. № 3760-П від 18.12.2020).</w:t>
      </w:r>
    </w:p>
    <w:p w:rsidR="00763C87" w:rsidRDefault="00763C87" w:rsidP="00763C87">
      <w:pPr>
        <w:ind w:firstLine="709"/>
        <w:jc w:val="both"/>
        <w:rPr>
          <w:bCs/>
          <w:szCs w:val="28"/>
          <w:lang w:val="uk-UA"/>
        </w:rPr>
      </w:pPr>
      <w:r w:rsidRPr="00991A23">
        <w:rPr>
          <w:szCs w:val="28"/>
          <w:lang w:val="uk-UA"/>
        </w:rPr>
        <w:t xml:space="preserve"> П</w:t>
      </w:r>
      <w:r w:rsidRPr="00991A23">
        <w:rPr>
          <w:szCs w:val="28"/>
          <w:lang w:val="uk-UA" w:eastAsia="uk-UA"/>
        </w:rPr>
        <w:t>оданим проектом Постанови</w:t>
      </w:r>
      <w:r>
        <w:rPr>
          <w:szCs w:val="28"/>
          <w:lang w:val="uk-UA" w:eastAsia="uk-UA"/>
        </w:rPr>
        <w:t xml:space="preserve"> пропонується</w:t>
      </w:r>
      <w:r w:rsidRPr="00991A23">
        <w:rPr>
          <w:szCs w:val="28"/>
          <w:lang w:val="uk-UA" w:eastAsia="uk-UA"/>
        </w:rPr>
        <w:t xml:space="preserve"> </w:t>
      </w:r>
      <w:r w:rsidRPr="00862F1D">
        <w:rPr>
          <w:bCs/>
          <w:szCs w:val="28"/>
          <w:lang w:val="uk-UA"/>
        </w:rPr>
        <w:t>скасува</w:t>
      </w:r>
      <w:r>
        <w:rPr>
          <w:bCs/>
          <w:szCs w:val="28"/>
          <w:lang w:val="uk-UA"/>
        </w:rPr>
        <w:t xml:space="preserve">ти </w:t>
      </w:r>
      <w:r w:rsidRPr="00862F1D">
        <w:rPr>
          <w:bCs/>
          <w:szCs w:val="28"/>
          <w:lang w:val="uk-UA"/>
        </w:rPr>
        <w:t xml:space="preserve">рішення Верховної Ради України від </w:t>
      </w:r>
      <w:r>
        <w:rPr>
          <w:bCs/>
          <w:szCs w:val="28"/>
          <w:lang w:val="uk-UA"/>
        </w:rPr>
        <w:t xml:space="preserve">17 грудня </w:t>
      </w:r>
      <w:r w:rsidRPr="00D87A1A">
        <w:rPr>
          <w:bCs/>
          <w:szCs w:val="28"/>
          <w:lang w:val="uk-UA"/>
        </w:rPr>
        <w:t>20</w:t>
      </w:r>
      <w:r>
        <w:rPr>
          <w:bCs/>
          <w:szCs w:val="28"/>
          <w:lang w:val="uk-UA"/>
        </w:rPr>
        <w:t>20</w:t>
      </w:r>
      <w:r w:rsidRPr="00D87A1A">
        <w:rPr>
          <w:bCs/>
          <w:szCs w:val="28"/>
          <w:lang w:val="uk-UA"/>
        </w:rPr>
        <w:t xml:space="preserve"> року</w:t>
      </w:r>
      <w:r w:rsidRPr="00862F1D">
        <w:rPr>
          <w:bCs/>
          <w:szCs w:val="28"/>
          <w:lang w:val="uk-UA"/>
        </w:rPr>
        <w:t xml:space="preserve"> </w:t>
      </w:r>
      <w:r w:rsidRPr="00305539">
        <w:rPr>
          <w:bCs/>
          <w:szCs w:val="28"/>
          <w:lang w:val="uk-UA"/>
        </w:rPr>
        <w:t xml:space="preserve">про прийняття в цілому проекту </w:t>
      </w:r>
      <w:r w:rsidRPr="008F4A24">
        <w:rPr>
          <w:bCs/>
          <w:szCs w:val="28"/>
          <w:lang w:val="uk-UA"/>
        </w:rPr>
        <w:t>Закону про державну підтримку інвестиційних проектів зі значними інвестиціями (</w:t>
      </w:r>
      <w:r w:rsidR="00792467">
        <w:rPr>
          <w:bCs/>
          <w:szCs w:val="28"/>
          <w:lang w:val="uk-UA"/>
        </w:rPr>
        <w:t xml:space="preserve">реєстр. </w:t>
      </w:r>
      <w:r w:rsidRPr="008F4A24">
        <w:rPr>
          <w:bCs/>
          <w:szCs w:val="28"/>
          <w:lang w:val="uk-UA"/>
        </w:rPr>
        <w:t>№</w:t>
      </w:r>
      <w:r w:rsidR="00792467">
        <w:rPr>
          <w:bCs/>
          <w:szCs w:val="28"/>
          <w:lang w:val="uk-UA"/>
        </w:rPr>
        <w:t xml:space="preserve"> </w:t>
      </w:r>
      <w:r w:rsidRPr="008F4A24">
        <w:rPr>
          <w:bCs/>
          <w:szCs w:val="28"/>
          <w:lang w:val="uk-UA"/>
        </w:rPr>
        <w:t>3760 від 01.07.2020)</w:t>
      </w:r>
      <w:r>
        <w:rPr>
          <w:bCs/>
          <w:szCs w:val="28"/>
          <w:lang w:val="uk-UA"/>
        </w:rPr>
        <w:t>, оскільки, як зазначено в пояснювальній записці до проекту, «у</w:t>
      </w:r>
      <w:r w:rsidRPr="00AC7A0D">
        <w:rPr>
          <w:bCs/>
          <w:szCs w:val="28"/>
          <w:lang w:val="uk-UA"/>
        </w:rPr>
        <w:t>хвалення цього рішення відбулося із грубими порушеннями вимог Регламенту Верховної Ради України, зокрема, статі 1</w:t>
      </w:r>
      <w:r>
        <w:rPr>
          <w:bCs/>
          <w:szCs w:val="28"/>
          <w:lang w:val="uk-UA"/>
        </w:rPr>
        <w:t>17</w:t>
      </w:r>
      <w:r w:rsidRPr="00AC7A0D">
        <w:rPr>
          <w:bCs/>
          <w:szCs w:val="28"/>
          <w:lang w:val="uk-UA"/>
        </w:rPr>
        <w:t xml:space="preserve">, яка передбачає, що </w:t>
      </w:r>
      <w:r>
        <w:rPr>
          <w:bCs/>
          <w:szCs w:val="28"/>
          <w:lang w:val="uk-UA"/>
        </w:rPr>
        <w:t>з</w:t>
      </w:r>
      <w:r w:rsidRPr="005E29EC">
        <w:rPr>
          <w:bCs/>
          <w:szCs w:val="28"/>
          <w:lang w:val="uk-UA"/>
        </w:rPr>
        <w:t xml:space="preserve">аконопроект, підготовлений до </w:t>
      </w:r>
      <w:r w:rsidRPr="00991A23">
        <w:rPr>
          <w:bCs/>
          <w:szCs w:val="28"/>
          <w:lang w:val="uk-UA"/>
        </w:rPr>
        <w:t>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r>
        <w:rPr>
          <w:bCs/>
          <w:szCs w:val="28"/>
          <w:lang w:val="uk-UA"/>
        </w:rPr>
        <w:t xml:space="preserve"> Однак в супереч вимогам </w:t>
      </w:r>
      <w:r w:rsidRPr="00AC7A0D">
        <w:rPr>
          <w:bCs/>
          <w:szCs w:val="28"/>
          <w:lang w:val="uk-UA"/>
        </w:rPr>
        <w:t>Регламенту Верховної Ради України</w:t>
      </w:r>
      <w:r>
        <w:rPr>
          <w:bCs/>
          <w:szCs w:val="28"/>
          <w:lang w:val="uk-UA"/>
        </w:rPr>
        <w:t xml:space="preserve"> зазначені вище супровідні документи були надані народним депутатам України </w:t>
      </w:r>
      <w:r w:rsidR="008C68EE">
        <w:rPr>
          <w:bCs/>
          <w:szCs w:val="28"/>
          <w:lang w:val="uk-UA"/>
        </w:rPr>
        <w:br/>
      </w:r>
      <w:r>
        <w:rPr>
          <w:bCs/>
          <w:szCs w:val="28"/>
          <w:lang w:val="uk-UA"/>
        </w:rPr>
        <w:t>16 грудня 2020 року, тобто за один день до дня розгляду цього законопроекту на пленарному засіданні Верховної Ради України».</w:t>
      </w:r>
    </w:p>
    <w:p w:rsidR="00763C87" w:rsidRPr="00991A23" w:rsidRDefault="00763C87" w:rsidP="00763C87">
      <w:pPr>
        <w:ind w:firstLine="709"/>
        <w:jc w:val="both"/>
        <w:rPr>
          <w:lang w:val="uk-UA"/>
        </w:rPr>
      </w:pPr>
      <w:r w:rsidRPr="00991A23">
        <w:rPr>
          <w:lang w:val="uk-UA"/>
        </w:rPr>
        <w:t xml:space="preserve">Розглянувши поданий проект Постанови </w:t>
      </w:r>
      <w:r>
        <w:rPr>
          <w:lang w:val="uk-UA"/>
        </w:rPr>
        <w:t xml:space="preserve">Комітет </w:t>
      </w:r>
      <w:r w:rsidRPr="00991A23">
        <w:rPr>
          <w:lang w:val="uk-UA"/>
        </w:rPr>
        <w:t>зазнач</w:t>
      </w:r>
      <w:r>
        <w:rPr>
          <w:lang w:val="uk-UA"/>
        </w:rPr>
        <w:t xml:space="preserve">ив </w:t>
      </w:r>
      <w:r w:rsidRPr="00991A23">
        <w:rPr>
          <w:lang w:val="uk-UA"/>
        </w:rPr>
        <w:t>таке.</w:t>
      </w:r>
    </w:p>
    <w:p w:rsidR="00763C87" w:rsidRPr="001B051C" w:rsidRDefault="00763C87" w:rsidP="00763C87">
      <w:pPr>
        <w:pStyle w:val="StyleZakonu"/>
        <w:spacing w:after="0" w:line="240" w:lineRule="auto"/>
        <w:ind w:firstLine="720"/>
        <w:rPr>
          <w:sz w:val="28"/>
          <w:szCs w:val="22"/>
          <w:lang w:eastAsia="en-US"/>
        </w:rPr>
      </w:pPr>
      <w:r w:rsidRPr="00991A23">
        <w:rPr>
          <w:sz w:val="28"/>
          <w:szCs w:val="22"/>
          <w:lang w:eastAsia="en-US"/>
        </w:rPr>
        <w:lastRenderedPageBreak/>
        <w:t xml:space="preserve">Закон України «Про </w:t>
      </w:r>
      <w:r>
        <w:rPr>
          <w:sz w:val="28"/>
          <w:szCs w:val="22"/>
          <w:lang w:eastAsia="en-US"/>
        </w:rPr>
        <w:t>державну підтримку інвестиційних проектів зі значними інвестиціями» (реєстр. № 3760)</w:t>
      </w:r>
      <w:r w:rsidRPr="001B051C">
        <w:rPr>
          <w:sz w:val="28"/>
          <w:szCs w:val="22"/>
          <w:lang w:eastAsia="en-US"/>
        </w:rPr>
        <w:t xml:space="preserve"> було прийнято Верховною Радою України в другому читанні і в цілому («за» - 25</w:t>
      </w:r>
      <w:r>
        <w:rPr>
          <w:sz w:val="28"/>
          <w:szCs w:val="22"/>
          <w:lang w:eastAsia="en-US"/>
        </w:rPr>
        <w:t>2</w:t>
      </w:r>
      <w:r w:rsidRPr="001B051C">
        <w:rPr>
          <w:sz w:val="28"/>
          <w:szCs w:val="22"/>
          <w:lang w:eastAsia="en-US"/>
        </w:rPr>
        <w:t xml:space="preserve"> народних депутат</w:t>
      </w:r>
      <w:r>
        <w:rPr>
          <w:sz w:val="28"/>
          <w:szCs w:val="22"/>
          <w:lang w:eastAsia="en-US"/>
        </w:rPr>
        <w:t>а</w:t>
      </w:r>
      <w:r w:rsidRPr="001B051C">
        <w:rPr>
          <w:sz w:val="28"/>
          <w:szCs w:val="22"/>
          <w:lang w:eastAsia="en-US"/>
        </w:rPr>
        <w:t xml:space="preserve"> України).</w:t>
      </w:r>
    </w:p>
    <w:p w:rsidR="00763C87" w:rsidRPr="001B051C" w:rsidRDefault="00763C87" w:rsidP="00763C87">
      <w:pPr>
        <w:tabs>
          <w:tab w:val="left" w:pos="709"/>
        </w:tabs>
        <w:jc w:val="both"/>
        <w:rPr>
          <w:color w:val="000000"/>
          <w:szCs w:val="28"/>
          <w:lang w:val="uk-UA" w:eastAsia="ru-RU"/>
        </w:rPr>
      </w:pPr>
      <w:r w:rsidRPr="001B051C">
        <w:rPr>
          <w:color w:val="000000"/>
          <w:szCs w:val="28"/>
          <w:lang w:val="uk-UA" w:eastAsia="ru-RU"/>
        </w:rPr>
        <w:tab/>
        <w:t xml:space="preserve">Згідно зі стенограмою пленарного засідання Верховної Ради </w:t>
      </w:r>
      <w:r>
        <w:rPr>
          <w:color w:val="000000"/>
          <w:szCs w:val="28"/>
          <w:lang w:val="uk-UA" w:eastAsia="ru-RU"/>
        </w:rPr>
        <w:t>України                   від 17</w:t>
      </w:r>
      <w:r w:rsidRPr="001B051C">
        <w:rPr>
          <w:color w:val="000000"/>
          <w:szCs w:val="28"/>
          <w:lang w:val="uk-UA" w:eastAsia="ru-RU"/>
        </w:rPr>
        <w:t xml:space="preserve"> грудня 2020 року, розміщеною на офіційному веб-сайті Верховної Ради України, розгляд проекту Закону України</w:t>
      </w:r>
      <w:r>
        <w:rPr>
          <w:color w:val="000000"/>
          <w:szCs w:val="28"/>
          <w:lang w:val="uk-UA" w:eastAsia="ru-RU"/>
        </w:rPr>
        <w:t xml:space="preserve"> (реєстр. № 3760) </w:t>
      </w:r>
      <w:r w:rsidRPr="001B051C">
        <w:rPr>
          <w:lang w:val="uk-UA"/>
        </w:rPr>
        <w:t xml:space="preserve"> у другому читанні </w:t>
      </w:r>
      <w:r>
        <w:rPr>
          <w:lang w:val="uk-UA"/>
        </w:rPr>
        <w:t xml:space="preserve">розпочався з </w:t>
      </w:r>
      <w:r w:rsidRPr="001B051C">
        <w:rPr>
          <w:color w:val="000000"/>
          <w:szCs w:val="28"/>
          <w:lang w:val="uk-UA" w:eastAsia="ru-RU"/>
        </w:rPr>
        <w:t>розгляду пропозицій і поправок суб‘єктів права законодавчої ініціативи – народних депутатів України.</w:t>
      </w:r>
    </w:p>
    <w:p w:rsidR="00763C87" w:rsidRPr="001B051C" w:rsidRDefault="00763C87" w:rsidP="00763C87">
      <w:pPr>
        <w:ind w:firstLine="567"/>
        <w:jc w:val="both"/>
        <w:rPr>
          <w:szCs w:val="28"/>
          <w:lang w:val="uk-UA"/>
        </w:rPr>
      </w:pPr>
      <w:r w:rsidRPr="001B051C">
        <w:rPr>
          <w:szCs w:val="28"/>
          <w:lang w:val="uk-UA"/>
        </w:rPr>
        <w:t>Під час обговорення народні депутати України</w:t>
      </w:r>
      <w:r>
        <w:rPr>
          <w:szCs w:val="28"/>
          <w:lang w:val="uk-UA"/>
        </w:rPr>
        <w:t xml:space="preserve">, зокрема, </w:t>
      </w:r>
      <w:proofErr w:type="spellStart"/>
      <w:r>
        <w:rPr>
          <w:szCs w:val="28"/>
          <w:lang w:val="uk-UA"/>
        </w:rPr>
        <w:t>Южаніна</w:t>
      </w:r>
      <w:proofErr w:type="spellEnd"/>
      <w:r>
        <w:rPr>
          <w:szCs w:val="28"/>
          <w:lang w:val="uk-UA"/>
        </w:rPr>
        <w:t xml:space="preserve"> Н.П., яка є і автором пропозицій до законопроекту (реєстр. № 3760), і одним з ініціаторів проекту Постанови (реєстр. № 3760-П), </w:t>
      </w:r>
      <w:r w:rsidRPr="001B051C">
        <w:rPr>
          <w:szCs w:val="28"/>
          <w:lang w:val="uk-UA"/>
        </w:rPr>
        <w:t>висловили свої зауваження до правового змісту зазначеного законопроекту, проте не висловлювали зауважень щодо процедури розгляду і голосування цього проекту.</w:t>
      </w:r>
    </w:p>
    <w:p w:rsidR="00763C87" w:rsidRPr="001B051C" w:rsidRDefault="00763C87" w:rsidP="00763C87">
      <w:pPr>
        <w:ind w:firstLine="567"/>
        <w:jc w:val="both"/>
        <w:rPr>
          <w:szCs w:val="28"/>
          <w:lang w:val="uk-UA"/>
        </w:rPr>
      </w:pPr>
      <w:r w:rsidRPr="001B051C">
        <w:rPr>
          <w:szCs w:val="28"/>
          <w:lang w:val="uk-UA"/>
        </w:rPr>
        <w:t>Після завершення обговорення головуючий на пленарному засідання Голова Верховної Ради України Разумков Д.О. поставив на голосування пропозицію про прийняття законопроекту (реєстр. № 3</w:t>
      </w:r>
      <w:r>
        <w:rPr>
          <w:szCs w:val="28"/>
          <w:lang w:val="uk-UA"/>
        </w:rPr>
        <w:t>760</w:t>
      </w:r>
      <w:r w:rsidRPr="001B051C">
        <w:rPr>
          <w:szCs w:val="28"/>
          <w:lang w:val="uk-UA"/>
        </w:rPr>
        <w:t>) в другому читанні та в цілому з необхідними техніко-юридичними правками, за яку проголосувало «за» - 25</w:t>
      </w:r>
      <w:r>
        <w:rPr>
          <w:szCs w:val="28"/>
          <w:lang w:val="uk-UA"/>
        </w:rPr>
        <w:t>2</w:t>
      </w:r>
      <w:r w:rsidRPr="001B051C">
        <w:rPr>
          <w:szCs w:val="28"/>
          <w:lang w:val="uk-UA"/>
        </w:rPr>
        <w:t xml:space="preserve"> народних депутат</w:t>
      </w:r>
      <w:r>
        <w:rPr>
          <w:szCs w:val="28"/>
          <w:lang w:val="uk-UA"/>
        </w:rPr>
        <w:t>а</w:t>
      </w:r>
      <w:r w:rsidRPr="001B051C">
        <w:rPr>
          <w:szCs w:val="28"/>
          <w:lang w:val="uk-UA"/>
        </w:rPr>
        <w:t xml:space="preserve"> України.</w:t>
      </w:r>
    </w:p>
    <w:p w:rsidR="00763C87" w:rsidRDefault="00763C87" w:rsidP="00763C87">
      <w:pPr>
        <w:ind w:firstLine="709"/>
        <w:jc w:val="both"/>
        <w:rPr>
          <w:color w:val="000000"/>
          <w:szCs w:val="28"/>
          <w:lang w:val="uk-UA" w:eastAsia="ru-RU"/>
        </w:rPr>
      </w:pPr>
      <w:r>
        <w:rPr>
          <w:szCs w:val="28"/>
          <w:lang w:val="uk-UA" w:eastAsia="uk-UA"/>
        </w:rPr>
        <w:t xml:space="preserve">Комітет зазначив, що, згідно з частиною першою </w:t>
      </w:r>
      <w:r w:rsidRPr="001B051C">
        <w:rPr>
          <w:szCs w:val="28"/>
          <w:lang w:val="uk-UA"/>
        </w:rPr>
        <w:t>статті 48 Регламенту Верховної Ради України</w:t>
      </w:r>
      <w:r>
        <w:rPr>
          <w:szCs w:val="28"/>
          <w:lang w:val="uk-UA"/>
        </w:rPr>
        <w:t xml:space="preserve">, рішення </w:t>
      </w:r>
      <w:r w:rsidRPr="00B7341B">
        <w:rPr>
          <w:szCs w:val="28"/>
          <w:lang w:val="uk-UA"/>
        </w:rPr>
        <w:t>Верховної Ради України</w:t>
      </w:r>
      <w:r>
        <w:rPr>
          <w:szCs w:val="28"/>
          <w:lang w:val="uk-UA"/>
        </w:rPr>
        <w:t xml:space="preserve"> можуть бути скасовані до підписання відповідного </w:t>
      </w:r>
      <w:proofErr w:type="spellStart"/>
      <w:r>
        <w:rPr>
          <w:szCs w:val="28"/>
          <w:lang w:val="uk-UA"/>
        </w:rPr>
        <w:t>акта</w:t>
      </w:r>
      <w:proofErr w:type="spellEnd"/>
      <w:r>
        <w:rPr>
          <w:szCs w:val="28"/>
          <w:lang w:val="uk-UA"/>
        </w:rPr>
        <w:t xml:space="preserve"> </w:t>
      </w:r>
      <w:r w:rsidRPr="00B7341B">
        <w:rPr>
          <w:szCs w:val="28"/>
          <w:lang w:val="uk-UA"/>
        </w:rPr>
        <w:t>Верховної Ради України</w:t>
      </w:r>
      <w:r>
        <w:rPr>
          <w:szCs w:val="28"/>
          <w:lang w:val="uk-UA"/>
        </w:rPr>
        <w:t xml:space="preserve"> Головою </w:t>
      </w:r>
      <w:r w:rsidRPr="00B7341B">
        <w:rPr>
          <w:szCs w:val="28"/>
          <w:lang w:val="uk-UA"/>
        </w:rPr>
        <w:t>Верховної Ради України</w:t>
      </w:r>
      <w:r>
        <w:rPr>
          <w:szCs w:val="28"/>
          <w:lang w:val="uk-UA"/>
        </w:rPr>
        <w:t>.</w:t>
      </w:r>
      <w:r w:rsidRPr="001B051C">
        <w:rPr>
          <w:color w:val="000000"/>
          <w:szCs w:val="28"/>
          <w:lang w:val="uk-UA" w:eastAsia="ru-RU"/>
        </w:rPr>
        <w:t xml:space="preserve"> </w:t>
      </w:r>
    </w:p>
    <w:p w:rsidR="00763C87" w:rsidRPr="001B051C" w:rsidRDefault="00763C87" w:rsidP="00763C87">
      <w:pPr>
        <w:ind w:firstLine="709"/>
        <w:jc w:val="both"/>
        <w:rPr>
          <w:szCs w:val="28"/>
          <w:lang w:val="uk-UA" w:eastAsia="ru-RU"/>
        </w:rPr>
      </w:pPr>
      <w:r>
        <w:rPr>
          <w:color w:val="000000"/>
          <w:szCs w:val="28"/>
          <w:lang w:val="uk-UA" w:eastAsia="ru-RU"/>
        </w:rPr>
        <w:t>Відповідно до</w:t>
      </w:r>
      <w:r w:rsidRPr="001B051C">
        <w:rPr>
          <w:color w:val="000000"/>
          <w:szCs w:val="28"/>
          <w:lang w:val="uk-UA" w:eastAsia="ru-RU"/>
        </w:rPr>
        <w:t xml:space="preserve"> положен</w:t>
      </w:r>
      <w:r>
        <w:rPr>
          <w:color w:val="000000"/>
          <w:szCs w:val="28"/>
          <w:lang w:val="uk-UA" w:eastAsia="ru-RU"/>
        </w:rPr>
        <w:t xml:space="preserve">ь </w:t>
      </w:r>
      <w:r w:rsidRPr="001B051C">
        <w:rPr>
          <w:color w:val="000000"/>
          <w:szCs w:val="28"/>
          <w:lang w:val="uk-UA" w:eastAsia="ru-RU"/>
        </w:rPr>
        <w:t xml:space="preserve">частин третьої, четвертої, п’ятої, шостої,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1B051C">
        <w:rPr>
          <w:color w:val="000000"/>
          <w:szCs w:val="28"/>
          <w:lang w:val="uk-UA" w:eastAsia="ru-RU"/>
        </w:rPr>
        <w:t>акта</w:t>
      </w:r>
      <w:proofErr w:type="spellEnd"/>
      <w:r w:rsidRPr="001B051C">
        <w:rPr>
          <w:color w:val="000000"/>
          <w:szCs w:val="28"/>
          <w:lang w:val="uk-UA" w:eastAsia="ru-RU"/>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1B051C">
        <w:rPr>
          <w:color w:val="000000"/>
          <w:szCs w:val="28"/>
          <w:lang w:val="uk-UA" w:eastAsia="ru-RU"/>
        </w:rPr>
        <w:t>акта</w:t>
      </w:r>
      <w:proofErr w:type="spellEnd"/>
      <w:r w:rsidRPr="001B051C">
        <w:rPr>
          <w:color w:val="000000"/>
          <w:szCs w:val="28"/>
          <w:lang w:val="uk-UA" w:eastAsia="ru-RU"/>
        </w:rPr>
        <w:t xml:space="preserve"> Верховної Ради України в цілому. Голова Верховної Ради України або </w:t>
      </w:r>
      <w:r w:rsidRPr="001B051C">
        <w:rPr>
          <w:color w:val="000000"/>
          <w:szCs w:val="28"/>
          <w:lang w:val="uk-UA" w:eastAsia="ru-RU"/>
        </w:rPr>
        <w:lastRenderedPageBreak/>
        <w:t>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763C87" w:rsidRPr="001B051C" w:rsidRDefault="00763C87" w:rsidP="00763C87">
      <w:pPr>
        <w:ind w:firstLine="709"/>
        <w:jc w:val="both"/>
        <w:rPr>
          <w:lang w:val="uk-UA"/>
        </w:rPr>
      </w:pPr>
      <w:r>
        <w:rPr>
          <w:color w:val="000000"/>
          <w:szCs w:val="28"/>
          <w:lang w:val="uk-UA"/>
        </w:rPr>
        <w:t>Комітет зауважив, що н</w:t>
      </w:r>
      <w:r w:rsidRPr="001B051C">
        <w:rPr>
          <w:color w:val="000000"/>
          <w:szCs w:val="28"/>
          <w:lang w:val="uk-UA"/>
        </w:rPr>
        <w:t>ародні депутати України</w:t>
      </w:r>
      <w:r w:rsidRPr="001B051C">
        <w:rPr>
          <w:lang w:val="uk-UA"/>
        </w:rPr>
        <w:t xml:space="preserve"> </w:t>
      </w:r>
      <w:proofErr w:type="spellStart"/>
      <w:r>
        <w:rPr>
          <w:lang w:val="uk-UA"/>
        </w:rPr>
        <w:t>Южаніна</w:t>
      </w:r>
      <w:proofErr w:type="spellEnd"/>
      <w:r>
        <w:rPr>
          <w:lang w:val="uk-UA"/>
        </w:rPr>
        <w:t xml:space="preserve"> Н.П. та Бондар М.Л.</w:t>
      </w:r>
      <w:r w:rsidRPr="001B051C">
        <w:rPr>
          <w:lang w:val="uk-UA"/>
        </w:rPr>
        <w:t xml:space="preserve"> не зверталися до головуючого на пленарному засіданні Верховної Ради України </w:t>
      </w:r>
      <w:r>
        <w:rPr>
          <w:lang w:val="uk-UA"/>
        </w:rPr>
        <w:t xml:space="preserve">із заявою </w:t>
      </w:r>
      <w:r w:rsidRPr="001B051C">
        <w:rPr>
          <w:lang w:val="uk-UA"/>
        </w:rPr>
        <w:t xml:space="preserve">про порушення встановленої Регламентом Верховної Ради України процедури при розгляді й голосуванні проекту Закону (реєстр. № </w:t>
      </w:r>
      <w:r>
        <w:rPr>
          <w:lang w:val="uk-UA"/>
        </w:rPr>
        <w:t>3760</w:t>
      </w:r>
      <w:r w:rsidRPr="001B051C">
        <w:rPr>
          <w:lang w:val="uk-UA"/>
        </w:rPr>
        <w:t>), як</w:t>
      </w:r>
      <w:r>
        <w:rPr>
          <w:lang w:val="uk-UA"/>
        </w:rPr>
        <w:t xml:space="preserve"> це</w:t>
      </w:r>
      <w:r w:rsidRPr="001B051C">
        <w:rPr>
          <w:lang w:val="uk-UA"/>
        </w:rPr>
        <w:t xml:space="preserve"> передбачено положеннями частини третьої статті </w:t>
      </w:r>
      <w:r w:rsidR="008C68EE">
        <w:rPr>
          <w:lang w:val="uk-UA"/>
        </w:rPr>
        <w:br/>
      </w:r>
      <w:r w:rsidRPr="001B051C">
        <w:rPr>
          <w:lang w:val="uk-UA"/>
        </w:rPr>
        <w:t>48 Ре</w:t>
      </w:r>
      <w:r>
        <w:rPr>
          <w:lang w:val="uk-UA"/>
        </w:rPr>
        <w:t>гламенту Верховної Ради України,</w:t>
      </w:r>
      <w:r w:rsidRPr="001B051C">
        <w:rPr>
          <w:lang w:val="uk-UA"/>
        </w:rPr>
        <w:t xml:space="preserve"> </w:t>
      </w:r>
      <w:r>
        <w:rPr>
          <w:lang w:val="uk-UA"/>
        </w:rPr>
        <w:t>н</w:t>
      </w:r>
      <w:r w:rsidRPr="005375F8">
        <w:rPr>
          <w:color w:val="000000"/>
          <w:szCs w:val="28"/>
          <w:lang w:val="uk-UA" w:eastAsia="ru-RU"/>
        </w:rPr>
        <w:t>атомість вн</w:t>
      </w:r>
      <w:r>
        <w:rPr>
          <w:color w:val="000000"/>
          <w:szCs w:val="28"/>
          <w:lang w:val="uk-UA" w:eastAsia="ru-RU"/>
        </w:rPr>
        <w:t>если</w:t>
      </w:r>
      <w:r w:rsidRPr="005375F8">
        <w:rPr>
          <w:color w:val="000000"/>
          <w:szCs w:val="28"/>
          <w:lang w:val="uk-UA" w:eastAsia="ru-RU"/>
        </w:rPr>
        <w:t xml:space="preserve"> на розгляд Верховної Ради України проект Постанови Верховної Ради України </w:t>
      </w:r>
      <w:r>
        <w:rPr>
          <w:color w:val="000000"/>
          <w:szCs w:val="28"/>
          <w:lang w:val="uk-UA" w:eastAsia="ru-RU"/>
        </w:rPr>
        <w:t>про скасування відповідного рішення Верховної Ради України.</w:t>
      </w:r>
    </w:p>
    <w:p w:rsidR="00763C87" w:rsidRPr="001B051C" w:rsidRDefault="00763C87" w:rsidP="00763C87">
      <w:pPr>
        <w:pStyle w:val="3"/>
        <w:spacing w:before="0" w:beforeAutospacing="0" w:after="0" w:afterAutospacing="0"/>
        <w:ind w:firstLine="709"/>
        <w:jc w:val="both"/>
        <w:rPr>
          <w:b w:val="0"/>
          <w:sz w:val="28"/>
          <w:szCs w:val="28"/>
        </w:rPr>
      </w:pPr>
      <w:r>
        <w:rPr>
          <w:b w:val="0"/>
          <w:sz w:val="28"/>
          <w:szCs w:val="28"/>
        </w:rPr>
        <w:t>Згідно з</w:t>
      </w:r>
      <w:r w:rsidRPr="001B051C">
        <w:rPr>
          <w:b w:val="0"/>
          <w:sz w:val="28"/>
          <w:szCs w:val="28"/>
        </w:rPr>
        <w:t xml:space="preserve"> положен</w:t>
      </w:r>
      <w:r>
        <w:rPr>
          <w:b w:val="0"/>
          <w:sz w:val="28"/>
          <w:szCs w:val="28"/>
        </w:rPr>
        <w:t>нями</w:t>
      </w:r>
      <w:r w:rsidRPr="001B051C">
        <w:rPr>
          <w:b w:val="0"/>
          <w:sz w:val="28"/>
          <w:szCs w:val="28"/>
        </w:rPr>
        <w:t xml:space="preserve">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763C87" w:rsidRDefault="00763C87" w:rsidP="00763C87">
      <w:pPr>
        <w:ind w:firstLine="708"/>
        <w:jc w:val="both"/>
        <w:rPr>
          <w:bCs/>
          <w:szCs w:val="28"/>
          <w:lang w:val="uk-UA" w:eastAsia="uk-UA"/>
        </w:rPr>
      </w:pPr>
      <w:r w:rsidRPr="001B051C">
        <w:rPr>
          <w:szCs w:val="28"/>
          <w:lang w:val="uk-UA" w:eastAsia="ru-RU"/>
        </w:rPr>
        <w:t xml:space="preserve">Враховуючи вищевикладене, керуючись частинами </w:t>
      </w:r>
      <w:r w:rsidRPr="001B051C">
        <w:rPr>
          <w:bCs/>
          <w:szCs w:val="28"/>
          <w:lang w:val="uk-UA" w:eastAsia="uk-UA"/>
        </w:rPr>
        <w:t xml:space="preserve">третьою, </w:t>
      </w:r>
      <w:r w:rsidRPr="001B051C">
        <w:rPr>
          <w:szCs w:val="28"/>
          <w:lang w:val="uk-UA" w:eastAsia="ru-RU"/>
        </w:rPr>
        <w:t>п’ятою, шостою і восьмою статті 48 Регламенту Верховної Ради України, Комітет ухвали</w:t>
      </w:r>
      <w:r>
        <w:rPr>
          <w:szCs w:val="28"/>
          <w:lang w:val="uk-UA" w:eastAsia="ru-RU"/>
        </w:rPr>
        <w:t>в</w:t>
      </w:r>
      <w:r w:rsidRPr="001B051C">
        <w:rPr>
          <w:szCs w:val="28"/>
          <w:lang w:val="uk-UA" w:eastAsia="ru-RU"/>
        </w:rPr>
        <w:t xml:space="preserve"> висновок на проект Постанови Верховної Ради України </w:t>
      </w:r>
      <w:r w:rsidRPr="00991A23">
        <w:rPr>
          <w:lang w:val="uk-UA"/>
        </w:rPr>
        <w:t>«</w:t>
      </w:r>
      <w:r w:rsidRPr="00991A23">
        <w:rPr>
          <w:szCs w:val="28"/>
          <w:lang w:val="uk-UA"/>
        </w:rPr>
        <w:t>Про скасування рішення Верховної Ради України від 17.12.2020 року про прийняття в цілому проекту Закону про державну підтримку інвестиційних проектів зі значними інвестиціями (</w:t>
      </w:r>
      <w:r w:rsidR="00C2016A">
        <w:rPr>
          <w:szCs w:val="28"/>
          <w:lang w:val="uk-UA"/>
        </w:rPr>
        <w:t xml:space="preserve">реєстр. </w:t>
      </w:r>
      <w:r w:rsidRPr="00991A23">
        <w:rPr>
          <w:szCs w:val="28"/>
          <w:lang w:val="uk-UA"/>
        </w:rPr>
        <w:t>№</w:t>
      </w:r>
      <w:r>
        <w:rPr>
          <w:szCs w:val="28"/>
          <w:lang w:val="uk-UA"/>
        </w:rPr>
        <w:t xml:space="preserve"> </w:t>
      </w:r>
      <w:r w:rsidRPr="00991A23">
        <w:rPr>
          <w:szCs w:val="28"/>
          <w:lang w:val="uk-UA"/>
        </w:rPr>
        <w:t>3760 від 01.07.2020)</w:t>
      </w:r>
      <w:r>
        <w:rPr>
          <w:szCs w:val="28"/>
          <w:lang w:val="uk-UA"/>
        </w:rPr>
        <w:t xml:space="preserve">», внесений народними депутатами </w:t>
      </w:r>
      <w:r w:rsidRPr="00991A23">
        <w:rPr>
          <w:szCs w:val="28"/>
          <w:lang w:val="uk-UA"/>
        </w:rPr>
        <w:t>України</w:t>
      </w:r>
      <w:r>
        <w:rPr>
          <w:szCs w:val="28"/>
          <w:lang w:val="uk-UA"/>
        </w:rPr>
        <w:t xml:space="preserve">  </w:t>
      </w:r>
      <w:proofErr w:type="spellStart"/>
      <w:r>
        <w:rPr>
          <w:szCs w:val="28"/>
          <w:lang w:val="uk-UA"/>
        </w:rPr>
        <w:t>Южаніною</w:t>
      </w:r>
      <w:proofErr w:type="spellEnd"/>
      <w:r>
        <w:rPr>
          <w:szCs w:val="28"/>
          <w:lang w:val="uk-UA"/>
        </w:rPr>
        <w:t xml:space="preserve"> Н.П. та Бондарем М.Л. (реєстр. </w:t>
      </w:r>
      <w:r w:rsidR="004F4800">
        <w:rPr>
          <w:szCs w:val="28"/>
          <w:lang w:val="uk-UA"/>
        </w:rPr>
        <w:t xml:space="preserve">   </w:t>
      </w:r>
      <w:r>
        <w:rPr>
          <w:szCs w:val="28"/>
          <w:lang w:val="uk-UA"/>
        </w:rPr>
        <w:t xml:space="preserve">№ 3760-П від 18.12.2020), </w:t>
      </w:r>
      <w:r w:rsidRPr="001B051C">
        <w:rPr>
          <w:szCs w:val="28"/>
          <w:lang w:val="uk-UA" w:eastAsia="ru-RU"/>
        </w:rPr>
        <w:t>та прийня</w:t>
      </w:r>
      <w:r>
        <w:rPr>
          <w:szCs w:val="28"/>
          <w:lang w:val="uk-UA" w:eastAsia="ru-RU"/>
        </w:rPr>
        <w:t>в</w:t>
      </w:r>
      <w:r w:rsidRPr="001B051C">
        <w:rPr>
          <w:szCs w:val="28"/>
          <w:lang w:val="uk-UA" w:eastAsia="ru-RU"/>
        </w:rPr>
        <w:t xml:space="preserve"> рішення запропонувати </w:t>
      </w:r>
      <w:r w:rsidRPr="001B051C">
        <w:rPr>
          <w:bCs/>
          <w:szCs w:val="28"/>
          <w:lang w:val="uk-UA" w:eastAsia="uk-UA"/>
        </w:rPr>
        <w:t>Верховній Раді України визначитися шляхом голосування щодо прийняття чи відхилення цього проекту Постанови.</w:t>
      </w:r>
    </w:p>
    <w:p w:rsidR="00E117CC" w:rsidRPr="002459F1" w:rsidRDefault="00E117CC" w:rsidP="00E117CC">
      <w:pPr>
        <w:ind w:firstLine="709"/>
        <w:jc w:val="both"/>
        <w:rPr>
          <w:color w:val="000000"/>
          <w:szCs w:val="28"/>
          <w:lang w:val="uk-UA" w:eastAsia="ru-RU"/>
        </w:rPr>
      </w:pPr>
      <w:r w:rsidRPr="002459F1">
        <w:rPr>
          <w:color w:val="000000"/>
          <w:szCs w:val="28"/>
          <w:lang w:val="uk-UA" w:eastAsia="ru-RU"/>
        </w:rPr>
        <w:t xml:space="preserve">Співдоповідачем на пленарному засіданні Верховної Ради України із зазначеного питання </w:t>
      </w:r>
      <w:r>
        <w:rPr>
          <w:color w:val="000000"/>
          <w:szCs w:val="28"/>
          <w:lang w:val="uk-UA" w:eastAsia="ru-RU"/>
        </w:rPr>
        <w:t>визначено г</w:t>
      </w:r>
      <w:r w:rsidRPr="002459F1">
        <w:rPr>
          <w:color w:val="000000"/>
          <w:szCs w:val="28"/>
          <w:lang w:val="uk-UA" w:eastAsia="ru-RU"/>
        </w:rPr>
        <w:t>олову Комітету.</w:t>
      </w:r>
    </w:p>
    <w:p w:rsidR="00763C87" w:rsidRDefault="00763C87" w:rsidP="00763C87">
      <w:pPr>
        <w:ind w:firstLine="709"/>
        <w:jc w:val="both"/>
        <w:rPr>
          <w:szCs w:val="28"/>
          <w:lang w:val="uk-UA" w:eastAsia="ru-RU"/>
        </w:rPr>
      </w:pPr>
    </w:p>
    <w:p w:rsidR="00763C87" w:rsidRDefault="00763C87" w:rsidP="00763C87">
      <w:pPr>
        <w:ind w:firstLine="709"/>
        <w:jc w:val="both"/>
        <w:rPr>
          <w:szCs w:val="28"/>
          <w:lang w:val="uk-UA" w:eastAsia="ru-RU"/>
        </w:rPr>
      </w:pPr>
    </w:p>
    <w:p w:rsidR="00763C87" w:rsidRDefault="00763C87" w:rsidP="00763C87">
      <w:pPr>
        <w:ind w:firstLine="709"/>
        <w:jc w:val="both"/>
        <w:rPr>
          <w:szCs w:val="28"/>
          <w:lang w:val="uk-UA" w:eastAsia="ru-RU"/>
        </w:rPr>
      </w:pPr>
    </w:p>
    <w:p w:rsidR="00763C87" w:rsidRPr="001B051C" w:rsidRDefault="00763C87" w:rsidP="00763C87">
      <w:pPr>
        <w:ind w:firstLine="709"/>
        <w:jc w:val="both"/>
        <w:rPr>
          <w:szCs w:val="28"/>
          <w:lang w:val="uk-UA" w:eastAsia="ru-RU"/>
        </w:rPr>
      </w:pPr>
      <w:r>
        <w:rPr>
          <w:szCs w:val="28"/>
          <w:lang w:val="uk-UA" w:eastAsia="ru-RU"/>
        </w:rPr>
        <w:t xml:space="preserve">Голова Комітету </w:t>
      </w:r>
      <w:r>
        <w:rPr>
          <w:szCs w:val="28"/>
          <w:lang w:val="uk-UA" w:eastAsia="ru-RU"/>
        </w:rPr>
        <w:tab/>
      </w:r>
      <w:r>
        <w:rPr>
          <w:szCs w:val="28"/>
          <w:lang w:val="uk-UA" w:eastAsia="ru-RU"/>
        </w:rPr>
        <w:tab/>
      </w:r>
      <w:r>
        <w:rPr>
          <w:szCs w:val="28"/>
          <w:lang w:val="uk-UA" w:eastAsia="ru-RU"/>
        </w:rPr>
        <w:tab/>
      </w:r>
      <w:r>
        <w:rPr>
          <w:szCs w:val="28"/>
          <w:lang w:val="uk-UA" w:eastAsia="ru-RU"/>
        </w:rPr>
        <w:tab/>
      </w:r>
      <w:r>
        <w:rPr>
          <w:szCs w:val="28"/>
          <w:lang w:val="uk-UA" w:eastAsia="ru-RU"/>
        </w:rPr>
        <w:tab/>
      </w:r>
      <w:r>
        <w:rPr>
          <w:szCs w:val="28"/>
          <w:lang w:val="uk-UA" w:eastAsia="ru-RU"/>
        </w:rPr>
        <w:tab/>
        <w:t xml:space="preserve">     </w:t>
      </w:r>
      <w:r w:rsidRPr="00763C87">
        <w:rPr>
          <w:b/>
          <w:szCs w:val="28"/>
          <w:lang w:val="uk-UA" w:eastAsia="ru-RU"/>
        </w:rPr>
        <w:t>С.В.</w:t>
      </w:r>
      <w:r w:rsidR="002728F8">
        <w:rPr>
          <w:b/>
          <w:szCs w:val="28"/>
          <w:lang w:val="en-US" w:eastAsia="ru-RU"/>
        </w:rPr>
        <w:t xml:space="preserve"> </w:t>
      </w:r>
      <w:bookmarkStart w:id="0" w:name="_GoBack"/>
      <w:bookmarkEnd w:id="0"/>
      <w:r w:rsidRPr="00763C87">
        <w:rPr>
          <w:b/>
          <w:szCs w:val="28"/>
          <w:lang w:val="uk-UA" w:eastAsia="ru-RU"/>
        </w:rPr>
        <w:t>КАЛЬЧЕНКО</w:t>
      </w:r>
    </w:p>
    <w:p w:rsidR="00763C87" w:rsidRPr="001B051C" w:rsidRDefault="00763C87" w:rsidP="00763C87">
      <w:pPr>
        <w:rPr>
          <w:lang w:val="uk-UA"/>
        </w:rPr>
      </w:pPr>
    </w:p>
    <w:p w:rsidR="00763C87" w:rsidRPr="001B051C" w:rsidRDefault="00763C87" w:rsidP="00763C87">
      <w:pPr>
        <w:rPr>
          <w:lang w:val="uk-UA"/>
        </w:rPr>
      </w:pPr>
    </w:p>
    <w:p w:rsidR="00763C87" w:rsidRPr="001B051C" w:rsidRDefault="00763C87" w:rsidP="00763C87">
      <w:pPr>
        <w:rPr>
          <w:lang w:val="uk-UA"/>
        </w:rPr>
      </w:pPr>
    </w:p>
    <w:p w:rsidR="00763C87" w:rsidRDefault="00763C87" w:rsidP="00763C87"/>
    <w:p w:rsidR="006C270B" w:rsidRDefault="006C270B"/>
    <w:sectPr w:rsidR="006C270B" w:rsidSect="00C2016A">
      <w:footerReference w:type="default" r:id="rId7"/>
      <w:pgSz w:w="11906" w:h="16838"/>
      <w:pgMar w:top="709"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D23" w:rsidRDefault="00086D23">
      <w:r>
        <w:separator/>
      </w:r>
    </w:p>
  </w:endnote>
  <w:endnote w:type="continuationSeparator" w:id="0">
    <w:p w:rsidR="00086D23" w:rsidRDefault="00086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C87" w:rsidRDefault="00763C87">
    <w:pPr>
      <w:pStyle w:val="a3"/>
      <w:jc w:val="center"/>
    </w:pPr>
    <w:r>
      <w:fldChar w:fldCharType="begin"/>
    </w:r>
    <w:r>
      <w:instrText>PAGE   \* MERGEFORMAT</w:instrText>
    </w:r>
    <w:r>
      <w:fldChar w:fldCharType="separate"/>
    </w:r>
    <w:r w:rsidR="002728F8" w:rsidRPr="002728F8">
      <w:rPr>
        <w:noProof/>
        <w:lang w:val="uk-UA"/>
      </w:rPr>
      <w:t>3</w:t>
    </w:r>
    <w:r>
      <w:fldChar w:fldCharType="end"/>
    </w:r>
  </w:p>
  <w:p w:rsidR="00763C87" w:rsidRDefault="00763C8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D23" w:rsidRDefault="00086D23">
      <w:r>
        <w:separator/>
      </w:r>
    </w:p>
  </w:footnote>
  <w:footnote w:type="continuationSeparator" w:id="0">
    <w:p w:rsidR="00086D23" w:rsidRDefault="00086D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87"/>
    <w:rsid w:val="00086D23"/>
    <w:rsid w:val="002728F8"/>
    <w:rsid w:val="002F4AFA"/>
    <w:rsid w:val="00357039"/>
    <w:rsid w:val="004F4800"/>
    <w:rsid w:val="006C270B"/>
    <w:rsid w:val="00763C87"/>
    <w:rsid w:val="00792467"/>
    <w:rsid w:val="008C68EE"/>
    <w:rsid w:val="00922AF0"/>
    <w:rsid w:val="00B349C2"/>
    <w:rsid w:val="00BB45A8"/>
    <w:rsid w:val="00C2016A"/>
    <w:rsid w:val="00E117C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29CF72"/>
  <w15:chartTrackingRefBased/>
  <w15:docId w15:val="{D9ADFF05-C8FD-4CC7-A34B-C8F253653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C87"/>
    <w:rPr>
      <w:sz w:val="28"/>
      <w:szCs w:val="22"/>
      <w:lang w:val="ru-RU" w:eastAsia="en-US"/>
    </w:rPr>
  </w:style>
  <w:style w:type="paragraph" w:styleId="3">
    <w:name w:val="heading 3"/>
    <w:basedOn w:val="a"/>
    <w:link w:val="30"/>
    <w:qFormat/>
    <w:rsid w:val="00763C87"/>
    <w:pPr>
      <w:spacing w:before="100" w:beforeAutospacing="1" w:after="100" w:afterAutospacing="1"/>
      <w:outlineLvl w:val="2"/>
    </w:pPr>
    <w:rPr>
      <w:rFonts w:eastAsia="Calibri"/>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locked/>
    <w:rsid w:val="00763C87"/>
    <w:rPr>
      <w:rFonts w:eastAsia="Calibri"/>
      <w:b/>
      <w:bCs/>
      <w:sz w:val="27"/>
      <w:szCs w:val="27"/>
      <w:lang w:val="uk-UA" w:eastAsia="uk-UA" w:bidi="ar-SA"/>
    </w:rPr>
  </w:style>
  <w:style w:type="paragraph" w:customStyle="1" w:styleId="StyleZakonu">
    <w:name w:val="StyleZakonu"/>
    <w:basedOn w:val="a"/>
    <w:rsid w:val="00763C87"/>
    <w:pPr>
      <w:spacing w:after="60" w:line="220" w:lineRule="exact"/>
      <w:ind w:firstLine="284"/>
      <w:jc w:val="both"/>
    </w:pPr>
    <w:rPr>
      <w:rFonts w:eastAsia="Calibri"/>
      <w:sz w:val="20"/>
      <w:szCs w:val="20"/>
      <w:lang w:val="uk-UA" w:eastAsia="ru-RU"/>
    </w:rPr>
  </w:style>
  <w:style w:type="paragraph" w:styleId="a3">
    <w:name w:val="footer"/>
    <w:basedOn w:val="a"/>
    <w:link w:val="a4"/>
    <w:rsid w:val="00763C87"/>
    <w:pPr>
      <w:tabs>
        <w:tab w:val="center" w:pos="4819"/>
        <w:tab w:val="right" w:pos="9639"/>
      </w:tabs>
    </w:pPr>
  </w:style>
  <w:style w:type="character" w:customStyle="1" w:styleId="a4">
    <w:name w:val="Нижній колонтитул Знак"/>
    <w:link w:val="a3"/>
    <w:locked/>
    <w:rsid w:val="00763C87"/>
    <w:rPr>
      <w:sz w:val="28"/>
      <w:szCs w:val="22"/>
      <w:lang w:val="ru-RU" w:eastAsia="en-US" w:bidi="ar-SA"/>
    </w:rPr>
  </w:style>
  <w:style w:type="paragraph" w:styleId="a5">
    <w:name w:val="header"/>
    <w:basedOn w:val="a"/>
    <w:link w:val="a6"/>
    <w:uiPriority w:val="99"/>
    <w:rsid w:val="00C2016A"/>
    <w:pPr>
      <w:tabs>
        <w:tab w:val="center" w:pos="4677"/>
        <w:tab w:val="right" w:pos="9355"/>
      </w:tabs>
    </w:pPr>
    <w:rPr>
      <w:rFonts w:ascii="Calibri" w:eastAsia="Calibri" w:hAnsi="Calibri"/>
      <w:sz w:val="22"/>
    </w:rPr>
  </w:style>
  <w:style w:type="character" w:customStyle="1" w:styleId="a6">
    <w:name w:val="Верхній колонтитул Знак"/>
    <w:basedOn w:val="a0"/>
    <w:link w:val="a5"/>
    <w:uiPriority w:val="99"/>
    <w:rsid w:val="00C2016A"/>
    <w:rPr>
      <w:rFonts w:ascii="Calibri" w:eastAsia="Calibri" w:hAnsi="Calibri"/>
      <w:sz w:val="22"/>
      <w:szCs w:val="22"/>
      <w:lang w:val="ru-RU" w:eastAsia="en-US"/>
    </w:rPr>
  </w:style>
  <w:style w:type="table" w:styleId="a7">
    <w:name w:val="Table Grid"/>
    <w:basedOn w:val="a1"/>
    <w:uiPriority w:val="99"/>
    <w:rsid w:val="00C2016A"/>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4642</Words>
  <Characters>2646</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 реєстр</vt:lpstr>
      <vt:lpstr>До реєстр</vt:lpstr>
    </vt:vector>
  </TitlesOfParts>
  <Company>Microsoft</Company>
  <LinksUpToDate>false</LinksUpToDate>
  <CharactersWithSpaces>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реєстр</dc:title>
  <dc:subject/>
  <dc:creator>USER</dc:creator>
  <cp:keywords/>
  <dc:description/>
  <cp:lastModifiedBy>Лисенко Марія Сергіївна</cp:lastModifiedBy>
  <cp:revision>3</cp:revision>
  <dcterms:created xsi:type="dcterms:W3CDTF">2020-12-23T10:18:00Z</dcterms:created>
  <dcterms:modified xsi:type="dcterms:W3CDTF">2020-12-24T07:37:00Z</dcterms:modified>
</cp:coreProperties>
</file>