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CE7C38" w:rsidRDefault="00953673" w:rsidP="004E5E13">
      <w:pPr>
        <w:tabs>
          <w:tab w:val="left" w:pos="6946"/>
        </w:tabs>
        <w:jc w:val="center"/>
      </w:pPr>
    </w:p>
    <w:p w:rsidR="00953673" w:rsidRPr="00CE7C38" w:rsidRDefault="00953673" w:rsidP="004E5E13">
      <w:pPr>
        <w:tabs>
          <w:tab w:val="left" w:pos="6946"/>
        </w:tabs>
        <w:jc w:val="center"/>
      </w:pPr>
    </w:p>
    <w:p w:rsidR="00953673" w:rsidRPr="00CE7C38" w:rsidRDefault="00953673" w:rsidP="004E5E13">
      <w:pPr>
        <w:tabs>
          <w:tab w:val="left" w:pos="6946"/>
        </w:tabs>
        <w:jc w:val="center"/>
      </w:pPr>
    </w:p>
    <w:p w:rsidR="00BE5FC4" w:rsidRPr="00CE7C38" w:rsidRDefault="00BE5FC4" w:rsidP="004E5E13">
      <w:pPr>
        <w:tabs>
          <w:tab w:val="left" w:pos="6946"/>
        </w:tabs>
        <w:jc w:val="center"/>
      </w:pPr>
    </w:p>
    <w:p w:rsidR="00BE5FC4" w:rsidRPr="00CE7C38" w:rsidRDefault="00BE5FC4" w:rsidP="004E5E13">
      <w:pPr>
        <w:tabs>
          <w:tab w:val="left" w:pos="6946"/>
        </w:tabs>
        <w:jc w:val="center"/>
      </w:pPr>
    </w:p>
    <w:p w:rsidR="00953673" w:rsidRPr="00CE7C38" w:rsidRDefault="00953673" w:rsidP="004E5E13">
      <w:pPr>
        <w:tabs>
          <w:tab w:val="left" w:pos="6946"/>
        </w:tabs>
        <w:jc w:val="center"/>
        <w:rPr>
          <w:b/>
        </w:rPr>
      </w:pPr>
    </w:p>
    <w:p w:rsidR="00953673" w:rsidRPr="00CE7C38" w:rsidRDefault="00953673" w:rsidP="004E5E13">
      <w:pPr>
        <w:tabs>
          <w:tab w:val="left" w:pos="6946"/>
        </w:tabs>
        <w:jc w:val="center"/>
        <w:rPr>
          <w:b/>
        </w:rPr>
      </w:pPr>
      <w:r w:rsidRPr="00CE7C38">
        <w:rPr>
          <w:b/>
        </w:rPr>
        <w:t>ВИСНОВОК</w:t>
      </w:r>
    </w:p>
    <w:p w:rsidR="00071CB0" w:rsidRDefault="00953673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CE7C38">
        <w:rPr>
          <w:sz w:val="28"/>
          <w:szCs w:val="28"/>
          <w:lang w:val="uk-UA"/>
        </w:rPr>
        <w:t xml:space="preserve">на проект Закону України </w:t>
      </w:r>
    </w:p>
    <w:p w:rsidR="00071CB0" w:rsidRDefault="00517BB4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CE7C38">
        <w:rPr>
          <w:lang w:val="uk-UA"/>
        </w:rPr>
        <w:t>«</w:t>
      </w:r>
      <w:r w:rsidR="001E44CA" w:rsidRPr="001E44CA">
        <w:rPr>
          <w:sz w:val="28"/>
          <w:szCs w:val="28"/>
          <w:lang w:val="uk-UA"/>
        </w:rPr>
        <w:t xml:space="preserve">Про внесення змін до Закону України «Про вищу освіту» </w:t>
      </w:r>
    </w:p>
    <w:p w:rsidR="00BE5FC4" w:rsidRPr="00CE7C38" w:rsidRDefault="001E44CA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  <w:r w:rsidRPr="001E44CA">
        <w:rPr>
          <w:sz w:val="28"/>
          <w:szCs w:val="28"/>
          <w:lang w:val="uk-UA"/>
        </w:rPr>
        <w:t>щодо забезпечення процедури обрання керівника закладу вищої освіти</w:t>
      </w:r>
      <w:r w:rsidR="00517BB4" w:rsidRPr="00CE7C38">
        <w:rPr>
          <w:lang w:val="uk-UA"/>
        </w:rPr>
        <w:t>»</w:t>
      </w:r>
    </w:p>
    <w:p w:rsidR="00BE5FC4" w:rsidRPr="00CE7C38" w:rsidRDefault="00BE5FC4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</w:p>
    <w:p w:rsidR="00C069CE" w:rsidRPr="00913E62" w:rsidRDefault="00DC044B" w:rsidP="004E5E13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E7C38">
        <w:rPr>
          <w:sz w:val="28"/>
          <w:szCs w:val="28"/>
        </w:rPr>
        <w:t xml:space="preserve">У </w:t>
      </w:r>
      <w:r w:rsidR="00B602D3" w:rsidRPr="00B602D3">
        <w:rPr>
          <w:sz w:val="28"/>
          <w:szCs w:val="28"/>
        </w:rPr>
        <w:t xml:space="preserve">поданому законопроекті, який є альтернативним до проекту Закону України </w:t>
      </w:r>
      <w:bookmarkStart w:id="0" w:name="_Hlk61571641"/>
      <w:r w:rsidR="00B602D3" w:rsidRPr="00B602D3">
        <w:rPr>
          <w:sz w:val="28"/>
          <w:szCs w:val="28"/>
        </w:rPr>
        <w:t>«</w:t>
      </w:r>
      <w:r w:rsidR="00B602D3">
        <w:rPr>
          <w:sz w:val="28"/>
          <w:szCs w:val="28"/>
        </w:rPr>
        <w:t>П</w:t>
      </w:r>
      <w:r w:rsidR="00B602D3" w:rsidRPr="00B602D3">
        <w:rPr>
          <w:sz w:val="28"/>
          <w:szCs w:val="28"/>
        </w:rPr>
        <w:t xml:space="preserve">ро внесення змін до статті 42 Закону України </w:t>
      </w:r>
      <w:r w:rsidR="00B602D3">
        <w:rPr>
          <w:sz w:val="28"/>
          <w:szCs w:val="28"/>
        </w:rPr>
        <w:t>«</w:t>
      </w:r>
      <w:r w:rsidR="00B602D3" w:rsidRPr="00B602D3">
        <w:rPr>
          <w:sz w:val="28"/>
          <w:szCs w:val="28"/>
        </w:rPr>
        <w:t>Про вищу освіту</w:t>
      </w:r>
      <w:r w:rsidR="00B602D3">
        <w:rPr>
          <w:sz w:val="28"/>
          <w:szCs w:val="28"/>
        </w:rPr>
        <w:t>»</w:t>
      </w:r>
      <w:r w:rsidR="00B602D3" w:rsidRPr="00B602D3">
        <w:rPr>
          <w:sz w:val="28"/>
          <w:szCs w:val="28"/>
        </w:rPr>
        <w:t xml:space="preserve"> щодо удосконалення процедури виборів керівника закладу вищої освіти» (реєстр. № 448</w:t>
      </w:r>
      <w:r w:rsidR="00B602D3">
        <w:rPr>
          <w:sz w:val="28"/>
          <w:szCs w:val="28"/>
        </w:rPr>
        <w:t>9</w:t>
      </w:r>
      <w:r w:rsidR="00B602D3" w:rsidRPr="00B602D3">
        <w:rPr>
          <w:sz w:val="28"/>
          <w:szCs w:val="28"/>
        </w:rPr>
        <w:t xml:space="preserve"> від </w:t>
      </w:r>
      <w:r w:rsidR="00B602D3">
        <w:rPr>
          <w:sz w:val="28"/>
          <w:szCs w:val="28"/>
        </w:rPr>
        <w:t>11</w:t>
      </w:r>
      <w:r w:rsidR="00B602D3" w:rsidRPr="00B602D3">
        <w:rPr>
          <w:sz w:val="28"/>
          <w:szCs w:val="28"/>
        </w:rPr>
        <w:t>.1</w:t>
      </w:r>
      <w:r w:rsidR="00B602D3">
        <w:rPr>
          <w:sz w:val="28"/>
          <w:szCs w:val="28"/>
        </w:rPr>
        <w:t>2</w:t>
      </w:r>
      <w:r w:rsidR="00B602D3" w:rsidRPr="00B602D3">
        <w:rPr>
          <w:sz w:val="28"/>
          <w:szCs w:val="28"/>
        </w:rPr>
        <w:t>.2020)</w:t>
      </w:r>
      <w:bookmarkEnd w:id="0"/>
      <w:r w:rsidR="000502B9">
        <w:rPr>
          <w:sz w:val="28"/>
          <w:szCs w:val="28"/>
        </w:rPr>
        <w:t>,</w:t>
      </w:r>
      <w:r w:rsidR="00B602D3" w:rsidRPr="00B602D3">
        <w:rPr>
          <w:sz w:val="28"/>
          <w:szCs w:val="28"/>
        </w:rPr>
        <w:t xml:space="preserve"> </w:t>
      </w:r>
      <w:r w:rsidR="00B602D3" w:rsidRPr="00CE7C38">
        <w:rPr>
          <w:sz w:val="28"/>
          <w:szCs w:val="28"/>
        </w:rPr>
        <w:t xml:space="preserve">пропонується </w:t>
      </w:r>
      <w:r w:rsidR="00E645A5" w:rsidRPr="00CE7C38">
        <w:rPr>
          <w:sz w:val="28"/>
          <w:szCs w:val="28"/>
        </w:rPr>
        <w:t>внес</w:t>
      </w:r>
      <w:r w:rsidR="00B602D3">
        <w:rPr>
          <w:sz w:val="28"/>
          <w:szCs w:val="28"/>
        </w:rPr>
        <w:t>ти</w:t>
      </w:r>
      <w:r w:rsidR="00E645A5" w:rsidRPr="00CE7C38">
        <w:rPr>
          <w:sz w:val="28"/>
          <w:szCs w:val="28"/>
        </w:rPr>
        <w:t xml:space="preserve"> змін</w:t>
      </w:r>
      <w:r w:rsidR="00B602D3">
        <w:rPr>
          <w:sz w:val="28"/>
          <w:szCs w:val="28"/>
        </w:rPr>
        <w:t>и</w:t>
      </w:r>
      <w:r w:rsidR="00E645A5" w:rsidRPr="00CE7C38">
        <w:rPr>
          <w:sz w:val="28"/>
          <w:szCs w:val="28"/>
        </w:rPr>
        <w:t xml:space="preserve"> до </w:t>
      </w:r>
      <w:r w:rsidR="00B602D3">
        <w:rPr>
          <w:sz w:val="28"/>
          <w:szCs w:val="28"/>
        </w:rPr>
        <w:t xml:space="preserve">ст. 42 </w:t>
      </w:r>
      <w:r w:rsidR="00403D3F" w:rsidRPr="00CE7C38">
        <w:rPr>
          <w:sz w:val="28"/>
          <w:szCs w:val="28"/>
        </w:rPr>
        <w:t xml:space="preserve">Закону України «Про вищу освіту» (далі – Закон) </w:t>
      </w:r>
      <w:r w:rsidR="00C069CE">
        <w:rPr>
          <w:sz w:val="28"/>
          <w:szCs w:val="28"/>
        </w:rPr>
        <w:t xml:space="preserve">з метою </w:t>
      </w:r>
      <w:r w:rsidR="00C069CE" w:rsidRPr="00C069CE">
        <w:rPr>
          <w:sz w:val="28"/>
          <w:szCs w:val="28"/>
        </w:rPr>
        <w:t>уточнення процедури виборів керівника закладу вищої освіти, встановлення</w:t>
      </w:r>
      <w:r w:rsidR="00F015DD">
        <w:rPr>
          <w:sz w:val="28"/>
          <w:szCs w:val="28"/>
        </w:rPr>
        <w:t xml:space="preserve"> їх результатів та конкретизації</w:t>
      </w:r>
      <w:r w:rsidR="00C069CE" w:rsidRPr="00C069CE">
        <w:rPr>
          <w:sz w:val="28"/>
          <w:szCs w:val="28"/>
        </w:rPr>
        <w:t xml:space="preserve"> умов для проведення повторного конкурсу на заміщення посади керівника закладу </w:t>
      </w:r>
      <w:r w:rsidR="00C069CE" w:rsidRPr="00913E62">
        <w:rPr>
          <w:sz w:val="28"/>
          <w:szCs w:val="28"/>
        </w:rPr>
        <w:t xml:space="preserve">вищої освіти (п. </w:t>
      </w:r>
      <w:r w:rsidR="00F015DD" w:rsidRPr="00913E62">
        <w:rPr>
          <w:sz w:val="28"/>
          <w:szCs w:val="28"/>
        </w:rPr>
        <w:t>1</w:t>
      </w:r>
      <w:r w:rsidR="00C069CE" w:rsidRPr="00913E62">
        <w:rPr>
          <w:sz w:val="28"/>
          <w:szCs w:val="28"/>
        </w:rPr>
        <w:t xml:space="preserve"> пояснювальної записки).</w:t>
      </w:r>
    </w:p>
    <w:p w:rsidR="00610A2A" w:rsidRPr="00913E62" w:rsidRDefault="00E645A5" w:rsidP="004E5E13">
      <w:pPr>
        <w:pStyle w:val="a3"/>
        <w:ind w:firstLine="708"/>
        <w:jc w:val="both"/>
        <w:rPr>
          <w:rFonts w:eastAsia="Times New Roman"/>
          <w:color w:val="000000"/>
        </w:rPr>
      </w:pPr>
      <w:r w:rsidRPr="00913E62">
        <w:rPr>
          <w:rFonts w:eastAsia="Times New Roman"/>
          <w:color w:val="000000"/>
        </w:rPr>
        <w:t xml:space="preserve">Розглянувши </w:t>
      </w:r>
      <w:r w:rsidR="00C069CE" w:rsidRPr="00913E62">
        <w:rPr>
          <w:rFonts w:eastAsia="Times New Roman"/>
          <w:color w:val="000000"/>
        </w:rPr>
        <w:t xml:space="preserve">альтернативний </w:t>
      </w:r>
      <w:r w:rsidRPr="00913E62">
        <w:rPr>
          <w:rFonts w:eastAsia="Times New Roman"/>
          <w:color w:val="000000"/>
        </w:rPr>
        <w:t>законопроект</w:t>
      </w:r>
      <w:r w:rsidR="000502B9" w:rsidRPr="00913E62">
        <w:rPr>
          <w:rFonts w:eastAsia="Times New Roman"/>
          <w:color w:val="000000"/>
        </w:rPr>
        <w:t xml:space="preserve"> у стислий термін</w:t>
      </w:r>
      <w:r w:rsidRPr="00913E62">
        <w:rPr>
          <w:rFonts w:eastAsia="Times New Roman"/>
          <w:color w:val="000000"/>
        </w:rPr>
        <w:t>, Головне управління вважає за необхідне висловити щодо його змісту такі зауваження та пропозиції.</w:t>
      </w:r>
      <w:r w:rsidR="00610A2A" w:rsidRPr="00913E62">
        <w:rPr>
          <w:rFonts w:eastAsia="Times New Roman"/>
          <w:color w:val="000000"/>
        </w:rPr>
        <w:t xml:space="preserve"> </w:t>
      </w:r>
    </w:p>
    <w:p w:rsidR="00F015DD" w:rsidRPr="00913E62" w:rsidRDefault="00680EB1" w:rsidP="00680EB1">
      <w:pPr>
        <w:ind w:firstLine="708"/>
        <w:jc w:val="both"/>
        <w:rPr>
          <w:color w:val="000000"/>
          <w:shd w:val="clear" w:color="auto" w:fill="FFFFFF"/>
        </w:rPr>
      </w:pPr>
      <w:r w:rsidRPr="00913E62">
        <w:rPr>
          <w:b/>
          <w:color w:val="000000"/>
          <w:shd w:val="clear" w:color="auto" w:fill="FFFFFF"/>
        </w:rPr>
        <w:t>1.</w:t>
      </w:r>
      <w:r w:rsidRPr="00913E62">
        <w:rPr>
          <w:color w:val="000000"/>
          <w:shd w:val="clear" w:color="auto" w:fill="FFFFFF"/>
        </w:rPr>
        <w:t xml:space="preserve"> У законопроекті пропонується передбачити, що «у разі якщо обрана за конкурсом особа (кандидатура) не пройшла </w:t>
      </w:r>
      <w:r w:rsidRPr="00913E62">
        <w:rPr>
          <w:i/>
          <w:iCs/>
          <w:color w:val="000000"/>
          <w:shd w:val="clear" w:color="auto" w:fill="FFFFFF"/>
        </w:rPr>
        <w:t>спеціальну перевірку</w:t>
      </w:r>
      <w:r w:rsidRPr="00913E62">
        <w:rPr>
          <w:color w:val="000000"/>
          <w:shd w:val="clear" w:color="auto" w:fill="FFFFFF"/>
        </w:rPr>
        <w:t xml:space="preserve">, засновник (засновники) або уповноважений ним (ними) орган (особа) протягом тижня після закінчення </w:t>
      </w:r>
      <w:r w:rsidRPr="00913E62">
        <w:rPr>
          <w:i/>
          <w:iCs/>
          <w:color w:val="000000"/>
          <w:shd w:val="clear" w:color="auto" w:fill="FFFFFF"/>
        </w:rPr>
        <w:t>спеціальної перевірки</w:t>
      </w:r>
      <w:r w:rsidRPr="00913E62">
        <w:rPr>
          <w:color w:val="000000"/>
          <w:shd w:val="clear" w:color="auto" w:fill="FFFFFF"/>
        </w:rPr>
        <w:t xml:space="preserve">, оголошують новий конкурс на заміщення посади керівника закладу вищої освіти» (новий абз. 14 ч. 3 </w:t>
      </w:r>
      <w:r w:rsidR="00A438C9" w:rsidRPr="00A438C9">
        <w:rPr>
          <w:color w:val="000000"/>
          <w:shd w:val="clear" w:color="auto" w:fill="FFFFFF"/>
          <w:lang w:val="ru-RU"/>
        </w:rPr>
        <w:t xml:space="preserve"> </w:t>
      </w:r>
      <w:r w:rsidR="00A438C9" w:rsidRPr="00521FF8">
        <w:rPr>
          <w:color w:val="000000"/>
          <w:shd w:val="clear" w:color="auto" w:fill="FFFFFF"/>
          <w:lang w:val="ru-RU"/>
        </w:rPr>
        <w:t xml:space="preserve">                 </w:t>
      </w:r>
      <w:r w:rsidRPr="00913E62">
        <w:rPr>
          <w:color w:val="000000"/>
          <w:shd w:val="clear" w:color="auto" w:fill="FFFFFF"/>
        </w:rPr>
        <w:t xml:space="preserve">ст. 42 Закону). </w:t>
      </w:r>
    </w:p>
    <w:p w:rsidR="00680EB1" w:rsidRDefault="00F015DD" w:rsidP="00680EB1">
      <w:pPr>
        <w:ind w:firstLine="708"/>
        <w:jc w:val="both"/>
        <w:rPr>
          <w:color w:val="000000"/>
          <w:shd w:val="clear" w:color="auto" w:fill="FFFFFF"/>
        </w:rPr>
      </w:pPr>
      <w:r w:rsidRPr="00913E62">
        <w:rPr>
          <w:color w:val="000000"/>
          <w:shd w:val="clear" w:color="auto" w:fill="FFFFFF"/>
        </w:rPr>
        <w:t>На нашу думку</w:t>
      </w:r>
      <w:r w:rsidR="00680EB1" w:rsidRPr="00913E62">
        <w:rPr>
          <w:color w:val="000000"/>
          <w:shd w:val="clear" w:color="auto" w:fill="FFFFFF"/>
        </w:rPr>
        <w:t>, відповідні положення потребують уточнення, з огляду на те, що ст. 42 Закону, куди пропонується внести зміни визначає особливості порядку обрання та призначення</w:t>
      </w:r>
      <w:r w:rsidR="00680EB1" w:rsidRPr="00634E9F">
        <w:rPr>
          <w:color w:val="000000"/>
          <w:shd w:val="clear" w:color="auto" w:fill="FFFFFF"/>
        </w:rPr>
        <w:t xml:space="preserve"> керівника закладу вищої освіти незалежно від форми власності та підпорядкування. Разом з тим, відповідно до положень антикорупційного законодавства, процедура проходження спеціальної перевірки розповсюджується не на всіх обраних керівників закладів вищої освіти. </w:t>
      </w:r>
    </w:p>
    <w:p w:rsidR="00F015DD" w:rsidRPr="00575E6B" w:rsidRDefault="00F015DD" w:rsidP="00F015DD">
      <w:pPr>
        <w:ind w:firstLine="708"/>
        <w:jc w:val="both"/>
        <w:rPr>
          <w:color w:val="000000"/>
          <w:shd w:val="clear" w:color="auto" w:fill="FFFFFF"/>
          <w:lang w:eastAsia="en-US"/>
        </w:rPr>
      </w:pPr>
      <w:r w:rsidRPr="00575E6B">
        <w:rPr>
          <w:color w:val="000000"/>
          <w:shd w:val="clear" w:color="auto" w:fill="FFFFFF"/>
          <w:lang w:eastAsia="en-US"/>
        </w:rPr>
        <w:t xml:space="preserve">Так, згідно з ч. 1 ст. 56 Закону України «Про запобігання корупції» </w:t>
      </w:r>
      <w:r w:rsidRPr="00575E6B">
        <w:rPr>
          <w:i/>
          <w:color w:val="000000"/>
          <w:shd w:val="clear" w:color="auto" w:fill="FFFFFF"/>
          <w:lang w:eastAsia="en-US"/>
        </w:rPr>
        <w:t>спеціальна перевірка проводиться стосовно осіб, які претендують на зайняття посад, які передбачають зайняття відповідального або особливо відповідального становища, а також посад з підвищеним корупційним ризиком</w:t>
      </w:r>
      <w:r w:rsidRPr="00575E6B">
        <w:rPr>
          <w:color w:val="000000"/>
          <w:shd w:val="clear" w:color="auto" w:fill="FFFFFF"/>
          <w:lang w:eastAsia="en-US"/>
        </w:rPr>
        <w:t xml:space="preserve">, перелік яких затверджується </w:t>
      </w:r>
      <w:r w:rsidRPr="00917DF5">
        <w:rPr>
          <w:color w:val="000000"/>
          <w:shd w:val="clear" w:color="auto" w:fill="FFFFFF"/>
          <w:lang w:eastAsia="en-US"/>
        </w:rPr>
        <w:t>Національним агентством з питань запобігання корупції (далі - Національне агентство).</w:t>
      </w:r>
      <w:r w:rsidRPr="00575E6B">
        <w:rPr>
          <w:color w:val="000000"/>
          <w:shd w:val="clear" w:color="auto" w:fill="FFFFFF"/>
          <w:lang w:eastAsia="en-US"/>
        </w:rPr>
        <w:t xml:space="preserve"> При цьому, виходячи зі змісту примітки до ст. 56 </w:t>
      </w:r>
      <w:r w:rsidRPr="00917DF5">
        <w:rPr>
          <w:color w:val="000000"/>
          <w:shd w:val="clear" w:color="auto" w:fill="FFFFFF"/>
          <w:lang w:eastAsia="en-US"/>
        </w:rPr>
        <w:t xml:space="preserve">цього </w:t>
      </w:r>
      <w:r w:rsidRPr="00575E6B">
        <w:rPr>
          <w:color w:val="000000"/>
          <w:shd w:val="clear" w:color="auto" w:fill="FFFFFF"/>
          <w:lang w:eastAsia="en-US"/>
        </w:rPr>
        <w:t xml:space="preserve">Закону, керівники закладів вищої освіти будь-якої форми власності не відносяться до категорії посад, які передбачають зайняття відповідального або особливо відповідального становища. </w:t>
      </w:r>
    </w:p>
    <w:p w:rsidR="00F015DD" w:rsidRPr="00913E62" w:rsidRDefault="00F015DD" w:rsidP="00F015DD">
      <w:pPr>
        <w:ind w:firstLine="708"/>
        <w:jc w:val="both"/>
        <w:rPr>
          <w:color w:val="000000"/>
          <w:shd w:val="clear" w:color="auto" w:fill="FFFFFF"/>
          <w:lang w:eastAsia="en-US"/>
        </w:rPr>
      </w:pPr>
      <w:r w:rsidRPr="00575E6B">
        <w:rPr>
          <w:color w:val="000000"/>
          <w:shd w:val="clear" w:color="auto" w:fill="FFFFFF"/>
          <w:lang w:eastAsia="en-US"/>
        </w:rPr>
        <w:lastRenderedPageBreak/>
        <w:t xml:space="preserve">Що ж стосується </w:t>
      </w:r>
      <w:r w:rsidRPr="00913E62">
        <w:rPr>
          <w:color w:val="000000"/>
          <w:shd w:val="clear" w:color="auto" w:fill="FFFFFF"/>
          <w:lang w:eastAsia="en-US"/>
        </w:rPr>
        <w:t xml:space="preserve">посад </w:t>
      </w:r>
      <w:r w:rsidR="00874F50" w:rsidRPr="00913E62">
        <w:rPr>
          <w:color w:val="000000"/>
          <w:shd w:val="clear" w:color="auto" w:fill="FFFFFF"/>
          <w:lang w:eastAsia="en-US"/>
        </w:rPr>
        <w:t>і</w:t>
      </w:r>
      <w:r w:rsidRPr="00913E62">
        <w:rPr>
          <w:color w:val="000000"/>
          <w:shd w:val="clear" w:color="auto" w:fill="FFFFFF"/>
          <w:lang w:eastAsia="en-US"/>
        </w:rPr>
        <w:t xml:space="preserve">з підвищеним корупційним ризиком, то відповідно до п. 4 Переліку посад з високим та підвищеним рівнем корупційних ризиків, затвердженого рішенням Національного агентства </w:t>
      </w:r>
      <w:r w:rsidR="00521FF8" w:rsidRPr="00521FF8">
        <w:rPr>
          <w:color w:val="000000"/>
          <w:shd w:val="clear" w:color="auto" w:fill="FFFFFF"/>
          <w:lang w:eastAsia="en-US"/>
        </w:rPr>
        <w:t xml:space="preserve">                   </w:t>
      </w:r>
      <w:r w:rsidRPr="00913E62">
        <w:rPr>
          <w:color w:val="000000"/>
          <w:shd w:val="clear" w:color="auto" w:fill="FFFFFF"/>
          <w:lang w:eastAsia="en-US"/>
        </w:rPr>
        <w:t>від 17.06.2016 №</w:t>
      </w:r>
      <w:bookmarkStart w:id="1" w:name="_GoBack"/>
      <w:bookmarkEnd w:id="1"/>
      <w:r w:rsidRPr="00913E62">
        <w:rPr>
          <w:color w:val="000000"/>
          <w:shd w:val="clear" w:color="auto" w:fill="FFFFFF"/>
          <w:lang w:eastAsia="en-US"/>
        </w:rPr>
        <w:t xml:space="preserve"> 2, до таких посад, зокрема</w:t>
      </w:r>
      <w:r w:rsidR="00874F50" w:rsidRPr="00913E62">
        <w:rPr>
          <w:color w:val="000000"/>
          <w:shd w:val="clear" w:color="auto" w:fill="FFFFFF"/>
          <w:lang w:eastAsia="en-US"/>
        </w:rPr>
        <w:t>,</w:t>
      </w:r>
      <w:r w:rsidRPr="00913E62">
        <w:rPr>
          <w:color w:val="000000"/>
          <w:shd w:val="clear" w:color="auto" w:fill="FFFFFF"/>
          <w:lang w:eastAsia="en-US"/>
        </w:rPr>
        <w:t xml:space="preserve"> відносяться посади </w:t>
      </w:r>
      <w:r w:rsidRPr="00913E62">
        <w:rPr>
          <w:i/>
          <w:iCs/>
          <w:color w:val="000000"/>
          <w:shd w:val="clear" w:color="auto" w:fill="FFFFFF"/>
          <w:lang w:eastAsia="en-US"/>
        </w:rPr>
        <w:t>керівників державних підприємств, установ, організацій, інших суб’єктів господарювання державної форми власності</w:t>
      </w:r>
      <w:r w:rsidRPr="00913E62">
        <w:rPr>
          <w:color w:val="000000"/>
          <w:shd w:val="clear" w:color="auto" w:fill="FFFFFF"/>
          <w:lang w:eastAsia="en-US"/>
        </w:rPr>
        <w:t> та їх заступників, </w:t>
      </w:r>
      <w:r w:rsidRPr="00913E62">
        <w:rPr>
          <w:i/>
          <w:iCs/>
          <w:color w:val="000000"/>
          <w:shd w:val="clear" w:color="auto" w:fill="FFFFFF"/>
          <w:lang w:eastAsia="en-US"/>
        </w:rPr>
        <w:t>призначення яких здійснюється державними органами</w:t>
      </w:r>
      <w:r w:rsidRPr="00913E62">
        <w:rPr>
          <w:color w:val="000000"/>
          <w:shd w:val="clear" w:color="auto" w:fill="FFFFFF"/>
          <w:lang w:eastAsia="en-US"/>
        </w:rPr>
        <w:t xml:space="preserve">. </w:t>
      </w:r>
    </w:p>
    <w:p w:rsidR="00F015DD" w:rsidRPr="00913E62" w:rsidRDefault="00F015DD" w:rsidP="00F015DD">
      <w:pPr>
        <w:ind w:firstLine="708"/>
        <w:jc w:val="both"/>
        <w:rPr>
          <w:color w:val="000000"/>
          <w:shd w:val="clear" w:color="auto" w:fill="FFFFFF"/>
          <w:lang w:eastAsia="en-US"/>
        </w:rPr>
      </w:pPr>
      <w:r w:rsidRPr="00913E62">
        <w:rPr>
          <w:color w:val="000000"/>
          <w:shd w:val="clear" w:color="auto" w:fill="FFFFFF"/>
          <w:lang w:eastAsia="en-US"/>
        </w:rPr>
        <w:t xml:space="preserve">Тобто, обрані керівники </w:t>
      </w:r>
      <w:r w:rsidRPr="00913E62">
        <w:rPr>
          <w:i/>
          <w:color w:val="000000"/>
          <w:shd w:val="clear" w:color="auto" w:fill="FFFFFF"/>
          <w:lang w:eastAsia="en-US"/>
        </w:rPr>
        <w:t>приватних</w:t>
      </w:r>
      <w:r w:rsidRPr="00913E62">
        <w:rPr>
          <w:color w:val="000000"/>
          <w:shd w:val="clear" w:color="auto" w:fill="FFFFFF"/>
          <w:lang w:eastAsia="en-US"/>
        </w:rPr>
        <w:t xml:space="preserve"> закладів вищої освіти (не дивлячись на те, що вони є суб’єктами, на яких розповсюджується дія Закону України «Про запобігання корупції» в силу вимог п. 3 ч. 3 ст. 3 цього Закону) не підлягають спеціальній перевірці. </w:t>
      </w:r>
    </w:p>
    <w:p w:rsidR="00F015DD" w:rsidRPr="00575E6B" w:rsidRDefault="00F015DD" w:rsidP="00F015DD">
      <w:pPr>
        <w:ind w:firstLine="708"/>
        <w:jc w:val="both"/>
        <w:rPr>
          <w:color w:val="000000"/>
          <w:shd w:val="clear" w:color="auto" w:fill="FFFFFF"/>
          <w:lang w:eastAsia="en-US"/>
        </w:rPr>
      </w:pPr>
      <w:r w:rsidRPr="00913E62">
        <w:rPr>
          <w:color w:val="000000"/>
          <w:shd w:val="clear" w:color="auto" w:fill="FFFFFF"/>
          <w:lang w:eastAsia="en-US"/>
        </w:rPr>
        <w:t>Крім того, звертаємо увагу, що базовим законодавчим актом, яким врегульовуються питання проведення спеціальної перевірки (у тому числі, щодо суб’єктів, які підлягають т</w:t>
      </w:r>
      <w:r w:rsidR="00874F50" w:rsidRPr="00913E62">
        <w:rPr>
          <w:color w:val="000000"/>
          <w:shd w:val="clear" w:color="auto" w:fill="FFFFFF"/>
          <w:lang w:eastAsia="en-US"/>
        </w:rPr>
        <w:t>акій перевірці) є Закон України</w:t>
      </w:r>
      <w:r w:rsidR="00874F50" w:rsidRPr="00913E62">
        <w:rPr>
          <w:color w:val="000000"/>
          <w:shd w:val="clear" w:color="auto" w:fill="FFFFFF"/>
          <w:lang w:eastAsia="en-US"/>
        </w:rPr>
        <w:br/>
      </w:r>
      <w:r w:rsidRPr="00913E62">
        <w:rPr>
          <w:color w:val="000000"/>
          <w:shd w:val="clear" w:color="auto" w:fill="FFFFFF"/>
          <w:lang w:eastAsia="en-US"/>
        </w:rPr>
        <w:t>«Про запобігання корупції». З огляду на це вважаємо, що внесення відповідних змін виключно до законодавства про вищу освіту є юридично некоректним. У випадку наявності об’єктивних ч</w:t>
      </w:r>
      <w:r w:rsidRPr="00575E6B">
        <w:rPr>
          <w:color w:val="000000"/>
          <w:shd w:val="clear" w:color="auto" w:fill="FFFFFF"/>
          <w:lang w:eastAsia="en-US"/>
        </w:rPr>
        <w:t>инників, які обумовлюють розширення або звуження переліку осіб, які підлягають спеціальній перевірці, відповідного законодавчого втручання, у першу чергу, мають зазнавати норми Закону України «Про запобігання корупції». Втім, у законопроекті відповідні пропозиції відсутні. Отже, у випадку прийняття законопроекту у пропонованій редакції може скластися ситуація, за якої взагалі унеможливиться призначення керівників приватних закладів вищої освіти, оскільки у чинному антикорупційному законодавстві відсутні як підстави, так і порядок проведення спеціальної перевірки такої категорії осіб.</w:t>
      </w:r>
    </w:p>
    <w:p w:rsidR="00E645A5" w:rsidRDefault="00E845D0" w:rsidP="004E5E13">
      <w:pPr>
        <w:pStyle w:val="a3"/>
        <w:ind w:firstLine="708"/>
        <w:jc w:val="both"/>
        <w:rPr>
          <w:bCs/>
        </w:rPr>
      </w:pPr>
      <w:r w:rsidRPr="00071CB0">
        <w:rPr>
          <w:b/>
        </w:rPr>
        <w:t>2</w:t>
      </w:r>
      <w:r w:rsidR="00021328" w:rsidRPr="00071CB0">
        <w:rPr>
          <w:b/>
        </w:rPr>
        <w:t>.</w:t>
      </w:r>
      <w:r w:rsidR="00021328" w:rsidRPr="00071CB0">
        <w:rPr>
          <w:bCs/>
        </w:rPr>
        <w:t xml:space="preserve"> </w:t>
      </w:r>
      <w:r w:rsidR="004543ED" w:rsidRPr="004543ED">
        <w:rPr>
          <w:bCs/>
        </w:rPr>
        <w:t>Оскільки запропоновані зміни вносяться лише до ст</w:t>
      </w:r>
      <w:r w:rsidR="004543ED">
        <w:rPr>
          <w:bCs/>
        </w:rPr>
        <w:t>. 42</w:t>
      </w:r>
      <w:r w:rsidR="004543ED" w:rsidRPr="004543ED">
        <w:rPr>
          <w:bCs/>
        </w:rPr>
        <w:t xml:space="preserve"> Закону, відповідно до вимог законодавчої техніки це слід було б відобразити у назві законопроекту.</w:t>
      </w:r>
    </w:p>
    <w:p w:rsidR="00CE7C38" w:rsidRPr="00913E62" w:rsidRDefault="00F015DD" w:rsidP="004E5E13">
      <w:pPr>
        <w:pStyle w:val="a3"/>
        <w:ind w:firstLine="708"/>
        <w:jc w:val="both"/>
        <w:rPr>
          <w:bCs/>
        </w:rPr>
      </w:pPr>
      <w:r>
        <w:rPr>
          <w:b/>
        </w:rPr>
        <w:t>3</w:t>
      </w:r>
      <w:r w:rsidR="00021328" w:rsidRPr="00021328">
        <w:rPr>
          <w:b/>
        </w:rPr>
        <w:t>.</w:t>
      </w:r>
      <w:r w:rsidR="00021328">
        <w:rPr>
          <w:bCs/>
        </w:rPr>
        <w:t xml:space="preserve"> </w:t>
      </w:r>
      <w:r w:rsidR="00CE7C38" w:rsidRPr="00CE7C38">
        <w:rPr>
          <w:bCs/>
        </w:rPr>
        <w:t xml:space="preserve">Не можна погодитись із пропонованим порядком набрання чинності проекту Закону – «з дня, </w:t>
      </w:r>
      <w:r w:rsidR="00CE7C38" w:rsidRPr="00913E62">
        <w:rPr>
          <w:bCs/>
        </w:rPr>
        <w:t xml:space="preserve">наступного за днем його опублікування» (п. 1 розділу IІ «Прикінцеві та перехідні положення»). Адже реалізація положень проекту потребує комплексного оновлення підзаконної нормативно-правової бази, на яке Кабінету Міністрів України надається </w:t>
      </w:r>
      <w:r w:rsidR="004543ED" w:rsidRPr="00913E62">
        <w:rPr>
          <w:bCs/>
        </w:rPr>
        <w:t>один місяць</w:t>
      </w:r>
      <w:r w:rsidR="00CE7C38" w:rsidRPr="00913E62">
        <w:rPr>
          <w:bCs/>
        </w:rPr>
        <w:t xml:space="preserve"> (п. 2 </w:t>
      </w:r>
      <w:r w:rsidR="00874F50" w:rsidRPr="00913E62">
        <w:rPr>
          <w:bCs/>
        </w:rPr>
        <w:br/>
      </w:r>
      <w:r w:rsidR="00CE7C38" w:rsidRPr="00913E62">
        <w:rPr>
          <w:bCs/>
        </w:rPr>
        <w:t xml:space="preserve">розділу IІ проекту), та здійснення відповідних організаційних та інших заходів, для чого потрібний певний час. У зв’язку з цим, на думку </w:t>
      </w:r>
      <w:r w:rsidR="00874F50" w:rsidRPr="00913E62">
        <w:rPr>
          <w:bCs/>
        </w:rPr>
        <w:t xml:space="preserve">Головного </w:t>
      </w:r>
      <w:r w:rsidR="00CE7C38" w:rsidRPr="00913E62">
        <w:rPr>
          <w:bCs/>
        </w:rPr>
        <w:t>управління, Закон</w:t>
      </w:r>
      <w:r w:rsidR="00874F50" w:rsidRPr="00913E62">
        <w:rPr>
          <w:bCs/>
        </w:rPr>
        <w:t xml:space="preserve"> у разі його прийняття</w:t>
      </w:r>
      <w:r w:rsidR="00CE7C38" w:rsidRPr="00913E62">
        <w:rPr>
          <w:bCs/>
        </w:rPr>
        <w:t xml:space="preserve"> повинен вводитись в дію щонайменше через місяць після дня його опублікування.</w:t>
      </w:r>
    </w:p>
    <w:p w:rsidR="00E845D0" w:rsidRDefault="00843A14" w:rsidP="004E5E13">
      <w:pPr>
        <w:pStyle w:val="a3"/>
        <w:ind w:firstLine="708"/>
        <w:jc w:val="both"/>
        <w:rPr>
          <w:bCs/>
        </w:rPr>
      </w:pPr>
      <w:r w:rsidRPr="00913E62">
        <w:rPr>
          <w:bCs/>
        </w:rPr>
        <w:t xml:space="preserve">У зв’язку з цим, також потребує корегування тижневий строк з моменту набрання чинності цим </w:t>
      </w:r>
      <w:r w:rsidR="00F015DD" w:rsidRPr="00913E62">
        <w:rPr>
          <w:bCs/>
        </w:rPr>
        <w:t>З</w:t>
      </w:r>
      <w:r w:rsidRPr="00913E62">
        <w:rPr>
          <w:bCs/>
        </w:rPr>
        <w:t>аконом, який надається засновнику (засновникам) або уповноваженому ним (ними) органу (особі) на оголошення конкурсу на заміщення посади керівника закладу вищої освіти</w:t>
      </w:r>
      <w:r>
        <w:rPr>
          <w:bCs/>
        </w:rPr>
        <w:t xml:space="preserve"> </w:t>
      </w:r>
      <w:r w:rsidRPr="00843A14">
        <w:rPr>
          <w:bCs/>
        </w:rPr>
        <w:t xml:space="preserve">у разі наявності на момент набрання чинності цим </w:t>
      </w:r>
      <w:r w:rsidR="00F015DD">
        <w:rPr>
          <w:bCs/>
        </w:rPr>
        <w:t>З</w:t>
      </w:r>
      <w:r w:rsidRPr="00843A14">
        <w:rPr>
          <w:bCs/>
        </w:rPr>
        <w:t>аконом вакантної посади керівника закладу вищої освіти</w:t>
      </w:r>
      <w:r>
        <w:rPr>
          <w:bCs/>
        </w:rPr>
        <w:t xml:space="preserve"> (п. 3 </w:t>
      </w:r>
      <w:r w:rsidRPr="00CE7C38">
        <w:rPr>
          <w:bCs/>
        </w:rPr>
        <w:t>розділу IІ «Прикінцеві та перехідні положення»</w:t>
      </w:r>
      <w:r>
        <w:rPr>
          <w:bCs/>
        </w:rPr>
        <w:t>)</w:t>
      </w:r>
      <w:r w:rsidRPr="00843A14">
        <w:rPr>
          <w:bCs/>
        </w:rPr>
        <w:t>.</w:t>
      </w:r>
    </w:p>
    <w:p w:rsidR="004543ED" w:rsidRDefault="00285BC9" w:rsidP="004E5E13">
      <w:pPr>
        <w:pStyle w:val="a3"/>
        <w:ind w:firstLine="708"/>
        <w:jc w:val="both"/>
        <w:rPr>
          <w:bCs/>
        </w:rPr>
      </w:pPr>
      <w:r>
        <w:rPr>
          <w:b/>
        </w:rPr>
        <w:t>4</w:t>
      </w:r>
      <w:r w:rsidR="004543ED" w:rsidRPr="004543ED">
        <w:rPr>
          <w:b/>
        </w:rPr>
        <w:t>.</w:t>
      </w:r>
      <w:r w:rsidR="004543ED">
        <w:rPr>
          <w:bCs/>
        </w:rPr>
        <w:t xml:space="preserve"> </w:t>
      </w:r>
      <w:r w:rsidR="004543ED" w:rsidRPr="004543ED">
        <w:rPr>
          <w:bCs/>
        </w:rPr>
        <w:t xml:space="preserve">Згідно вимог законодавчої техніки перехідні положення законопроекту застосовуються, у разі, якщо потрібно врегулювати відносини, </w:t>
      </w:r>
      <w:r w:rsidR="004543ED" w:rsidRPr="004543ED">
        <w:rPr>
          <w:bCs/>
        </w:rPr>
        <w:lastRenderedPageBreak/>
        <w:t>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 розділу ІІ законопроекту потребує внесення відповідних змін.</w:t>
      </w:r>
    </w:p>
    <w:p w:rsidR="00693881" w:rsidRDefault="00693881" w:rsidP="00693881">
      <w:pPr>
        <w:tabs>
          <w:tab w:val="left" w:pos="708"/>
        </w:tabs>
        <w:spacing w:before="40" w:after="40"/>
        <w:ind w:firstLine="851"/>
        <w:jc w:val="both"/>
        <w:rPr>
          <w:rFonts w:eastAsia="Times New Roman"/>
        </w:rPr>
      </w:pPr>
    </w:p>
    <w:p w:rsidR="00693881" w:rsidRPr="00693881" w:rsidRDefault="00693881" w:rsidP="00693881">
      <w:pPr>
        <w:tabs>
          <w:tab w:val="left" w:pos="708"/>
        </w:tabs>
        <w:spacing w:before="40" w:after="40"/>
        <w:ind w:firstLine="851"/>
        <w:jc w:val="both"/>
        <w:rPr>
          <w:rFonts w:eastAsia="Times New Roman"/>
        </w:rPr>
      </w:pPr>
      <w:r w:rsidRPr="00693881">
        <w:rPr>
          <w:rFonts w:eastAsia="Times New Roman"/>
        </w:rPr>
        <w:t>Узагальнюючий висновок: за результатами розгляду в першому читанні законопроект може бути прийнятий за основу з урахуванням висловлених зауважень.</w:t>
      </w:r>
    </w:p>
    <w:p w:rsidR="007C3890" w:rsidRPr="00CE7C38" w:rsidRDefault="007C3890" w:rsidP="004E5E13">
      <w:pPr>
        <w:pStyle w:val="a3"/>
        <w:ind w:firstLine="708"/>
        <w:jc w:val="both"/>
        <w:rPr>
          <w:bCs/>
        </w:rPr>
      </w:pPr>
    </w:p>
    <w:p w:rsidR="000F7820" w:rsidRDefault="000F7820" w:rsidP="004E5E13">
      <w:pPr>
        <w:tabs>
          <w:tab w:val="left" w:pos="6946"/>
        </w:tabs>
        <w:ind w:firstLine="708"/>
        <w:jc w:val="both"/>
        <w:rPr>
          <w:bCs/>
        </w:rPr>
      </w:pPr>
    </w:p>
    <w:p w:rsidR="00BE5FC4" w:rsidRPr="00CE7C38" w:rsidRDefault="00604E5A" w:rsidP="004E5E13">
      <w:pPr>
        <w:tabs>
          <w:tab w:val="left" w:pos="6946"/>
        </w:tabs>
        <w:ind w:firstLine="708"/>
        <w:jc w:val="both"/>
        <w:rPr>
          <w:bCs/>
        </w:rPr>
      </w:pPr>
      <w:r w:rsidRPr="00CE7C38">
        <w:rPr>
          <w:bCs/>
        </w:rPr>
        <w:t xml:space="preserve">Керівник Головного управління                        </w:t>
      </w:r>
      <w:r w:rsidR="00BE5FC4" w:rsidRPr="00CE7C38">
        <w:rPr>
          <w:bCs/>
        </w:rPr>
        <w:t xml:space="preserve">                      С. Тихонюк</w:t>
      </w:r>
    </w:p>
    <w:p w:rsidR="00BE5FC4" w:rsidRPr="00874F50" w:rsidRDefault="00BE5FC4" w:rsidP="004E5E13">
      <w:pPr>
        <w:ind w:firstLine="708"/>
        <w:jc w:val="both"/>
      </w:pPr>
    </w:p>
    <w:p w:rsidR="00E645A5" w:rsidRPr="00874F50" w:rsidRDefault="00E645A5" w:rsidP="004E5E13">
      <w:pPr>
        <w:ind w:firstLine="708"/>
        <w:jc w:val="both"/>
      </w:pPr>
    </w:p>
    <w:p w:rsidR="00680EB1" w:rsidRPr="00BA5445" w:rsidRDefault="00953673" w:rsidP="00680EB1">
      <w:pPr>
        <w:ind w:firstLine="708"/>
        <w:jc w:val="both"/>
        <w:rPr>
          <w:sz w:val="20"/>
          <w:szCs w:val="20"/>
        </w:rPr>
      </w:pPr>
      <w:r w:rsidRPr="00CE7C38">
        <w:rPr>
          <w:sz w:val="20"/>
          <w:szCs w:val="20"/>
        </w:rPr>
        <w:t xml:space="preserve">Вик.: </w:t>
      </w:r>
      <w:r w:rsidR="00604E5A" w:rsidRPr="00CE7C38">
        <w:rPr>
          <w:sz w:val="20"/>
          <w:szCs w:val="20"/>
        </w:rPr>
        <w:t xml:space="preserve">В. </w:t>
      </w:r>
      <w:r w:rsidR="007622B0" w:rsidRPr="00CE7C38">
        <w:rPr>
          <w:sz w:val="20"/>
          <w:szCs w:val="20"/>
        </w:rPr>
        <w:t>Грицак</w:t>
      </w:r>
      <w:r w:rsidR="00680EB1">
        <w:rPr>
          <w:color w:val="000000"/>
          <w:sz w:val="20"/>
          <w:szCs w:val="20"/>
          <w:shd w:val="clear" w:color="auto" w:fill="FFFFFF"/>
        </w:rPr>
        <w:t xml:space="preserve">, </w:t>
      </w:r>
      <w:r w:rsidR="00680EB1" w:rsidRPr="00BA5445">
        <w:rPr>
          <w:color w:val="000000"/>
          <w:sz w:val="20"/>
          <w:szCs w:val="20"/>
          <w:shd w:val="clear" w:color="auto" w:fill="FFFFFF"/>
        </w:rPr>
        <w:t>В. Попович</w:t>
      </w:r>
    </w:p>
    <w:p w:rsidR="00680EB1" w:rsidRPr="00634E9F" w:rsidRDefault="00680EB1" w:rsidP="00680EB1">
      <w:pPr>
        <w:jc w:val="both"/>
      </w:pPr>
      <w:r>
        <w:tab/>
      </w:r>
    </w:p>
    <w:p w:rsidR="00F015DD" w:rsidRDefault="00F015DD" w:rsidP="00F015DD">
      <w:pPr>
        <w:pStyle w:val="a3"/>
        <w:ind w:firstLine="708"/>
        <w:jc w:val="both"/>
        <w:rPr>
          <w:b/>
          <w:sz w:val="18"/>
        </w:rPr>
      </w:pPr>
    </w:p>
    <w:p w:rsidR="00953673" w:rsidRPr="00CE7C38" w:rsidRDefault="00953673" w:rsidP="004E5E13">
      <w:pPr>
        <w:ind w:firstLine="708"/>
        <w:jc w:val="both"/>
        <w:rPr>
          <w:sz w:val="20"/>
          <w:szCs w:val="20"/>
        </w:rPr>
      </w:pPr>
    </w:p>
    <w:sectPr w:rsidR="00953673" w:rsidRPr="00CE7C38" w:rsidSect="00C90556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B23" w:rsidRDefault="00967B23" w:rsidP="00953673">
      <w:r>
        <w:separator/>
      </w:r>
    </w:p>
  </w:endnote>
  <w:endnote w:type="continuationSeparator" w:id="0">
    <w:p w:rsidR="00967B23" w:rsidRDefault="00967B23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B23" w:rsidRDefault="00967B23" w:rsidP="00953673">
      <w:r>
        <w:separator/>
      </w:r>
    </w:p>
  </w:footnote>
  <w:footnote w:type="continuationSeparator" w:id="0">
    <w:p w:rsidR="00967B23" w:rsidRDefault="00967B23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556" w:rsidRDefault="003C3473" w:rsidP="00C905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C00A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0556" w:rsidRDefault="00C905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8ED" w:rsidRDefault="003C3473">
    <w:pPr>
      <w:pStyle w:val="a3"/>
      <w:jc w:val="right"/>
    </w:pPr>
    <w:r>
      <w:fldChar w:fldCharType="begin"/>
    </w:r>
    <w:r w:rsidR="002B18ED">
      <w:instrText>PAGE   \* MERGEFORMAT</w:instrText>
    </w:r>
    <w:r>
      <w:fldChar w:fldCharType="separate"/>
    </w:r>
    <w:r w:rsidR="00521FF8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556" w:rsidRPr="0054537A" w:rsidRDefault="006C00A2" w:rsidP="00C90556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E645A5">
      <w:rPr>
        <w:sz w:val="20"/>
        <w:szCs w:val="20"/>
      </w:rPr>
      <w:t>4489</w:t>
    </w:r>
    <w:r w:rsidR="00904961">
      <w:rPr>
        <w:sz w:val="20"/>
        <w:szCs w:val="20"/>
      </w:rPr>
      <w:t>-1</w:t>
    </w:r>
    <w:r w:rsidR="00E645A5"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 xml:space="preserve">від </w:t>
    </w:r>
    <w:r w:rsidR="00904961">
      <w:rPr>
        <w:sz w:val="20"/>
        <w:szCs w:val="20"/>
      </w:rPr>
      <w:t>23</w:t>
    </w:r>
    <w:r w:rsidR="003107D5" w:rsidRPr="0054537A">
      <w:rPr>
        <w:sz w:val="20"/>
        <w:szCs w:val="20"/>
      </w:rPr>
      <w:t>.</w:t>
    </w:r>
    <w:r w:rsidR="00E645A5">
      <w:rPr>
        <w:sz w:val="20"/>
        <w:szCs w:val="20"/>
      </w:rPr>
      <w:t>12</w:t>
    </w:r>
    <w:r w:rsidR="003107D5" w:rsidRPr="0054537A">
      <w:rPr>
        <w:sz w:val="20"/>
        <w:szCs w:val="20"/>
      </w:rPr>
      <w:t>.20</w:t>
    </w:r>
    <w:r w:rsidR="0054537A" w:rsidRPr="0054537A">
      <w:rPr>
        <w:sz w:val="20"/>
        <w:szCs w:val="20"/>
      </w:rPr>
      <w:t>20</w:t>
    </w:r>
  </w:p>
  <w:p w:rsidR="00C90556" w:rsidRPr="0054537A" w:rsidRDefault="00517BB4" w:rsidP="00C90556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904961">
      <w:rPr>
        <w:sz w:val="20"/>
        <w:szCs w:val="20"/>
      </w:rPr>
      <w:t>і</w:t>
    </w:r>
    <w:r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>д</w:t>
    </w:r>
    <w:r w:rsidR="0054537A" w:rsidRPr="0054537A">
      <w:rPr>
        <w:sz w:val="20"/>
        <w:szCs w:val="20"/>
      </w:rPr>
      <w:t>епутат</w:t>
    </w:r>
    <w:r w:rsidR="00904961">
      <w:rPr>
        <w:sz w:val="20"/>
        <w:szCs w:val="20"/>
      </w:rPr>
      <w:t>и</w:t>
    </w:r>
    <w:r w:rsidR="003107D5" w:rsidRPr="0054537A">
      <w:rPr>
        <w:sz w:val="20"/>
        <w:szCs w:val="20"/>
      </w:rPr>
      <w:t xml:space="preserve"> України</w:t>
    </w:r>
    <w:r w:rsidR="002B2D2A">
      <w:rPr>
        <w:sz w:val="20"/>
        <w:szCs w:val="20"/>
      </w:rPr>
      <w:br/>
    </w:r>
    <w:r w:rsidR="00904961">
      <w:rPr>
        <w:sz w:val="20"/>
        <w:szCs w:val="20"/>
      </w:rPr>
      <w:t>С. Бабак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11C8D"/>
    <w:rsid w:val="00021328"/>
    <w:rsid w:val="00027607"/>
    <w:rsid w:val="00035FC9"/>
    <w:rsid w:val="00041F9E"/>
    <w:rsid w:val="000502B9"/>
    <w:rsid w:val="00057281"/>
    <w:rsid w:val="00062911"/>
    <w:rsid w:val="000660D5"/>
    <w:rsid w:val="00071CB0"/>
    <w:rsid w:val="000721D3"/>
    <w:rsid w:val="00080B54"/>
    <w:rsid w:val="00081811"/>
    <w:rsid w:val="000863D3"/>
    <w:rsid w:val="00087D45"/>
    <w:rsid w:val="000A0417"/>
    <w:rsid w:val="000A4594"/>
    <w:rsid w:val="000A5AFE"/>
    <w:rsid w:val="000B0454"/>
    <w:rsid w:val="000B4CB3"/>
    <w:rsid w:val="000C34F4"/>
    <w:rsid w:val="000D0CCE"/>
    <w:rsid w:val="000E162A"/>
    <w:rsid w:val="000E7CAF"/>
    <w:rsid w:val="000F5B0C"/>
    <w:rsid w:val="000F7820"/>
    <w:rsid w:val="0011093F"/>
    <w:rsid w:val="001264C9"/>
    <w:rsid w:val="001336AC"/>
    <w:rsid w:val="001357F2"/>
    <w:rsid w:val="00142368"/>
    <w:rsid w:val="00151016"/>
    <w:rsid w:val="00183E70"/>
    <w:rsid w:val="0018721F"/>
    <w:rsid w:val="001912EE"/>
    <w:rsid w:val="00192BD8"/>
    <w:rsid w:val="00194427"/>
    <w:rsid w:val="001A4302"/>
    <w:rsid w:val="001A6364"/>
    <w:rsid w:val="001A6E6F"/>
    <w:rsid w:val="001B34F2"/>
    <w:rsid w:val="001B40AD"/>
    <w:rsid w:val="001B7E96"/>
    <w:rsid w:val="001C6A24"/>
    <w:rsid w:val="001E07ED"/>
    <w:rsid w:val="001E44CA"/>
    <w:rsid w:val="001E49F6"/>
    <w:rsid w:val="001F1641"/>
    <w:rsid w:val="00200963"/>
    <w:rsid w:val="00203ADC"/>
    <w:rsid w:val="00210B4D"/>
    <w:rsid w:val="00225531"/>
    <w:rsid w:val="00245529"/>
    <w:rsid w:val="002517AE"/>
    <w:rsid w:val="00264AFA"/>
    <w:rsid w:val="00267FAC"/>
    <w:rsid w:val="00270BB7"/>
    <w:rsid w:val="0027376C"/>
    <w:rsid w:val="0028060A"/>
    <w:rsid w:val="0028588B"/>
    <w:rsid w:val="00285BC9"/>
    <w:rsid w:val="002910D6"/>
    <w:rsid w:val="002A4E20"/>
    <w:rsid w:val="002B02B1"/>
    <w:rsid w:val="002B18ED"/>
    <w:rsid w:val="002B2D2A"/>
    <w:rsid w:val="002B5C8E"/>
    <w:rsid w:val="002C10AF"/>
    <w:rsid w:val="002C471A"/>
    <w:rsid w:val="002D0A16"/>
    <w:rsid w:val="002E2BC3"/>
    <w:rsid w:val="002E477C"/>
    <w:rsid w:val="002F06FB"/>
    <w:rsid w:val="002F193A"/>
    <w:rsid w:val="002F4CF8"/>
    <w:rsid w:val="002F5F99"/>
    <w:rsid w:val="00302CBF"/>
    <w:rsid w:val="0030348B"/>
    <w:rsid w:val="00307774"/>
    <w:rsid w:val="003107D5"/>
    <w:rsid w:val="00332D8B"/>
    <w:rsid w:val="003356F2"/>
    <w:rsid w:val="003415BF"/>
    <w:rsid w:val="0034237A"/>
    <w:rsid w:val="00354D53"/>
    <w:rsid w:val="00377537"/>
    <w:rsid w:val="0038033E"/>
    <w:rsid w:val="0039142F"/>
    <w:rsid w:val="00396D11"/>
    <w:rsid w:val="003A732B"/>
    <w:rsid w:val="003A7E0C"/>
    <w:rsid w:val="003B2053"/>
    <w:rsid w:val="003B349F"/>
    <w:rsid w:val="003C3473"/>
    <w:rsid w:val="003C739A"/>
    <w:rsid w:val="003D3E3E"/>
    <w:rsid w:val="003D7165"/>
    <w:rsid w:val="003F6575"/>
    <w:rsid w:val="00403D3F"/>
    <w:rsid w:val="00412ABD"/>
    <w:rsid w:val="004179CE"/>
    <w:rsid w:val="0043276F"/>
    <w:rsid w:val="00437F9B"/>
    <w:rsid w:val="00445B58"/>
    <w:rsid w:val="00447CFC"/>
    <w:rsid w:val="00454115"/>
    <w:rsid w:val="004543ED"/>
    <w:rsid w:val="004702FA"/>
    <w:rsid w:val="00476930"/>
    <w:rsid w:val="00494FAC"/>
    <w:rsid w:val="004B18F4"/>
    <w:rsid w:val="004B1B69"/>
    <w:rsid w:val="004B7088"/>
    <w:rsid w:val="004B7F2E"/>
    <w:rsid w:val="004C623A"/>
    <w:rsid w:val="004D29EA"/>
    <w:rsid w:val="004D705B"/>
    <w:rsid w:val="004D787D"/>
    <w:rsid w:val="004E5E13"/>
    <w:rsid w:val="004F2179"/>
    <w:rsid w:val="004F3E5B"/>
    <w:rsid w:val="004F56E3"/>
    <w:rsid w:val="00501828"/>
    <w:rsid w:val="005020FC"/>
    <w:rsid w:val="005049DE"/>
    <w:rsid w:val="00517BB4"/>
    <w:rsid w:val="005204CF"/>
    <w:rsid w:val="0052112B"/>
    <w:rsid w:val="00521FF8"/>
    <w:rsid w:val="005251BE"/>
    <w:rsid w:val="00535875"/>
    <w:rsid w:val="00544DE5"/>
    <w:rsid w:val="0054537A"/>
    <w:rsid w:val="00553FD7"/>
    <w:rsid w:val="0058620C"/>
    <w:rsid w:val="0059024F"/>
    <w:rsid w:val="00593A2F"/>
    <w:rsid w:val="005A3B9F"/>
    <w:rsid w:val="005B1E65"/>
    <w:rsid w:val="005B411E"/>
    <w:rsid w:val="005C1F16"/>
    <w:rsid w:val="005C3EB7"/>
    <w:rsid w:val="005D4789"/>
    <w:rsid w:val="005D6CAC"/>
    <w:rsid w:val="005E59D7"/>
    <w:rsid w:val="005F5514"/>
    <w:rsid w:val="005F574F"/>
    <w:rsid w:val="005F75B0"/>
    <w:rsid w:val="0060451D"/>
    <w:rsid w:val="00604E5A"/>
    <w:rsid w:val="00610A2A"/>
    <w:rsid w:val="00611C47"/>
    <w:rsid w:val="0061697A"/>
    <w:rsid w:val="00620DE9"/>
    <w:rsid w:val="00623122"/>
    <w:rsid w:val="00631FAA"/>
    <w:rsid w:val="0063231A"/>
    <w:rsid w:val="006517E1"/>
    <w:rsid w:val="00664B59"/>
    <w:rsid w:val="006657BB"/>
    <w:rsid w:val="0067344F"/>
    <w:rsid w:val="006805E9"/>
    <w:rsid w:val="00680EB1"/>
    <w:rsid w:val="00693881"/>
    <w:rsid w:val="006A116F"/>
    <w:rsid w:val="006B1046"/>
    <w:rsid w:val="006B4563"/>
    <w:rsid w:val="006B55F6"/>
    <w:rsid w:val="006B7330"/>
    <w:rsid w:val="006B7FCA"/>
    <w:rsid w:val="006C00A2"/>
    <w:rsid w:val="006C1722"/>
    <w:rsid w:val="006C1829"/>
    <w:rsid w:val="006D2AFF"/>
    <w:rsid w:val="006D6637"/>
    <w:rsid w:val="006F1C3C"/>
    <w:rsid w:val="006F3593"/>
    <w:rsid w:val="00706C6F"/>
    <w:rsid w:val="0070788C"/>
    <w:rsid w:val="00710DBF"/>
    <w:rsid w:val="00710FB2"/>
    <w:rsid w:val="007139BB"/>
    <w:rsid w:val="00713E61"/>
    <w:rsid w:val="00715CDD"/>
    <w:rsid w:val="0072152E"/>
    <w:rsid w:val="00727159"/>
    <w:rsid w:val="00727CAE"/>
    <w:rsid w:val="00732F20"/>
    <w:rsid w:val="00742CAA"/>
    <w:rsid w:val="00753A06"/>
    <w:rsid w:val="007622B0"/>
    <w:rsid w:val="00766811"/>
    <w:rsid w:val="00784E89"/>
    <w:rsid w:val="0078569F"/>
    <w:rsid w:val="00790FA8"/>
    <w:rsid w:val="007B16E7"/>
    <w:rsid w:val="007B4880"/>
    <w:rsid w:val="007B7033"/>
    <w:rsid w:val="007B7CC4"/>
    <w:rsid w:val="007C3890"/>
    <w:rsid w:val="007D14C4"/>
    <w:rsid w:val="007D4805"/>
    <w:rsid w:val="007D68CB"/>
    <w:rsid w:val="007E025C"/>
    <w:rsid w:val="007E386F"/>
    <w:rsid w:val="00802C24"/>
    <w:rsid w:val="008039E8"/>
    <w:rsid w:val="00814C2B"/>
    <w:rsid w:val="00820BCA"/>
    <w:rsid w:val="00825FF8"/>
    <w:rsid w:val="00843A14"/>
    <w:rsid w:val="00845AED"/>
    <w:rsid w:val="0085273B"/>
    <w:rsid w:val="0085290E"/>
    <w:rsid w:val="00856F7F"/>
    <w:rsid w:val="00862544"/>
    <w:rsid w:val="00867649"/>
    <w:rsid w:val="00871B69"/>
    <w:rsid w:val="00873954"/>
    <w:rsid w:val="00874F50"/>
    <w:rsid w:val="00880797"/>
    <w:rsid w:val="00895DEF"/>
    <w:rsid w:val="008A49A6"/>
    <w:rsid w:val="008A65B7"/>
    <w:rsid w:val="008D0C4D"/>
    <w:rsid w:val="008E05D3"/>
    <w:rsid w:val="008E2AA3"/>
    <w:rsid w:val="008F49CF"/>
    <w:rsid w:val="00904961"/>
    <w:rsid w:val="009078D0"/>
    <w:rsid w:val="00912FD6"/>
    <w:rsid w:val="00913DDC"/>
    <w:rsid w:val="00913E62"/>
    <w:rsid w:val="00916052"/>
    <w:rsid w:val="00921AE1"/>
    <w:rsid w:val="00932113"/>
    <w:rsid w:val="0093261F"/>
    <w:rsid w:val="00940537"/>
    <w:rsid w:val="00940A33"/>
    <w:rsid w:val="00951EA8"/>
    <w:rsid w:val="0095272A"/>
    <w:rsid w:val="00953673"/>
    <w:rsid w:val="00967B23"/>
    <w:rsid w:val="00967F7F"/>
    <w:rsid w:val="0097020A"/>
    <w:rsid w:val="00974229"/>
    <w:rsid w:val="00984AF8"/>
    <w:rsid w:val="0098578F"/>
    <w:rsid w:val="00986691"/>
    <w:rsid w:val="00997AC1"/>
    <w:rsid w:val="009B6730"/>
    <w:rsid w:val="009C12A6"/>
    <w:rsid w:val="009C3679"/>
    <w:rsid w:val="009D70CB"/>
    <w:rsid w:val="009F7D52"/>
    <w:rsid w:val="00A07E20"/>
    <w:rsid w:val="00A16AA9"/>
    <w:rsid w:val="00A16C18"/>
    <w:rsid w:val="00A2252E"/>
    <w:rsid w:val="00A2303D"/>
    <w:rsid w:val="00A25CDA"/>
    <w:rsid w:val="00A26308"/>
    <w:rsid w:val="00A418A4"/>
    <w:rsid w:val="00A438C9"/>
    <w:rsid w:val="00A5616C"/>
    <w:rsid w:val="00A63F89"/>
    <w:rsid w:val="00A64602"/>
    <w:rsid w:val="00A65ABB"/>
    <w:rsid w:val="00A8345C"/>
    <w:rsid w:val="00A8519F"/>
    <w:rsid w:val="00A901D3"/>
    <w:rsid w:val="00A93C1E"/>
    <w:rsid w:val="00A975D7"/>
    <w:rsid w:val="00AA3C52"/>
    <w:rsid w:val="00AA42B5"/>
    <w:rsid w:val="00AB09FD"/>
    <w:rsid w:val="00AF01BB"/>
    <w:rsid w:val="00AF2ABD"/>
    <w:rsid w:val="00AF34DF"/>
    <w:rsid w:val="00B0338A"/>
    <w:rsid w:val="00B06D47"/>
    <w:rsid w:val="00B07768"/>
    <w:rsid w:val="00B1072B"/>
    <w:rsid w:val="00B161A2"/>
    <w:rsid w:val="00B1708A"/>
    <w:rsid w:val="00B27126"/>
    <w:rsid w:val="00B27ED4"/>
    <w:rsid w:val="00B33AE1"/>
    <w:rsid w:val="00B3708C"/>
    <w:rsid w:val="00B478B1"/>
    <w:rsid w:val="00B50805"/>
    <w:rsid w:val="00B56BC2"/>
    <w:rsid w:val="00B602D3"/>
    <w:rsid w:val="00B614BA"/>
    <w:rsid w:val="00B63667"/>
    <w:rsid w:val="00B80E00"/>
    <w:rsid w:val="00B815D7"/>
    <w:rsid w:val="00B9101A"/>
    <w:rsid w:val="00B914C2"/>
    <w:rsid w:val="00B9225D"/>
    <w:rsid w:val="00B93BC1"/>
    <w:rsid w:val="00BA29EA"/>
    <w:rsid w:val="00BA2CCD"/>
    <w:rsid w:val="00BB783D"/>
    <w:rsid w:val="00BC2279"/>
    <w:rsid w:val="00BC2D14"/>
    <w:rsid w:val="00BD61A0"/>
    <w:rsid w:val="00BD69BC"/>
    <w:rsid w:val="00BE5FC4"/>
    <w:rsid w:val="00BE7F2C"/>
    <w:rsid w:val="00C0284E"/>
    <w:rsid w:val="00C069CE"/>
    <w:rsid w:val="00C120E9"/>
    <w:rsid w:val="00C15E3F"/>
    <w:rsid w:val="00C302D2"/>
    <w:rsid w:val="00C34CE9"/>
    <w:rsid w:val="00C41FBA"/>
    <w:rsid w:val="00C42FF7"/>
    <w:rsid w:val="00C47736"/>
    <w:rsid w:val="00C50C35"/>
    <w:rsid w:val="00C530CB"/>
    <w:rsid w:val="00C54D93"/>
    <w:rsid w:val="00C825B9"/>
    <w:rsid w:val="00C90556"/>
    <w:rsid w:val="00C93285"/>
    <w:rsid w:val="00C936DC"/>
    <w:rsid w:val="00CA357B"/>
    <w:rsid w:val="00CA37D4"/>
    <w:rsid w:val="00CB0E88"/>
    <w:rsid w:val="00CB145C"/>
    <w:rsid w:val="00CB39A1"/>
    <w:rsid w:val="00CC3B95"/>
    <w:rsid w:val="00CD3B32"/>
    <w:rsid w:val="00CE4043"/>
    <w:rsid w:val="00CE44F8"/>
    <w:rsid w:val="00CE7C38"/>
    <w:rsid w:val="00CE7D07"/>
    <w:rsid w:val="00CF7A3C"/>
    <w:rsid w:val="00D03F0F"/>
    <w:rsid w:val="00D106DA"/>
    <w:rsid w:val="00D20CEE"/>
    <w:rsid w:val="00D2727C"/>
    <w:rsid w:val="00D340C8"/>
    <w:rsid w:val="00D34253"/>
    <w:rsid w:val="00D353EC"/>
    <w:rsid w:val="00D355DE"/>
    <w:rsid w:val="00D43765"/>
    <w:rsid w:val="00D51657"/>
    <w:rsid w:val="00D55D9D"/>
    <w:rsid w:val="00D561D7"/>
    <w:rsid w:val="00D65C1A"/>
    <w:rsid w:val="00D67BAD"/>
    <w:rsid w:val="00D739EF"/>
    <w:rsid w:val="00D82532"/>
    <w:rsid w:val="00D83E34"/>
    <w:rsid w:val="00D860F5"/>
    <w:rsid w:val="00DB347D"/>
    <w:rsid w:val="00DB4874"/>
    <w:rsid w:val="00DC044B"/>
    <w:rsid w:val="00DD20C0"/>
    <w:rsid w:val="00DD6188"/>
    <w:rsid w:val="00DE0463"/>
    <w:rsid w:val="00DE1C29"/>
    <w:rsid w:val="00DE4B73"/>
    <w:rsid w:val="00DE6A3B"/>
    <w:rsid w:val="00DF3000"/>
    <w:rsid w:val="00E023AA"/>
    <w:rsid w:val="00E06234"/>
    <w:rsid w:val="00E0790A"/>
    <w:rsid w:val="00E10C9E"/>
    <w:rsid w:val="00E129BE"/>
    <w:rsid w:val="00E14777"/>
    <w:rsid w:val="00E26032"/>
    <w:rsid w:val="00E317C8"/>
    <w:rsid w:val="00E331CB"/>
    <w:rsid w:val="00E33503"/>
    <w:rsid w:val="00E36CCF"/>
    <w:rsid w:val="00E51AF6"/>
    <w:rsid w:val="00E645A5"/>
    <w:rsid w:val="00E647CF"/>
    <w:rsid w:val="00E845D0"/>
    <w:rsid w:val="00E84A53"/>
    <w:rsid w:val="00E90C44"/>
    <w:rsid w:val="00E93F41"/>
    <w:rsid w:val="00E96BE6"/>
    <w:rsid w:val="00E96C15"/>
    <w:rsid w:val="00EA468F"/>
    <w:rsid w:val="00EB06D3"/>
    <w:rsid w:val="00EB293B"/>
    <w:rsid w:val="00EC1BC3"/>
    <w:rsid w:val="00ED410B"/>
    <w:rsid w:val="00ED7D68"/>
    <w:rsid w:val="00EF2316"/>
    <w:rsid w:val="00EF2576"/>
    <w:rsid w:val="00F015DD"/>
    <w:rsid w:val="00F02901"/>
    <w:rsid w:val="00F076B7"/>
    <w:rsid w:val="00F1184F"/>
    <w:rsid w:val="00F16D3F"/>
    <w:rsid w:val="00F234CB"/>
    <w:rsid w:val="00F27C4A"/>
    <w:rsid w:val="00F3677E"/>
    <w:rsid w:val="00F370E0"/>
    <w:rsid w:val="00F40450"/>
    <w:rsid w:val="00F43FBA"/>
    <w:rsid w:val="00F45533"/>
    <w:rsid w:val="00F47F67"/>
    <w:rsid w:val="00F57788"/>
    <w:rsid w:val="00F77234"/>
    <w:rsid w:val="00F951EF"/>
    <w:rsid w:val="00F96F22"/>
    <w:rsid w:val="00FB7DA3"/>
    <w:rsid w:val="00FC64CB"/>
    <w:rsid w:val="00FD3B97"/>
    <w:rsid w:val="00FE4439"/>
    <w:rsid w:val="00FE5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814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link w:val="2"/>
    <w:uiPriority w:val="99"/>
    <w:semiHidden/>
    <w:rsid w:val="00DD20C0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rvts9">
    <w:name w:val="rvts9"/>
    <w:basedOn w:val="a0"/>
    <w:rsid w:val="00F02901"/>
  </w:style>
  <w:style w:type="character" w:customStyle="1" w:styleId="rvts44">
    <w:name w:val="rvts44"/>
    <w:basedOn w:val="a0"/>
    <w:rsid w:val="00F47F67"/>
  </w:style>
  <w:style w:type="character" w:customStyle="1" w:styleId="rvts37">
    <w:name w:val="rvts37"/>
    <w:basedOn w:val="a0"/>
    <w:rsid w:val="00BE7F2C"/>
  </w:style>
  <w:style w:type="paragraph" w:customStyle="1" w:styleId="docdata">
    <w:name w:val="docdata"/>
    <w:aliases w:val="docy,v5,6563,baiaagaaboqcaaadqruaaaw3fqaaaaaaaaaaaaaaaaaaaaaaaaaaaaaaaaaaaaaaaaaaaaaaaaaaaaaaaaaaaaaaaaaaaaaaaaaaaaaaaaaaaaaaaaaaaaaaaaaaaaaaaaaaaaaaaaaaaaaaaaaaaaaaaaaaaaaaaaaaaaaaaaaaaaaaaaaaaaaaaaaaaaaaaaaaaaaaaaaaaaaaaaaaaaaaaaaaaaaaaaaaaaaa"/>
    <w:basedOn w:val="a"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9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689E6-69BB-4DDD-83D1-3B39DBCA1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3777</Words>
  <Characters>2153</Characters>
  <Application>Microsoft Office Word</Application>
  <DocSecurity>0</DocSecurity>
  <Lines>17</Lines>
  <Paragraphs>11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2021-01-15T17:18:00Z</dcterms:created>
  <dcterms:modified xsi:type="dcterms:W3CDTF">2021-01-15T17:30:00Z</dcterms:modified>
</cp:coreProperties>
</file>