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AB5" w:rsidRDefault="007A5740" w:rsidP="007A5740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</w:p>
    <w:p w:rsidR="00177800" w:rsidRPr="005E50BA" w:rsidRDefault="00177800" w:rsidP="00177800">
      <w:pPr>
        <w:pStyle w:val="1"/>
        <w:jc w:val="right"/>
        <w:rPr>
          <w:b/>
          <w:i/>
          <w:szCs w:val="28"/>
        </w:rPr>
      </w:pPr>
      <w:r>
        <w:rPr>
          <w:szCs w:val="28"/>
        </w:rPr>
        <w:t xml:space="preserve">                                                                                 </w:t>
      </w:r>
      <w:r w:rsidRPr="005E50BA">
        <w:rPr>
          <w:b/>
          <w:i/>
          <w:szCs w:val="28"/>
        </w:rPr>
        <w:t>Верховна Рада України</w:t>
      </w:r>
    </w:p>
    <w:p w:rsidR="00177800" w:rsidRPr="005E50BA" w:rsidRDefault="00177800" w:rsidP="00177800">
      <w:pPr>
        <w:rPr>
          <w:sz w:val="28"/>
          <w:szCs w:val="28"/>
        </w:rPr>
      </w:pPr>
    </w:p>
    <w:p w:rsidR="00177800" w:rsidRPr="00177800" w:rsidRDefault="00177800" w:rsidP="00177800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7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Комітет Верховної Ради України з питань освіти, науки та інновацій на засіданні 4 лютого 2021 року (протокол № 55)  відповідно до статті 93 Регламенту Верховної Ради України розглянув проект Закону України про внесення змін до Закону України «Про вищу освіту» щодо забезпечення процедури обрання керівника закладу вищої освіти  (реєстр. № 4489-1), поданий народними депутатами України Бабаком С.В., Безуглою М.В., Лис О.Г., </w:t>
      </w:r>
      <w:proofErr w:type="spellStart"/>
      <w:r w:rsidRPr="00177800">
        <w:rPr>
          <w:rFonts w:ascii="Times New Roman" w:hAnsi="Times New Roman" w:cs="Times New Roman"/>
          <w:color w:val="000000" w:themeColor="text1"/>
          <w:sz w:val="28"/>
          <w:szCs w:val="28"/>
        </w:rPr>
        <w:t>Стефанчуком</w:t>
      </w:r>
      <w:proofErr w:type="spellEnd"/>
      <w:r w:rsidRPr="0017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Р.О., Коваль О.В., Гришиною Ю.М., Грищуком Р.П. та іншими  народними депутатами України, підготовлений до розгляду Верховною Радою України у другому читанні.</w:t>
      </w:r>
    </w:p>
    <w:p w:rsidR="00177800" w:rsidRPr="00177800" w:rsidRDefault="00177800" w:rsidP="001778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7800">
        <w:rPr>
          <w:rFonts w:ascii="Times New Roman" w:hAnsi="Times New Roman"/>
          <w:sz w:val="28"/>
          <w:szCs w:val="28"/>
        </w:rPr>
        <w:t>Метою  законопроекту</w:t>
      </w:r>
      <w:proofErr w:type="gramEnd"/>
      <w:r w:rsidRPr="00177800">
        <w:rPr>
          <w:rFonts w:ascii="Times New Roman" w:hAnsi="Times New Roman"/>
          <w:sz w:val="28"/>
          <w:szCs w:val="28"/>
        </w:rPr>
        <w:t xml:space="preserve"> є уточнення процедури виборів керівника закладу вищої освіти, встановлення їх результатів та конкретизація умов для проведення повторного конкурсу на заміщення посади керівника закладу вищої освіти.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7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177800">
        <w:rPr>
          <w:rFonts w:ascii="Times New Roman" w:hAnsi="Times New Roman"/>
          <w:sz w:val="28"/>
          <w:szCs w:val="28"/>
        </w:rPr>
        <w:t xml:space="preserve">До законопроекту для </w:t>
      </w:r>
      <w:proofErr w:type="spellStart"/>
      <w:r w:rsidRPr="00177800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його до другого читання </w:t>
      </w:r>
      <w:proofErr w:type="gramStart"/>
      <w:r w:rsidRPr="00177800">
        <w:rPr>
          <w:rFonts w:ascii="Times New Roman" w:hAnsi="Times New Roman"/>
          <w:sz w:val="28"/>
          <w:szCs w:val="28"/>
        </w:rPr>
        <w:t>внесено  60</w:t>
      </w:r>
      <w:proofErr w:type="gramEnd"/>
      <w:r w:rsidRPr="00177800">
        <w:rPr>
          <w:rFonts w:ascii="Times New Roman" w:hAnsi="Times New Roman"/>
          <w:sz w:val="28"/>
          <w:szCs w:val="28"/>
        </w:rPr>
        <w:t xml:space="preserve"> пропозицій та поправок від 24  народних депутатів України.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bookmarkStart w:id="0" w:name="_GoBack"/>
      <w:bookmarkEnd w:id="0"/>
      <w:proofErr w:type="spellStart"/>
      <w:r w:rsidRPr="00177800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до другого </w:t>
      </w:r>
      <w:proofErr w:type="spellStart"/>
      <w:r w:rsidRPr="00177800">
        <w:rPr>
          <w:rFonts w:ascii="Times New Roman" w:hAnsi="Times New Roman"/>
          <w:sz w:val="28"/>
          <w:szCs w:val="28"/>
        </w:rPr>
        <w:t>читання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підготовлено порівняльну таблицю законопроекту, яка містить усі внесені та не відкликані пропозиції, з яких враховано - </w:t>
      </w:r>
      <w:proofErr w:type="gramStart"/>
      <w:r w:rsidRPr="00177800">
        <w:rPr>
          <w:rFonts w:ascii="Times New Roman" w:hAnsi="Times New Roman"/>
          <w:sz w:val="28"/>
          <w:szCs w:val="28"/>
        </w:rPr>
        <w:t>8 ,</w:t>
      </w:r>
      <w:proofErr w:type="gramEnd"/>
      <w:r w:rsidRPr="00177800">
        <w:rPr>
          <w:rFonts w:ascii="Times New Roman" w:hAnsi="Times New Roman"/>
          <w:sz w:val="28"/>
          <w:szCs w:val="28"/>
        </w:rPr>
        <w:t xml:space="preserve"> враховано частково – 15, враховано редакційно –5  та </w:t>
      </w:r>
      <w:proofErr w:type="spellStart"/>
      <w:r w:rsidRPr="00177800">
        <w:rPr>
          <w:rFonts w:ascii="Times New Roman" w:hAnsi="Times New Roman"/>
          <w:sz w:val="28"/>
          <w:szCs w:val="28"/>
        </w:rPr>
        <w:t>відхилено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–32 .</w:t>
      </w:r>
    </w:p>
    <w:p w:rsidR="00177800" w:rsidRPr="00177800" w:rsidRDefault="00177800" w:rsidP="00177800">
      <w:pPr>
        <w:pStyle w:val="af0"/>
        <w:spacing w:before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77800">
        <w:rPr>
          <w:rFonts w:ascii="Times New Roman" w:hAnsi="Times New Roman" w:cs="Times New Roman"/>
          <w:sz w:val="28"/>
          <w:szCs w:val="28"/>
        </w:rPr>
        <w:t xml:space="preserve">          У проекті, підготовленому до другого читання, враховано зауваження Головного науково-експертного управління, Національної академії правових наук України, Національної академії педагогічних наук України, Міністерства освіти і науки України, народних депутатів України.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177800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177800">
        <w:rPr>
          <w:rFonts w:ascii="Times New Roman" w:hAnsi="Times New Roman"/>
          <w:sz w:val="28"/>
          <w:szCs w:val="28"/>
        </w:rPr>
        <w:t xml:space="preserve"> </w:t>
      </w:r>
      <w:r w:rsidRPr="00177800">
        <w:rPr>
          <w:rFonts w:ascii="Times New Roman" w:hAnsi="Times New Roman"/>
          <w:sz w:val="28"/>
          <w:szCs w:val="28"/>
          <w:u w:val="single"/>
        </w:rPr>
        <w:t>Зокрема, в підготовленому до другого читання проекті: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 w:rsidRPr="00177800">
        <w:rPr>
          <w:rFonts w:ascii="Times New Roman" w:hAnsi="Times New Roman"/>
          <w:sz w:val="28"/>
          <w:szCs w:val="28"/>
        </w:rPr>
        <w:t xml:space="preserve">         конкретизовано положення щодо оголошення нового конкурсу на заміщення посади керівника закладу вищої освіти у разі якщо обрана за конкурсом особа (кандидатура) не пройшла спеціальну </w:t>
      </w:r>
      <w:proofErr w:type="gramStart"/>
      <w:r w:rsidRPr="00177800">
        <w:rPr>
          <w:rFonts w:ascii="Times New Roman" w:hAnsi="Times New Roman"/>
          <w:sz w:val="28"/>
          <w:szCs w:val="28"/>
        </w:rPr>
        <w:t xml:space="preserve">перевірку,  </w:t>
      </w:r>
      <w:r w:rsidRPr="00177800">
        <w:rPr>
          <w:rFonts w:ascii="Times New Roman" w:hAnsi="Times New Roman"/>
          <w:sz w:val="28"/>
          <w:szCs w:val="28"/>
          <w:u w:val="single"/>
        </w:rPr>
        <w:t>крім</w:t>
      </w:r>
      <w:proofErr w:type="gramEnd"/>
      <w:r w:rsidRPr="00177800">
        <w:rPr>
          <w:rFonts w:ascii="Times New Roman" w:hAnsi="Times New Roman"/>
          <w:sz w:val="28"/>
          <w:szCs w:val="28"/>
          <w:u w:val="single"/>
        </w:rPr>
        <w:t xml:space="preserve"> осіб, які обрані за конкурсом на посаду керівника закладу вищої освіти, який є юридичною особою приватного права;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7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 w:rsidRPr="00177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уточнено, що </w:t>
      </w:r>
      <w:r w:rsidRPr="00177800">
        <w:rPr>
          <w:rFonts w:ascii="Times New Roman" w:hAnsi="Times New Roman"/>
          <w:sz w:val="28"/>
          <w:szCs w:val="28"/>
        </w:rPr>
        <w:t>дія статті 42 цього Закону в частині вимог щодо перебування керівника закладу вищої освіти на посаді не більше двох строків поширюється на керівників, які обіймали посаду керівника закладу вищої освіти, незалежно від способу їх обрання, призначення;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77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177800">
        <w:rPr>
          <w:rFonts w:ascii="Times New Roman" w:hAnsi="Times New Roman"/>
          <w:sz w:val="28"/>
          <w:szCs w:val="28"/>
        </w:rPr>
        <w:t xml:space="preserve">уточнено, </w:t>
      </w:r>
      <w:proofErr w:type="spellStart"/>
      <w:r w:rsidRPr="00177800">
        <w:rPr>
          <w:rFonts w:ascii="Times New Roman" w:hAnsi="Times New Roman"/>
          <w:sz w:val="28"/>
          <w:szCs w:val="28"/>
        </w:rPr>
        <w:t>що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третьої статті 42 Закону України "Про вищу освіту" застосовуються до правовідносин, що виникли до дня набрання </w:t>
      </w:r>
      <w:r w:rsidRPr="00177800">
        <w:rPr>
          <w:rFonts w:ascii="Times New Roman" w:hAnsi="Times New Roman"/>
          <w:sz w:val="28"/>
          <w:szCs w:val="28"/>
        </w:rPr>
        <w:lastRenderedPageBreak/>
        <w:t>чинності цим Законом, але не були завершені укладенням контракту з переможцем виборів;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17780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</w:t>
      </w:r>
      <w:r w:rsidRPr="00177800">
        <w:rPr>
          <w:rFonts w:ascii="Times New Roman" w:hAnsi="Times New Roman"/>
          <w:bCs/>
          <w:sz w:val="28"/>
          <w:szCs w:val="28"/>
        </w:rPr>
        <w:t xml:space="preserve"> відповідно до вимог законодавчої техніки внесено також зміни до назви розділу ІІ законопроекту «Прикінцеві та перехідні положення», виключивши слова «</w:t>
      </w:r>
      <w:r w:rsidRPr="00177800">
        <w:rPr>
          <w:rFonts w:ascii="Times New Roman" w:hAnsi="Times New Roman"/>
          <w:bCs/>
          <w:sz w:val="28"/>
          <w:szCs w:val="28"/>
          <w:u w:val="single"/>
        </w:rPr>
        <w:t>та перехідні</w:t>
      </w:r>
      <w:r w:rsidRPr="00177800">
        <w:rPr>
          <w:rFonts w:ascii="Times New Roman" w:hAnsi="Times New Roman"/>
          <w:bCs/>
          <w:sz w:val="28"/>
          <w:szCs w:val="28"/>
        </w:rPr>
        <w:t>».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177800">
        <w:rPr>
          <w:rFonts w:ascii="Times New Roman" w:hAnsi="Times New Roman"/>
          <w:sz w:val="28"/>
          <w:szCs w:val="28"/>
        </w:rPr>
        <w:t xml:space="preserve">За результатами </w:t>
      </w:r>
      <w:proofErr w:type="spellStart"/>
      <w:r w:rsidRPr="00177800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пропозицій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народних депутатів України Комітет прийняв рішення схвалити зміст порівняльної таблиці законопроекту.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780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177800">
        <w:rPr>
          <w:rFonts w:ascii="Times New Roman" w:hAnsi="Times New Roman"/>
          <w:sz w:val="28"/>
          <w:szCs w:val="28"/>
        </w:rPr>
        <w:t xml:space="preserve">На думку </w:t>
      </w:r>
      <w:proofErr w:type="spellStart"/>
      <w:r w:rsidRPr="00177800">
        <w:rPr>
          <w:rFonts w:ascii="Times New Roman" w:hAnsi="Times New Roman"/>
          <w:sz w:val="28"/>
          <w:szCs w:val="28"/>
        </w:rPr>
        <w:t>авторів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законопроекту, </w:t>
      </w:r>
      <w:proofErr w:type="spellStart"/>
      <w:r w:rsidRPr="00177800">
        <w:rPr>
          <w:rFonts w:ascii="Times New Roman" w:hAnsi="Times New Roman"/>
          <w:sz w:val="28"/>
          <w:szCs w:val="28"/>
        </w:rPr>
        <w:t>запровадження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змін, передбачених проектом, дасть змогу шляхом дотримання регламентованої процедури обрання керівника закладу вищої освіти уникнути ускладнень виборчого процесу. 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780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Реалізація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законопроекту не </w:t>
      </w:r>
      <w:proofErr w:type="spellStart"/>
      <w:r w:rsidRPr="00177800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додаткових видатків з державного та місцевих бюджетів.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proofErr w:type="spellStart"/>
      <w:r w:rsidRPr="00177800">
        <w:rPr>
          <w:rFonts w:ascii="Times New Roman" w:hAnsi="Times New Roman"/>
          <w:sz w:val="28"/>
          <w:szCs w:val="28"/>
        </w:rPr>
        <w:t>Враховуючи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викладене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, Комітет </w:t>
      </w:r>
      <w:proofErr w:type="spellStart"/>
      <w:r w:rsidRPr="00177800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Ради України з питань освіти, науки та інновацій прийняв рішення рекомендувати Верховній Раді України за результатами розгляду в другому </w:t>
      </w:r>
      <w:proofErr w:type="gramStart"/>
      <w:r w:rsidRPr="00177800">
        <w:rPr>
          <w:rFonts w:ascii="Times New Roman" w:hAnsi="Times New Roman"/>
          <w:sz w:val="28"/>
          <w:szCs w:val="28"/>
        </w:rPr>
        <w:t xml:space="preserve">читанні  </w:t>
      </w:r>
      <w:r w:rsidRPr="00177800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proofErr w:type="gramEnd"/>
      <w:r w:rsidRPr="00177800">
        <w:rPr>
          <w:rFonts w:ascii="Times New Roman" w:hAnsi="Times New Roman"/>
          <w:color w:val="000000" w:themeColor="text1"/>
          <w:sz w:val="28"/>
          <w:szCs w:val="28"/>
        </w:rPr>
        <w:t xml:space="preserve"> Закону України про внесення змін до Закону України «Про вищу освіту» щодо забезпечення процедури обрання керівника закладу вищої освіти  (реєстр. № 4489-1)</w:t>
      </w:r>
      <w:r w:rsidRPr="00177800">
        <w:rPr>
          <w:rFonts w:ascii="Times New Roman" w:hAnsi="Times New Roman"/>
          <w:sz w:val="28"/>
          <w:szCs w:val="28"/>
        </w:rPr>
        <w:t xml:space="preserve"> прийняти в другому читанні та в цілому. 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7800">
        <w:rPr>
          <w:rFonts w:ascii="Times New Roman" w:hAnsi="Times New Roman"/>
          <w:sz w:val="28"/>
          <w:szCs w:val="28"/>
        </w:rPr>
        <w:t xml:space="preserve">         Доповідачем на пленарному засіданні Верховної Ради України з цього питання визначено Голову Комітету з питань освіти, науки та інновацій, народного депутата </w:t>
      </w:r>
      <w:proofErr w:type="gramStart"/>
      <w:r w:rsidRPr="00177800">
        <w:rPr>
          <w:rFonts w:ascii="Times New Roman" w:hAnsi="Times New Roman"/>
          <w:sz w:val="28"/>
          <w:szCs w:val="28"/>
        </w:rPr>
        <w:t>України  Бабака</w:t>
      </w:r>
      <w:proofErr w:type="gramEnd"/>
      <w:r w:rsidRPr="00177800">
        <w:rPr>
          <w:rFonts w:ascii="Times New Roman" w:hAnsi="Times New Roman"/>
          <w:sz w:val="28"/>
          <w:szCs w:val="28"/>
        </w:rPr>
        <w:t xml:space="preserve"> Сергія Віталійовича.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proofErr w:type="spellStart"/>
      <w:r w:rsidRPr="00177800">
        <w:rPr>
          <w:rFonts w:ascii="Times New Roman" w:hAnsi="Times New Roman"/>
          <w:sz w:val="28"/>
          <w:szCs w:val="28"/>
        </w:rPr>
        <w:t>Додаток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77800">
        <w:rPr>
          <w:rFonts w:ascii="Times New Roman" w:hAnsi="Times New Roman"/>
          <w:sz w:val="28"/>
          <w:szCs w:val="28"/>
        </w:rPr>
        <w:t>порівняльна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800">
        <w:rPr>
          <w:rFonts w:ascii="Times New Roman" w:hAnsi="Times New Roman"/>
          <w:sz w:val="28"/>
          <w:szCs w:val="28"/>
        </w:rPr>
        <w:t>таблиця</w:t>
      </w:r>
      <w:proofErr w:type="spellEnd"/>
      <w:r w:rsidRPr="00177800">
        <w:rPr>
          <w:rFonts w:ascii="Times New Roman" w:hAnsi="Times New Roman"/>
          <w:sz w:val="28"/>
          <w:szCs w:val="28"/>
        </w:rPr>
        <w:t xml:space="preserve"> на 16 аркушах. </w:t>
      </w:r>
    </w:p>
    <w:p w:rsidR="00177800" w:rsidRPr="00177800" w:rsidRDefault="00177800" w:rsidP="00177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7800" w:rsidRDefault="00177800" w:rsidP="00177800">
      <w:pPr>
        <w:pStyle w:val="ab"/>
        <w:rPr>
          <w:b/>
          <w:szCs w:val="28"/>
        </w:rPr>
      </w:pPr>
      <w:r w:rsidRPr="00177800">
        <w:rPr>
          <w:b/>
          <w:szCs w:val="28"/>
        </w:rPr>
        <w:t xml:space="preserve">  Голова Комітету                                                                         </w:t>
      </w:r>
      <w:proofErr w:type="spellStart"/>
      <w:r w:rsidRPr="00177800">
        <w:rPr>
          <w:b/>
          <w:szCs w:val="28"/>
        </w:rPr>
        <w:t>С.В.Бабак</w:t>
      </w:r>
      <w:proofErr w:type="spellEnd"/>
      <w:r w:rsidRPr="00177800">
        <w:rPr>
          <w:b/>
          <w:szCs w:val="28"/>
        </w:rPr>
        <w:t xml:space="preserve">  </w:t>
      </w:r>
      <w:r>
        <w:rPr>
          <w:b/>
          <w:szCs w:val="28"/>
        </w:rPr>
        <w:t xml:space="preserve"> </w:t>
      </w:r>
    </w:p>
    <w:p w:rsidR="00177800" w:rsidRPr="00177800" w:rsidRDefault="00177800" w:rsidP="00177800">
      <w:pPr>
        <w:pStyle w:val="ab"/>
        <w:rPr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</w:t>
      </w:r>
      <w:r w:rsidRPr="00177800">
        <w:rPr>
          <w:b/>
          <w:szCs w:val="28"/>
        </w:rPr>
        <w:t xml:space="preserve">(посвідчення №11)     </w:t>
      </w:r>
    </w:p>
    <w:p w:rsidR="00177800" w:rsidRPr="00177800" w:rsidRDefault="00177800" w:rsidP="001778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788A" w:rsidRPr="00177800" w:rsidRDefault="00FC788A" w:rsidP="0017780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FC788A" w:rsidRPr="00177800" w:rsidSect="00FC788A">
      <w:headerReference w:type="default" r:id="rId8"/>
      <w:headerReference w:type="first" r:id="rId9"/>
      <w:footerReference w:type="first" r:id="rId10"/>
      <w:pgSz w:w="11906" w:h="16838"/>
      <w:pgMar w:top="426" w:right="567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A31" w:rsidRDefault="008F0A31" w:rsidP="005E306B">
      <w:pPr>
        <w:spacing w:after="0" w:line="240" w:lineRule="auto"/>
      </w:pPr>
      <w:r>
        <w:separator/>
      </w:r>
    </w:p>
  </w:endnote>
  <w:endnote w:type="continuationSeparator" w:id="0">
    <w:p w:rsidR="008F0A31" w:rsidRDefault="008F0A3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F0A3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A31" w:rsidRDefault="008F0A31" w:rsidP="005E306B">
      <w:pPr>
        <w:spacing w:after="0" w:line="240" w:lineRule="auto"/>
      </w:pPr>
      <w:r>
        <w:separator/>
      </w:r>
    </w:p>
  </w:footnote>
  <w:footnote w:type="continuationSeparator" w:id="0">
    <w:p w:rsidR="008F0A31" w:rsidRDefault="008F0A3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BAC"/>
    <w:rsid w:val="000163C3"/>
    <w:rsid w:val="0004794C"/>
    <w:rsid w:val="000C7FA6"/>
    <w:rsid w:val="000E0362"/>
    <w:rsid w:val="000F1586"/>
    <w:rsid w:val="0012405E"/>
    <w:rsid w:val="00141617"/>
    <w:rsid w:val="00155E6B"/>
    <w:rsid w:val="00177800"/>
    <w:rsid w:val="00182161"/>
    <w:rsid w:val="0019085C"/>
    <w:rsid w:val="0019108F"/>
    <w:rsid w:val="001966F0"/>
    <w:rsid w:val="001B0BD3"/>
    <w:rsid w:val="001D3C24"/>
    <w:rsid w:val="001D54D7"/>
    <w:rsid w:val="001E065C"/>
    <w:rsid w:val="001E4CF3"/>
    <w:rsid w:val="0020069A"/>
    <w:rsid w:val="0021032F"/>
    <w:rsid w:val="00235CD7"/>
    <w:rsid w:val="002A5D4C"/>
    <w:rsid w:val="002B5FC1"/>
    <w:rsid w:val="002C361F"/>
    <w:rsid w:val="002D0561"/>
    <w:rsid w:val="002E0A18"/>
    <w:rsid w:val="002E31BF"/>
    <w:rsid w:val="002E44DA"/>
    <w:rsid w:val="002E49F3"/>
    <w:rsid w:val="00314F27"/>
    <w:rsid w:val="00320EBD"/>
    <w:rsid w:val="0032600C"/>
    <w:rsid w:val="00343558"/>
    <w:rsid w:val="003740E8"/>
    <w:rsid w:val="00380831"/>
    <w:rsid w:val="003D0996"/>
    <w:rsid w:val="003D1CBA"/>
    <w:rsid w:val="00416A74"/>
    <w:rsid w:val="00426283"/>
    <w:rsid w:val="00451750"/>
    <w:rsid w:val="00467558"/>
    <w:rsid w:val="004852FA"/>
    <w:rsid w:val="004C53C1"/>
    <w:rsid w:val="004E4F5C"/>
    <w:rsid w:val="004F7B8A"/>
    <w:rsid w:val="0050620F"/>
    <w:rsid w:val="005417AB"/>
    <w:rsid w:val="00545919"/>
    <w:rsid w:val="0055005A"/>
    <w:rsid w:val="0055010B"/>
    <w:rsid w:val="0056039F"/>
    <w:rsid w:val="0056352F"/>
    <w:rsid w:val="0057729F"/>
    <w:rsid w:val="005A4728"/>
    <w:rsid w:val="005A6539"/>
    <w:rsid w:val="005B71F5"/>
    <w:rsid w:val="005C5B46"/>
    <w:rsid w:val="005C674D"/>
    <w:rsid w:val="005E306B"/>
    <w:rsid w:val="005F20B5"/>
    <w:rsid w:val="00626A3E"/>
    <w:rsid w:val="00646FE7"/>
    <w:rsid w:val="00652B98"/>
    <w:rsid w:val="00660B13"/>
    <w:rsid w:val="0066623D"/>
    <w:rsid w:val="006C3B4B"/>
    <w:rsid w:val="006F10E8"/>
    <w:rsid w:val="00713E93"/>
    <w:rsid w:val="0073224C"/>
    <w:rsid w:val="00764B92"/>
    <w:rsid w:val="007A0252"/>
    <w:rsid w:val="007A0CD7"/>
    <w:rsid w:val="007A5740"/>
    <w:rsid w:val="007D0678"/>
    <w:rsid w:val="007F5D91"/>
    <w:rsid w:val="00803B38"/>
    <w:rsid w:val="0080545D"/>
    <w:rsid w:val="00830A4D"/>
    <w:rsid w:val="0084269F"/>
    <w:rsid w:val="00846148"/>
    <w:rsid w:val="00861B66"/>
    <w:rsid w:val="008F0A31"/>
    <w:rsid w:val="00900E6F"/>
    <w:rsid w:val="00944EDA"/>
    <w:rsid w:val="00945B68"/>
    <w:rsid w:val="00957D31"/>
    <w:rsid w:val="0096028C"/>
    <w:rsid w:val="009A720A"/>
    <w:rsid w:val="00A00059"/>
    <w:rsid w:val="00A004C7"/>
    <w:rsid w:val="00A60747"/>
    <w:rsid w:val="00A67DB9"/>
    <w:rsid w:val="00A7635E"/>
    <w:rsid w:val="00A833C8"/>
    <w:rsid w:val="00AC307C"/>
    <w:rsid w:val="00AD7F82"/>
    <w:rsid w:val="00B01581"/>
    <w:rsid w:val="00B1283E"/>
    <w:rsid w:val="00B17B8D"/>
    <w:rsid w:val="00B311E8"/>
    <w:rsid w:val="00BD0801"/>
    <w:rsid w:val="00BF1E95"/>
    <w:rsid w:val="00C11FB6"/>
    <w:rsid w:val="00C27AE9"/>
    <w:rsid w:val="00C76D69"/>
    <w:rsid w:val="00C86266"/>
    <w:rsid w:val="00CA7044"/>
    <w:rsid w:val="00CC1E01"/>
    <w:rsid w:val="00CC39A1"/>
    <w:rsid w:val="00CC6817"/>
    <w:rsid w:val="00CD4A38"/>
    <w:rsid w:val="00CE3E1B"/>
    <w:rsid w:val="00CE6A4B"/>
    <w:rsid w:val="00D047A3"/>
    <w:rsid w:val="00D04E17"/>
    <w:rsid w:val="00D242C2"/>
    <w:rsid w:val="00D37FA2"/>
    <w:rsid w:val="00D52549"/>
    <w:rsid w:val="00D52AB5"/>
    <w:rsid w:val="00D57E1B"/>
    <w:rsid w:val="00DF0115"/>
    <w:rsid w:val="00DF45AE"/>
    <w:rsid w:val="00E155FC"/>
    <w:rsid w:val="00E54375"/>
    <w:rsid w:val="00EA4083"/>
    <w:rsid w:val="00ED681B"/>
    <w:rsid w:val="00F463C7"/>
    <w:rsid w:val="00F55423"/>
    <w:rsid w:val="00F91DD3"/>
    <w:rsid w:val="00FC3DF4"/>
    <w:rsid w:val="00FC788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646FC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0">
    <w:name w:val="Нормальний текст"/>
    <w:basedOn w:val="a"/>
    <w:uiPriority w:val="99"/>
    <w:rsid w:val="00177800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BD57E-A0F3-4803-A39F-AC4CBD2C5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2590</Words>
  <Characters>1477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2</cp:revision>
  <cp:lastPrinted>2019-11-08T11:28:00Z</cp:lastPrinted>
  <dcterms:created xsi:type="dcterms:W3CDTF">2021-02-04T10:48:00Z</dcterms:created>
  <dcterms:modified xsi:type="dcterms:W3CDTF">2021-02-04T10:48:00Z</dcterms:modified>
</cp:coreProperties>
</file>