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B58" w:rsidRPr="00EF143D" w:rsidRDefault="00FC2B58" w:rsidP="00FC2B58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FC2B58" w:rsidRPr="00EF143D" w:rsidRDefault="00FC2B58" w:rsidP="00FC2B58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FC2B58" w:rsidRPr="00EF143D" w:rsidRDefault="00FC2B58" w:rsidP="00FC2B58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EF143D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        Верховна Рада України</w:t>
      </w:r>
    </w:p>
    <w:p w:rsidR="00FC2B58" w:rsidRPr="00EF143D" w:rsidRDefault="00FC2B58" w:rsidP="00FC2B5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EF143D" w:rsidRPr="00EF143D" w:rsidRDefault="00EF143D" w:rsidP="00EF143D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EF143D" w:rsidRPr="00EF143D" w:rsidRDefault="00EF143D" w:rsidP="00EF143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03 лютого 2021 року в режимі </w:t>
      </w:r>
      <w:proofErr w:type="spellStart"/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проекти законів України:</w:t>
      </w:r>
    </w:p>
    <w:p w:rsidR="00EF143D" w:rsidRPr="00EF143D" w:rsidRDefault="00EF143D" w:rsidP="00EF143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 (реєстр. № 4543), поданий Кабінетом Міністрів України (далі – законопроект №4543);</w:t>
      </w:r>
    </w:p>
    <w:p w:rsidR="00EF143D" w:rsidRPr="00EF143D" w:rsidRDefault="00EF143D" w:rsidP="00EF143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зміни до розділу V "Прикінцеві та перехідні положення" Закону України "Про приватизацію державного і комунального майна" щодо заборони приватизації об'єктів великої приватизації (реєстр. №4543-1), поданий народними депутатами України </w:t>
      </w:r>
      <w:proofErr w:type="spellStart"/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Н.Ю., Солодом Ю.В. (далі – законопроект №4543-1).</w:t>
      </w:r>
    </w:p>
    <w:p w:rsidR="00EF143D" w:rsidRPr="00EF143D" w:rsidRDefault="00EF143D" w:rsidP="00EF143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№4543 пропонується виключити пункт </w:t>
      </w:r>
      <w:r w:rsidRPr="00EF143D">
        <w:rPr>
          <w:rFonts w:ascii="Times New Roman" w:hAnsi="Times New Roman"/>
          <w:sz w:val="28"/>
          <w:szCs w:val="28"/>
          <w:lang w:val="uk-UA"/>
        </w:rPr>
        <w:t xml:space="preserve">7-2 Розділу V «Прикінцеві та перехідні положення» Закону України «Про приватизацію державного і комунального майна», згідно з яким тимчасово, на період карантину та обмежувальних заходів щодо запобігання виникненню та поширенню </w:t>
      </w:r>
      <w:proofErr w:type="spellStart"/>
      <w:r w:rsidRPr="00EF143D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EF143D">
        <w:rPr>
          <w:rFonts w:ascii="Times New Roman" w:hAnsi="Times New Roman"/>
          <w:sz w:val="28"/>
          <w:szCs w:val="28"/>
          <w:lang w:val="uk-UA"/>
        </w:rPr>
        <w:t xml:space="preserve"> хвороби (COVID-19), не допускається проведення аукціонів з продажу об'єктів великої приватизації.</w:t>
      </w:r>
    </w:p>
    <w:p w:rsidR="00EF143D" w:rsidRPr="00EF143D" w:rsidRDefault="00EF143D" w:rsidP="00EF143D">
      <w:pPr>
        <w:shd w:val="clear" w:color="auto" w:fill="FFFFFF"/>
        <w:spacing w:after="0" w:line="240" w:lineRule="auto"/>
        <w:ind w:firstLine="726"/>
        <w:jc w:val="both"/>
        <w:rPr>
          <w:rFonts w:ascii="Times New Roman" w:hAnsi="Times New Roman"/>
          <w:sz w:val="28"/>
          <w:szCs w:val="28"/>
          <w:lang w:val="uk-UA"/>
        </w:rPr>
      </w:pPr>
      <w:r w:rsidRPr="00EF143D">
        <w:rPr>
          <w:rFonts w:ascii="Times New Roman" w:hAnsi="Times New Roman"/>
          <w:sz w:val="28"/>
          <w:szCs w:val="28"/>
          <w:lang w:val="uk-UA"/>
        </w:rPr>
        <w:t xml:space="preserve">Законопроектом №4543-1 пропонується викласти в новій редакції         пункт 7-2 Розділу V «Прикінцеві та перехідні положення» Закону України «Про приватизацію державного і комунального майна», згідно з яким тимчасово, на період карантину та обмежувальних заходів щодо запобігання виникненню та поширенню </w:t>
      </w:r>
      <w:proofErr w:type="spellStart"/>
      <w:r w:rsidRPr="00EF143D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EF143D">
        <w:rPr>
          <w:rFonts w:ascii="Times New Roman" w:hAnsi="Times New Roman"/>
          <w:sz w:val="28"/>
          <w:szCs w:val="28"/>
          <w:lang w:val="uk-UA"/>
        </w:rPr>
        <w:t xml:space="preserve"> хвороби (COVID-19), приватизація (продаж) об’єктів великої приватизації припиняється, а прийняті рішення щодо приватизації (продажу) таких об'єктів вважаються такими, що втратили чинність.</w:t>
      </w:r>
    </w:p>
    <w:p w:rsidR="00EF143D" w:rsidRPr="00EF143D" w:rsidRDefault="00EF143D" w:rsidP="00EF143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у висновках від 01.02.2021 висловлює зауваження до поданих законопроектів №4543 і №4543-1. </w:t>
      </w:r>
    </w:p>
    <w:p w:rsidR="00EF143D" w:rsidRPr="00EF143D" w:rsidRDefault="00EF143D" w:rsidP="00EF143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бюджету у висновку від 27.01.2021 р. зазначає, що законопроект №4543 має сприяти виконанню плану надходжень загального фонду державного бюджету від приватизації державного майна, а також може </w:t>
      </w: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призвести до збільшення таких надходжень залежно від вжиття відповідних заходів з приватизації.</w:t>
      </w:r>
    </w:p>
    <w:p w:rsidR="00EF143D" w:rsidRPr="00EF143D" w:rsidRDefault="00EF143D" w:rsidP="00EF143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законопроекти №4543 і №4543-1</w:t>
      </w:r>
      <w:r w:rsidRPr="00EF143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 розгляд Верховної Ради України та рекомендувати за результатами розгляду у першому читанні </w:t>
      </w: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прийняти законопроект №4543 за основу і відповідно відхилити законопроект №4543-1. </w:t>
      </w:r>
    </w:p>
    <w:p w:rsidR="007F3725" w:rsidRPr="007F3725" w:rsidRDefault="00EF143D" w:rsidP="007F3725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 з цього питання на пленарному засіданні Верховної Ради України від Комітету – </w:t>
      </w:r>
      <w:r w:rsidR="007F3725">
        <w:rPr>
          <w:rFonts w:ascii="Times New Roman" w:eastAsia="Times New Roman" w:hAnsi="Times New Roman"/>
          <w:sz w:val="28"/>
          <w:szCs w:val="28"/>
          <w:lang w:val="uk-UA" w:eastAsia="ru-RU"/>
        </w:rPr>
        <w:t>член Комітету</w:t>
      </w: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7F3725" w:rsidRPr="007F3725">
        <w:rPr>
          <w:rFonts w:ascii="Times New Roman" w:eastAsia="Times New Roman" w:hAnsi="Times New Roman"/>
          <w:sz w:val="28"/>
          <w:szCs w:val="28"/>
          <w:lang w:val="uk-UA" w:eastAsia="ru-RU"/>
        </w:rPr>
        <w:t>Кицак</w:t>
      </w:r>
      <w:proofErr w:type="spellEnd"/>
      <w:r w:rsidR="007F3725" w:rsidRPr="007F37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Богдан Вікторович</w:t>
      </w:r>
      <w:r w:rsidR="007F372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C2B58" w:rsidRPr="00EF143D" w:rsidRDefault="00FC2B58" w:rsidP="00EF143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FC2B58" w:rsidRPr="00EF143D" w:rsidRDefault="00FC2B58" w:rsidP="00FC2B58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C2B58" w:rsidRPr="00EF143D" w:rsidRDefault="00FC2B58" w:rsidP="00FC2B58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EF143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F143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EF143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EF143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FC2B58" w:rsidRPr="00EF143D" w:rsidRDefault="00FC2B58" w:rsidP="00FC2B5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A58C1" w:rsidRPr="00EF143D" w:rsidRDefault="00843B12">
      <w:pPr>
        <w:rPr>
          <w:lang w:val="uk-UA"/>
        </w:rPr>
      </w:pPr>
    </w:p>
    <w:sectPr w:rsidR="00BA58C1" w:rsidRPr="00EF143D" w:rsidSect="00CB4E2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B12" w:rsidRDefault="00843B12" w:rsidP="00FC2B58">
      <w:pPr>
        <w:spacing w:after="0" w:line="240" w:lineRule="auto"/>
      </w:pPr>
      <w:r>
        <w:separator/>
      </w:r>
    </w:p>
  </w:endnote>
  <w:endnote w:type="continuationSeparator" w:id="0">
    <w:p w:rsidR="00843B12" w:rsidRDefault="00843B12" w:rsidP="00FC2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979358"/>
      <w:docPartObj>
        <w:docPartGallery w:val="Page Numbers (Bottom of Page)"/>
        <w:docPartUnique/>
      </w:docPartObj>
    </w:sdtPr>
    <w:sdtEndPr/>
    <w:sdtContent>
      <w:p w:rsidR="001B5697" w:rsidRDefault="00AA5E4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2B8F" w:rsidRPr="00E02B8F">
          <w:rPr>
            <w:noProof/>
            <w:lang w:val="uk-UA"/>
          </w:rPr>
          <w:t>2</w:t>
        </w:r>
        <w:r>
          <w:fldChar w:fldCharType="end"/>
        </w:r>
      </w:p>
    </w:sdtContent>
  </w:sdt>
  <w:p w:rsidR="001B5697" w:rsidRDefault="00843B1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43B12">
        <w:pPr>
          <w:pStyle w:val="a5"/>
          <w:jc w:val="center"/>
        </w:pPr>
      </w:p>
    </w:sdtContent>
  </w:sdt>
  <w:p w:rsidR="00A7635E" w:rsidRDefault="00843B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B12" w:rsidRDefault="00843B12" w:rsidP="00FC2B58">
      <w:pPr>
        <w:spacing w:after="0" w:line="240" w:lineRule="auto"/>
      </w:pPr>
      <w:r>
        <w:separator/>
      </w:r>
    </w:p>
  </w:footnote>
  <w:footnote w:type="continuationSeparator" w:id="0">
    <w:p w:rsidR="00843B12" w:rsidRDefault="00843B12" w:rsidP="00FC2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A5E4D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A71D3" w:rsidRDefault="00AA5E4D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 </w:t>
          </w:r>
          <w:r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До </w:t>
          </w:r>
          <w:proofErr w:type="spellStart"/>
          <w:r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реєстр</w:t>
          </w:r>
          <w:proofErr w:type="spellEnd"/>
          <w:r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 №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№:</w:t>
          </w:r>
        </w:p>
        <w:p w:rsidR="000A71D3" w:rsidRPr="00AB6A88" w:rsidRDefault="00AA5E4D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13A8EF" wp14:editId="0B44A1BC">
                <wp:simplePos x="0" y="0"/>
                <wp:positionH relativeFrom="margin">
                  <wp:posOffset>3474085</wp:posOffset>
                </wp:positionH>
                <wp:positionV relativeFrom="paragraph">
                  <wp:posOffset>95480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  <w:r w:rsidR="00FC2B58" w:rsidRPr="007F3725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FC2B58" w:rsidRPr="00FC2B5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4543</w:t>
          </w:r>
          <w:r w:rsidRPr="0024208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proofErr w:type="spellStart"/>
          <w:r w:rsidRPr="0024208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 w:rsidRPr="0024208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FC2B58" w:rsidRPr="00CC200E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24.12.2020</w:t>
          </w:r>
        </w:p>
        <w:p w:rsidR="000A71D3" w:rsidRPr="00081BDA" w:rsidRDefault="00AA5E4D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  <w:r w:rsidR="00FC2B58" w:rsidRPr="007F3725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FC2B58" w:rsidRPr="00FC2B5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4543</w:t>
          </w:r>
          <w:r w:rsidRPr="00081B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-1 </w:t>
          </w:r>
          <w:proofErr w:type="spellStart"/>
          <w:r w:rsidRPr="00081B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 w:rsidRPr="00081B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FC2B58" w:rsidRPr="003C1A62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12.01.2021</w:t>
          </w:r>
        </w:p>
        <w:p w:rsidR="000A71D3" w:rsidRPr="00081BDA" w:rsidRDefault="00AA5E4D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</w:p>
        <w:p w:rsidR="00CE6A4B" w:rsidRPr="00AD7F82" w:rsidRDefault="00843B1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A5E4D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A5E4D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AA5E4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843B12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843B12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843B12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843B1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B58"/>
    <w:rsid w:val="004108F3"/>
    <w:rsid w:val="0051328A"/>
    <w:rsid w:val="006C713E"/>
    <w:rsid w:val="007F3725"/>
    <w:rsid w:val="00843B12"/>
    <w:rsid w:val="00AA492F"/>
    <w:rsid w:val="00AA5E4D"/>
    <w:rsid w:val="00B7799E"/>
    <w:rsid w:val="00E02B8F"/>
    <w:rsid w:val="00EF143D"/>
    <w:rsid w:val="00FC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FE796C"/>
  <w15:chartTrackingRefBased/>
  <w15:docId w15:val="{D26E82A7-B0F9-4ABB-86CD-20A1C44C4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B58"/>
    <w:rPr>
      <w:rFonts w:ascii="Calibri" w:eastAsia="Calibri" w:hAnsi="Calibri" w:cs="Times New Roman"/>
      <w:lang w:val="ru-RU"/>
    </w:rPr>
  </w:style>
  <w:style w:type="paragraph" w:styleId="2">
    <w:name w:val="heading 2"/>
    <w:basedOn w:val="a"/>
    <w:link w:val="20"/>
    <w:uiPriority w:val="9"/>
    <w:qFormat/>
    <w:rsid w:val="007F37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C2B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C2B58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FC2B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C2B58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FC2B5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7F3725"/>
    <w:rPr>
      <w:rFonts w:ascii="Times New Roman" w:eastAsia="Times New Roman" w:hAnsi="Times New Roman" w:cs="Times New Roman"/>
      <w:b/>
      <w:bCs/>
      <w:sz w:val="36"/>
      <w:szCs w:val="3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6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1643</Words>
  <Characters>937</Characters>
  <Application>Microsoft Office Word</Application>
  <DocSecurity>0</DocSecurity>
  <Lines>7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6</cp:revision>
  <dcterms:created xsi:type="dcterms:W3CDTF">2021-02-03T10:12:00Z</dcterms:created>
  <dcterms:modified xsi:type="dcterms:W3CDTF">2021-02-03T15:02:00Z</dcterms:modified>
</cp:coreProperties>
</file>