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877" w:rsidRDefault="00B22877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 w:themeColor="text1"/>
          <w:lang w:eastAsia="ru-RU"/>
        </w:rPr>
      </w:pPr>
    </w:p>
    <w:p w:rsidR="007167DA" w:rsidRPr="006D7B1D" w:rsidRDefault="007167DA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 w:themeColor="text1"/>
          <w:lang w:eastAsia="ru-RU"/>
        </w:rPr>
      </w:pPr>
      <w:r w:rsidRPr="006D7B1D">
        <w:rPr>
          <w:rFonts w:ascii="Times New Roman" w:eastAsia="Times New Roman" w:hAnsi="Times New Roman"/>
          <w:color w:val="000000" w:themeColor="text1"/>
          <w:lang w:eastAsia="ru-RU"/>
        </w:rPr>
        <w:t xml:space="preserve">До № </w:t>
      </w:r>
      <w:r w:rsidR="00574647">
        <w:rPr>
          <w:rFonts w:ascii="Times New Roman" w:eastAsia="Times New Roman" w:hAnsi="Times New Roman"/>
          <w:color w:val="000000" w:themeColor="text1"/>
          <w:lang w:eastAsia="ru-RU"/>
        </w:rPr>
        <w:t>4543</w:t>
      </w:r>
      <w:r w:rsidR="0032671E">
        <w:rPr>
          <w:rFonts w:ascii="Times New Roman" w:eastAsia="Times New Roman" w:hAnsi="Times New Roman"/>
          <w:color w:val="000000" w:themeColor="text1"/>
          <w:lang w:eastAsia="ru-RU"/>
        </w:rPr>
        <w:t xml:space="preserve"> від </w:t>
      </w:r>
      <w:r w:rsidR="00574647">
        <w:rPr>
          <w:rFonts w:ascii="Times New Roman" w:eastAsia="Times New Roman" w:hAnsi="Times New Roman"/>
          <w:color w:val="000000" w:themeColor="text1"/>
          <w:lang w:eastAsia="ru-RU"/>
        </w:rPr>
        <w:t>24.12</w:t>
      </w:r>
      <w:r w:rsidRPr="006D7B1D">
        <w:rPr>
          <w:rFonts w:ascii="Times New Roman" w:eastAsia="Times New Roman" w:hAnsi="Times New Roman"/>
          <w:color w:val="000000" w:themeColor="text1"/>
          <w:lang w:eastAsia="ru-RU"/>
        </w:rPr>
        <w:t>.2020</w:t>
      </w:r>
      <w:r w:rsidR="00B22877">
        <w:rPr>
          <w:rFonts w:ascii="Times New Roman" w:eastAsia="Times New Roman" w:hAnsi="Times New Roman"/>
          <w:color w:val="000000" w:themeColor="text1"/>
          <w:lang w:eastAsia="ru-RU"/>
        </w:rPr>
        <w:t xml:space="preserve"> </w:t>
      </w:r>
    </w:p>
    <w:p w:rsidR="007167DA" w:rsidRPr="006D7B1D" w:rsidRDefault="00B22877" w:rsidP="00F33750">
      <w:pPr>
        <w:spacing w:after="0" w:line="240" w:lineRule="auto"/>
        <w:ind w:left="5663" w:firstLine="709"/>
        <w:jc w:val="center"/>
        <w:rPr>
          <w:rFonts w:ascii="Times New Roman" w:eastAsia="Times New Roman" w:hAnsi="Times New Roman"/>
          <w:color w:val="000000" w:themeColor="text1"/>
          <w:lang w:eastAsia="ru-RU"/>
        </w:rPr>
      </w:pPr>
      <w:r>
        <w:rPr>
          <w:rFonts w:ascii="Times New Roman" w:eastAsia="Times New Roman" w:hAnsi="Times New Roman"/>
          <w:color w:val="000000" w:themeColor="text1"/>
          <w:lang w:eastAsia="ru-RU"/>
        </w:rPr>
        <w:t xml:space="preserve">       </w:t>
      </w:r>
      <w:r w:rsidR="007167DA" w:rsidRPr="006D7B1D">
        <w:rPr>
          <w:rFonts w:ascii="Times New Roman" w:eastAsia="Times New Roman" w:hAnsi="Times New Roman"/>
          <w:color w:val="000000" w:themeColor="text1"/>
          <w:lang w:eastAsia="ru-RU"/>
        </w:rPr>
        <w:t>(друге читання)</w:t>
      </w:r>
    </w:p>
    <w:p w:rsidR="00452A15" w:rsidRDefault="00452A15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4"/>
          <w:lang w:eastAsia="ru-RU"/>
        </w:rPr>
      </w:pPr>
    </w:p>
    <w:p w:rsidR="007167DA" w:rsidRPr="006D7B1D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4"/>
          <w:lang w:eastAsia="ru-RU"/>
        </w:rPr>
      </w:pP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4"/>
          <w:lang w:eastAsia="ru-RU"/>
        </w:rPr>
        <w:t>ЗАУВАЖЕННЯ</w:t>
      </w:r>
    </w:p>
    <w:p w:rsidR="00A2043D" w:rsidRPr="000B3C71" w:rsidRDefault="007167DA" w:rsidP="0057464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до проекту Закону України про внесення змін</w:t>
      </w:r>
      <w:r w:rsidR="00574647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и</w:t>
      </w: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до </w:t>
      </w:r>
      <w:r w:rsidR="000B3C71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розділу </w:t>
      </w:r>
      <w:r w:rsidR="000B3C71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US" w:eastAsia="ru-RU"/>
        </w:rPr>
        <w:t>V</w:t>
      </w:r>
      <w:r w:rsidR="000B3C71" w:rsidRPr="001B312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0B3C71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"Прикінцеві та перехідні положення" Закону України "Про приватизацію державного і комунального майна" </w:t>
      </w:r>
      <w:r w:rsidR="000B3C71" w:rsidRPr="001B312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щодо </w:t>
      </w:r>
      <w:r w:rsidR="001B3124" w:rsidRPr="001B3124">
        <w:rPr>
          <w:rFonts w:ascii="Times New Roman" w:hAnsi="Times New Roman"/>
          <w:b/>
          <w:sz w:val="28"/>
          <w:szCs w:val="28"/>
        </w:rPr>
        <w:t>відновлення проведення аукціонів з продажу об</w:t>
      </w:r>
      <w:r w:rsidR="001B3124">
        <w:rPr>
          <w:rFonts w:ascii="Times New Roman" w:hAnsi="Times New Roman"/>
          <w:b/>
          <w:sz w:val="28"/>
          <w:szCs w:val="28"/>
        </w:rPr>
        <w:t>'</w:t>
      </w:r>
      <w:r w:rsidR="001B3124" w:rsidRPr="001B3124">
        <w:rPr>
          <w:rFonts w:ascii="Times New Roman" w:hAnsi="Times New Roman"/>
          <w:b/>
          <w:sz w:val="28"/>
          <w:szCs w:val="28"/>
        </w:rPr>
        <w:t>єктів великої приватизації</w:t>
      </w:r>
    </w:p>
    <w:p w:rsidR="007167DA" w:rsidRPr="006D7B1D" w:rsidRDefault="007167DA" w:rsidP="00647EFB">
      <w:pPr>
        <w:spacing w:before="120"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D7B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(реєстраційний № </w:t>
      </w:r>
      <w:r w:rsidR="003267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="0057464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543</w:t>
      </w:r>
      <w:r w:rsidRPr="006D7B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) </w:t>
      </w:r>
    </w:p>
    <w:p w:rsidR="00452A15" w:rsidRDefault="00452A15" w:rsidP="00AA2B3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E23A8" w:rsidRDefault="002D15EC" w:rsidP="00740A7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6A1">
        <w:rPr>
          <w:rFonts w:ascii="Times New Roman" w:hAnsi="Times New Roman"/>
          <w:sz w:val="28"/>
          <w:szCs w:val="28"/>
        </w:rPr>
        <w:t xml:space="preserve">У Головному юридичному управлінні </w:t>
      </w:r>
      <w:r>
        <w:rPr>
          <w:rFonts w:ascii="Times New Roman" w:hAnsi="Times New Roman"/>
          <w:sz w:val="28"/>
          <w:szCs w:val="28"/>
        </w:rPr>
        <w:t xml:space="preserve">здійснено юридичну експертизу </w:t>
      </w:r>
      <w:r w:rsidRPr="00D146A1">
        <w:rPr>
          <w:rFonts w:ascii="Times New Roman" w:hAnsi="Times New Roman"/>
          <w:sz w:val="28"/>
          <w:szCs w:val="28"/>
        </w:rPr>
        <w:t xml:space="preserve">  підготовлен</w:t>
      </w:r>
      <w:r>
        <w:rPr>
          <w:rFonts w:ascii="Times New Roman" w:hAnsi="Times New Roman"/>
          <w:sz w:val="28"/>
          <w:szCs w:val="28"/>
        </w:rPr>
        <w:t>ого</w:t>
      </w:r>
      <w:r w:rsidRPr="00D146A1">
        <w:rPr>
          <w:rFonts w:ascii="Times New Roman" w:hAnsi="Times New Roman"/>
          <w:sz w:val="28"/>
          <w:szCs w:val="28"/>
        </w:rPr>
        <w:t xml:space="preserve"> до другого читання Комітетом</w:t>
      </w:r>
      <w:r w:rsidRPr="006C7A58">
        <w:rPr>
          <w:rFonts w:ascii="Times New Roman" w:hAnsi="Times New Roman"/>
          <w:sz w:val="28"/>
          <w:szCs w:val="28"/>
        </w:rPr>
        <w:t xml:space="preserve"> Верховної Ради </w:t>
      </w:r>
      <w:r w:rsidRPr="00F00A11">
        <w:rPr>
          <w:rFonts w:ascii="Times New Roman" w:hAnsi="Times New Roman"/>
          <w:sz w:val="28"/>
          <w:szCs w:val="28"/>
        </w:rPr>
        <w:t xml:space="preserve">України з питань </w:t>
      </w:r>
      <w:r>
        <w:rPr>
          <w:rFonts w:ascii="Times New Roman" w:hAnsi="Times New Roman"/>
          <w:sz w:val="28"/>
          <w:szCs w:val="28"/>
        </w:rPr>
        <w:t>економічного розвитку однойменного законопроекту та за наслідками експертизи зазначаємо</w:t>
      </w:r>
      <w:r w:rsidR="000E23A8">
        <w:rPr>
          <w:rFonts w:ascii="Times New Roman" w:hAnsi="Times New Roman"/>
          <w:sz w:val="28"/>
          <w:szCs w:val="28"/>
        </w:rPr>
        <w:t xml:space="preserve"> таке.</w:t>
      </w:r>
    </w:p>
    <w:p w:rsidR="001B3124" w:rsidRDefault="001B3124" w:rsidP="00E276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52A15" w:rsidRDefault="00740A7C" w:rsidP="00E276C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Законопроектом пропонується виключити із розділу </w:t>
      </w:r>
      <w:r>
        <w:rPr>
          <w:rFonts w:ascii="Times New Roman" w:hAnsi="Times New Roman"/>
          <w:sz w:val="28"/>
          <w:szCs w:val="28"/>
          <w:lang w:val="en-US"/>
        </w:rPr>
        <w:t>V</w:t>
      </w:r>
      <w:r w:rsidRPr="00A272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"Прикінцеві та перехідні положення" Закону України "Про приватизацію державного і комунального майна" пункт 7</w:t>
      </w:r>
      <w:r w:rsidRPr="00740A7C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, </w:t>
      </w:r>
      <w:r w:rsidR="00452A15">
        <w:rPr>
          <w:rFonts w:ascii="Times New Roman" w:hAnsi="Times New Roman"/>
          <w:sz w:val="28"/>
          <w:szCs w:val="28"/>
        </w:rPr>
        <w:t xml:space="preserve">яким </w:t>
      </w:r>
      <w:r w:rsidR="00632023">
        <w:rPr>
          <w:rFonts w:ascii="Times New Roman" w:hAnsi="Times New Roman"/>
          <w:sz w:val="28"/>
          <w:szCs w:val="28"/>
        </w:rPr>
        <w:t xml:space="preserve">установлено, що </w:t>
      </w:r>
      <w:r w:rsidR="00632023" w:rsidRPr="006813AC">
        <w:rPr>
          <w:rFonts w:ascii="Times New Roman" w:hAnsi="Times New Roman"/>
          <w:sz w:val="28"/>
          <w:szCs w:val="28"/>
        </w:rPr>
        <w:t xml:space="preserve">тимчасово, на період встановлення Кабінетом Міністрів України карантину та обмежувальних заходів щодо запобігання виникненню та поширенню </w:t>
      </w:r>
      <w:proofErr w:type="spellStart"/>
      <w:r w:rsidR="00632023" w:rsidRPr="006813AC">
        <w:rPr>
          <w:rFonts w:ascii="Times New Roman" w:hAnsi="Times New Roman"/>
          <w:sz w:val="28"/>
          <w:szCs w:val="28"/>
        </w:rPr>
        <w:t>коронавірусної</w:t>
      </w:r>
      <w:proofErr w:type="spellEnd"/>
      <w:r w:rsidR="00632023" w:rsidRPr="006813AC">
        <w:rPr>
          <w:rFonts w:ascii="Times New Roman" w:hAnsi="Times New Roman"/>
          <w:sz w:val="28"/>
          <w:szCs w:val="28"/>
        </w:rPr>
        <w:t xml:space="preserve"> хвороби (COVID-19</w:t>
      </w:r>
      <w:r w:rsidR="00632023">
        <w:rPr>
          <w:rFonts w:ascii="Times New Roman" w:hAnsi="Times New Roman"/>
          <w:sz w:val="28"/>
          <w:szCs w:val="28"/>
        </w:rPr>
        <w:t>)</w:t>
      </w:r>
      <w:r w:rsidR="00632023">
        <w:rPr>
          <w:rFonts w:ascii="Times New Roman" w:hAnsi="Times New Roman"/>
          <w:sz w:val="28"/>
          <w:szCs w:val="28"/>
        </w:rPr>
        <w:t xml:space="preserve">, </w:t>
      </w:r>
      <w:r w:rsidR="00452A15" w:rsidRPr="006813AC">
        <w:rPr>
          <w:rFonts w:ascii="Times New Roman" w:hAnsi="Times New Roman"/>
          <w:sz w:val="28"/>
          <w:szCs w:val="28"/>
        </w:rPr>
        <w:t>аукціон</w:t>
      </w:r>
      <w:r w:rsidR="00632023">
        <w:rPr>
          <w:rFonts w:ascii="Times New Roman" w:hAnsi="Times New Roman"/>
          <w:sz w:val="28"/>
          <w:szCs w:val="28"/>
        </w:rPr>
        <w:t>и</w:t>
      </w:r>
      <w:r w:rsidR="00452A15">
        <w:rPr>
          <w:rFonts w:ascii="Times New Roman" w:hAnsi="Times New Roman"/>
          <w:sz w:val="28"/>
          <w:szCs w:val="28"/>
        </w:rPr>
        <w:t xml:space="preserve"> з продажу об'</w:t>
      </w:r>
      <w:r w:rsidR="00452A15" w:rsidRPr="006813AC">
        <w:rPr>
          <w:rFonts w:ascii="Times New Roman" w:hAnsi="Times New Roman"/>
          <w:sz w:val="28"/>
          <w:szCs w:val="28"/>
        </w:rPr>
        <w:t>єктів великої приватизації</w:t>
      </w:r>
      <w:r w:rsidR="00632023">
        <w:rPr>
          <w:rFonts w:ascii="Times New Roman" w:hAnsi="Times New Roman"/>
          <w:sz w:val="28"/>
          <w:szCs w:val="28"/>
        </w:rPr>
        <w:t xml:space="preserve"> не проводяться</w:t>
      </w:r>
      <w:r w:rsidR="00452A15" w:rsidRPr="006813AC">
        <w:rPr>
          <w:rFonts w:ascii="Times New Roman" w:hAnsi="Times New Roman"/>
          <w:sz w:val="28"/>
          <w:szCs w:val="28"/>
        </w:rPr>
        <w:t>.</w:t>
      </w:r>
      <w:r w:rsidR="00E276CD">
        <w:rPr>
          <w:rFonts w:ascii="Times New Roman" w:hAnsi="Times New Roman"/>
          <w:sz w:val="28"/>
          <w:szCs w:val="28"/>
        </w:rPr>
        <w:t xml:space="preserve"> Як випливає з пояснювальної записки до законопроекту, його метою є </w:t>
      </w:r>
      <w:r w:rsidR="00452A15" w:rsidRPr="006813AC">
        <w:rPr>
          <w:rFonts w:ascii="Times New Roman" w:hAnsi="Times New Roman"/>
          <w:bCs/>
          <w:color w:val="000000"/>
          <w:sz w:val="28"/>
          <w:szCs w:val="28"/>
          <w:lang w:val="x-none"/>
        </w:rPr>
        <w:t>забезпечення проведення низки підготовчих, організаційних заходів та заходів, які передують провед</w:t>
      </w:r>
      <w:r w:rsidR="00452A15">
        <w:rPr>
          <w:rFonts w:ascii="Times New Roman" w:hAnsi="Times New Roman"/>
          <w:bCs/>
          <w:color w:val="000000"/>
          <w:sz w:val="28"/>
          <w:szCs w:val="28"/>
          <w:lang w:val="x-none"/>
        </w:rPr>
        <w:t>енню безпосереднього продажу об'</w:t>
      </w:r>
      <w:r w:rsidR="00452A15" w:rsidRPr="006813AC">
        <w:rPr>
          <w:rFonts w:ascii="Times New Roman" w:hAnsi="Times New Roman"/>
          <w:bCs/>
          <w:color w:val="000000"/>
          <w:sz w:val="28"/>
          <w:szCs w:val="28"/>
          <w:lang w:val="x-none"/>
        </w:rPr>
        <w:t>єктів великої приватизації на аукціонах, та проведення аукціонів з  продажу об</w:t>
      </w:r>
      <w:r w:rsidR="00452A15">
        <w:rPr>
          <w:rFonts w:ascii="Times New Roman" w:hAnsi="Times New Roman"/>
          <w:color w:val="000000"/>
          <w:sz w:val="28"/>
          <w:szCs w:val="28"/>
        </w:rPr>
        <w:t>'</w:t>
      </w:r>
      <w:r w:rsidR="00452A15" w:rsidRPr="006813AC">
        <w:rPr>
          <w:rFonts w:ascii="Times New Roman" w:hAnsi="Times New Roman"/>
          <w:bCs/>
          <w:color w:val="000000"/>
          <w:sz w:val="28"/>
          <w:szCs w:val="28"/>
          <w:lang w:val="x-none"/>
        </w:rPr>
        <w:t>єктів великої приватизації</w:t>
      </w:r>
      <w:r w:rsidR="00452A15" w:rsidRPr="006813A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52A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52A15" w:rsidRDefault="00A139CE" w:rsidP="00740A7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n11"/>
      <w:bookmarkEnd w:id="0"/>
      <w:r>
        <w:rPr>
          <w:rFonts w:ascii="Times New Roman" w:hAnsi="Times New Roman"/>
          <w:sz w:val="28"/>
          <w:szCs w:val="28"/>
        </w:rPr>
        <w:t>Проте з</w:t>
      </w:r>
      <w:r w:rsidR="00F172B6">
        <w:rPr>
          <w:rFonts w:ascii="Times New Roman" w:hAnsi="Times New Roman"/>
          <w:sz w:val="28"/>
          <w:szCs w:val="28"/>
        </w:rPr>
        <w:t>азначаємо, що у</w:t>
      </w:r>
      <w:r w:rsidR="00452A15" w:rsidRPr="00680BE0">
        <w:rPr>
          <w:rFonts w:ascii="Times New Roman" w:hAnsi="Times New Roman"/>
          <w:sz w:val="28"/>
          <w:szCs w:val="28"/>
        </w:rPr>
        <w:t xml:space="preserve"> зв'язку із </w:t>
      </w:r>
      <w:r w:rsidR="00F172B6">
        <w:rPr>
          <w:rFonts w:ascii="Times New Roman" w:hAnsi="Times New Roman"/>
          <w:sz w:val="28"/>
          <w:szCs w:val="28"/>
        </w:rPr>
        <w:t xml:space="preserve">законопроектом </w:t>
      </w:r>
      <w:r w:rsidR="00452A15">
        <w:rPr>
          <w:rFonts w:ascii="Times New Roman" w:hAnsi="Times New Roman"/>
          <w:sz w:val="28"/>
          <w:szCs w:val="28"/>
        </w:rPr>
        <w:t xml:space="preserve">слід ураховувати вимоги частини п'ятої статті 4 Закону України "Про </w:t>
      </w:r>
      <w:r w:rsidR="00452A15" w:rsidRPr="00887724">
        <w:rPr>
          <w:rFonts w:ascii="Times New Roman" w:hAnsi="Times New Roman"/>
          <w:sz w:val="28"/>
          <w:szCs w:val="28"/>
        </w:rPr>
        <w:t xml:space="preserve">приватизацію державного і комунального майна" щодо затвердження парламентом за поданням </w:t>
      </w:r>
      <w:r w:rsidR="00C56016">
        <w:rPr>
          <w:rFonts w:ascii="Times New Roman" w:hAnsi="Times New Roman"/>
          <w:sz w:val="28"/>
          <w:szCs w:val="28"/>
        </w:rPr>
        <w:t xml:space="preserve">Кабінету Міністрів України </w:t>
      </w:r>
      <w:r w:rsidR="00452A15" w:rsidRPr="00887724">
        <w:rPr>
          <w:rFonts w:ascii="Times New Roman" w:hAnsi="Times New Roman"/>
          <w:sz w:val="28"/>
          <w:szCs w:val="28"/>
        </w:rPr>
        <w:t xml:space="preserve">переліку </w:t>
      </w:r>
      <w:r w:rsidR="00452A15" w:rsidRPr="00887724">
        <w:rPr>
          <w:rFonts w:ascii="Times New Roman" w:hAnsi="Times New Roman"/>
          <w:color w:val="000000"/>
          <w:sz w:val="28"/>
          <w:szCs w:val="28"/>
        </w:rPr>
        <w:t>об'єктів державної власності, що не підлягають приватизації</w:t>
      </w:r>
      <w:r w:rsidR="00C56016">
        <w:rPr>
          <w:rFonts w:ascii="Times New Roman" w:hAnsi="Times New Roman"/>
          <w:color w:val="000000"/>
          <w:sz w:val="28"/>
          <w:szCs w:val="28"/>
        </w:rPr>
        <w:t>,</w:t>
      </w:r>
      <w:r w:rsidR="00452A15" w:rsidRPr="00887724">
        <w:rPr>
          <w:rFonts w:ascii="Times New Roman" w:hAnsi="Times New Roman"/>
          <w:color w:val="000000"/>
          <w:sz w:val="28"/>
          <w:szCs w:val="28"/>
        </w:rPr>
        <w:t xml:space="preserve"> відповідно до такої ознаки як об'єкти, що забезпечують національну безпеку України або приватизація яких створює істотні ризики для безпеки</w:t>
      </w:r>
      <w:r w:rsidR="00452A15" w:rsidRPr="006813AC">
        <w:rPr>
          <w:rFonts w:ascii="Times New Roman" w:hAnsi="Times New Roman"/>
          <w:color w:val="000000"/>
          <w:sz w:val="28"/>
          <w:szCs w:val="28"/>
        </w:rPr>
        <w:t xml:space="preserve"> держави. </w:t>
      </w:r>
      <w:r w:rsidR="006478D4">
        <w:rPr>
          <w:rFonts w:ascii="Times New Roman" w:hAnsi="Times New Roman"/>
          <w:color w:val="000000"/>
          <w:sz w:val="28"/>
          <w:szCs w:val="28"/>
        </w:rPr>
        <w:t xml:space="preserve">Однак, </w:t>
      </w:r>
      <w:r w:rsidR="00452A15">
        <w:rPr>
          <w:rFonts w:ascii="Times New Roman" w:hAnsi="Times New Roman"/>
          <w:color w:val="000000"/>
          <w:sz w:val="28"/>
          <w:szCs w:val="28"/>
        </w:rPr>
        <w:t>наразі такий перелік не затверджено</w:t>
      </w:r>
      <w:r w:rsidR="00AB0743">
        <w:rPr>
          <w:rFonts w:ascii="Times New Roman" w:hAnsi="Times New Roman"/>
          <w:color w:val="000000"/>
          <w:sz w:val="28"/>
          <w:szCs w:val="28"/>
        </w:rPr>
        <w:t xml:space="preserve"> (на розгляді парламенту знаходиться законопроект № 4020</w:t>
      </w:r>
      <w:r w:rsidR="00290D58">
        <w:rPr>
          <w:rFonts w:ascii="Times New Roman" w:hAnsi="Times New Roman"/>
          <w:color w:val="000000"/>
          <w:sz w:val="28"/>
          <w:szCs w:val="28"/>
        </w:rPr>
        <w:t xml:space="preserve"> від 2 вересня 2020 року</w:t>
      </w:r>
      <w:r w:rsidR="00AB0743">
        <w:rPr>
          <w:rFonts w:ascii="Times New Roman" w:hAnsi="Times New Roman"/>
          <w:color w:val="000000"/>
          <w:sz w:val="28"/>
          <w:szCs w:val="28"/>
        </w:rPr>
        <w:t>, яким</w:t>
      </w:r>
      <w:r w:rsidR="00B66F6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B0743">
        <w:rPr>
          <w:rFonts w:ascii="Times New Roman" w:hAnsi="Times New Roman"/>
          <w:color w:val="000000"/>
          <w:sz w:val="28"/>
          <w:szCs w:val="28"/>
        </w:rPr>
        <w:t xml:space="preserve"> передбач</w:t>
      </w:r>
      <w:r w:rsidR="00B66F65">
        <w:rPr>
          <w:rFonts w:ascii="Times New Roman" w:hAnsi="Times New Roman"/>
          <w:color w:val="000000"/>
          <w:sz w:val="28"/>
          <w:szCs w:val="28"/>
        </w:rPr>
        <w:t>ено</w:t>
      </w:r>
      <w:r w:rsidR="00AB0743">
        <w:rPr>
          <w:rFonts w:ascii="Times New Roman" w:hAnsi="Times New Roman"/>
          <w:color w:val="000000"/>
          <w:sz w:val="28"/>
          <w:szCs w:val="28"/>
        </w:rPr>
        <w:t xml:space="preserve"> затвердження перелік</w:t>
      </w:r>
      <w:r w:rsidR="005116A5">
        <w:rPr>
          <w:rFonts w:ascii="Times New Roman" w:hAnsi="Times New Roman"/>
          <w:color w:val="000000"/>
          <w:sz w:val="28"/>
          <w:szCs w:val="28"/>
        </w:rPr>
        <w:t>у</w:t>
      </w:r>
      <w:r w:rsidR="00AB0743">
        <w:rPr>
          <w:rFonts w:ascii="Times New Roman" w:hAnsi="Times New Roman"/>
          <w:color w:val="000000"/>
          <w:sz w:val="28"/>
          <w:szCs w:val="28"/>
        </w:rPr>
        <w:t xml:space="preserve"> об'єктів </w:t>
      </w:r>
      <w:r w:rsidR="005116A5">
        <w:rPr>
          <w:rFonts w:ascii="Times New Roman" w:hAnsi="Times New Roman"/>
          <w:color w:val="000000"/>
          <w:sz w:val="28"/>
          <w:szCs w:val="28"/>
        </w:rPr>
        <w:t>права державної власності, що не підлягають приватизації</w:t>
      </w:r>
      <w:r w:rsidR="003D28B0">
        <w:rPr>
          <w:rFonts w:ascii="Times New Roman" w:hAnsi="Times New Roman"/>
          <w:color w:val="000000"/>
          <w:sz w:val="28"/>
          <w:szCs w:val="28"/>
        </w:rPr>
        <w:t>,</w:t>
      </w:r>
      <w:r w:rsidR="003D28B0" w:rsidRPr="003D28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D28B0">
        <w:rPr>
          <w:rFonts w:ascii="Times New Roman" w:hAnsi="Times New Roman"/>
          <w:color w:val="000000"/>
          <w:sz w:val="28"/>
          <w:szCs w:val="28"/>
        </w:rPr>
        <w:t>і</w:t>
      </w:r>
      <w:r w:rsidR="003D28B0">
        <w:rPr>
          <w:rFonts w:ascii="Times New Roman" w:hAnsi="Times New Roman"/>
          <w:color w:val="000000"/>
          <w:sz w:val="28"/>
          <w:szCs w:val="28"/>
        </w:rPr>
        <w:t xml:space="preserve"> який </w:t>
      </w:r>
      <w:r w:rsidR="003D28B0" w:rsidRPr="00E376D2">
        <w:rPr>
          <w:rFonts w:ascii="Times New Roman" w:eastAsia="Times New Roman" w:hAnsi="Times New Roman"/>
          <w:bCs/>
          <w:sz w:val="28"/>
          <w:szCs w:val="28"/>
          <w:lang w:eastAsia="ru-RU"/>
        </w:rPr>
        <w:t>рекоменд</w:t>
      </w:r>
      <w:r w:rsidR="003D28B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овано Комітетом Верховної Ради </w:t>
      </w:r>
      <w:r w:rsidR="003D28B0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України з питань економічного розвитку </w:t>
      </w:r>
      <w:r w:rsidR="003D28B0" w:rsidRPr="00E376D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 результатами розгляду у першому читанні </w:t>
      </w:r>
      <w:r w:rsidR="003D28B0" w:rsidRPr="00ED15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прийняти </w:t>
      </w:r>
      <w:r w:rsidR="003D28B0">
        <w:rPr>
          <w:rFonts w:ascii="Times New Roman" w:eastAsia="Times New Roman" w:hAnsi="Times New Roman"/>
          <w:bCs/>
          <w:sz w:val="28"/>
          <w:szCs w:val="28"/>
          <w:lang w:eastAsia="ru-RU"/>
        </w:rPr>
        <w:t>за основу</w:t>
      </w:r>
      <w:r w:rsidR="005116A5">
        <w:rPr>
          <w:rFonts w:ascii="Times New Roman" w:hAnsi="Times New Roman"/>
          <w:color w:val="000000"/>
          <w:sz w:val="28"/>
          <w:szCs w:val="28"/>
        </w:rPr>
        <w:t xml:space="preserve">). </w:t>
      </w:r>
    </w:p>
    <w:p w:rsidR="00452A15" w:rsidRDefault="00452A15" w:rsidP="00740A7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За таких обставин </w:t>
      </w:r>
      <w:r w:rsidRPr="006813AC">
        <w:rPr>
          <w:rFonts w:ascii="Times New Roman" w:hAnsi="Times New Roman"/>
          <w:color w:val="000000"/>
          <w:sz w:val="28"/>
          <w:szCs w:val="28"/>
        </w:rPr>
        <w:t xml:space="preserve">звертаємо увагу, що надання </w:t>
      </w:r>
      <w:r w:rsidR="007A25DA">
        <w:rPr>
          <w:rFonts w:ascii="Times New Roman" w:hAnsi="Times New Roman"/>
          <w:color w:val="000000"/>
          <w:sz w:val="28"/>
          <w:szCs w:val="28"/>
        </w:rPr>
        <w:t xml:space="preserve">фактично </w:t>
      </w:r>
      <w:r w:rsidRPr="006813AC">
        <w:rPr>
          <w:rFonts w:ascii="Times New Roman" w:hAnsi="Times New Roman"/>
          <w:color w:val="000000"/>
          <w:sz w:val="28"/>
          <w:szCs w:val="28"/>
        </w:rPr>
        <w:t>дозволу на пр</w:t>
      </w:r>
      <w:r>
        <w:rPr>
          <w:rFonts w:ascii="Times New Roman" w:hAnsi="Times New Roman"/>
          <w:color w:val="000000"/>
          <w:sz w:val="28"/>
          <w:szCs w:val="28"/>
        </w:rPr>
        <w:t>оведення аукціонів з продажу об'</w:t>
      </w:r>
      <w:r w:rsidRPr="006813AC">
        <w:rPr>
          <w:rFonts w:ascii="Times New Roman" w:hAnsi="Times New Roman"/>
          <w:color w:val="000000"/>
          <w:sz w:val="28"/>
          <w:szCs w:val="28"/>
        </w:rPr>
        <w:t xml:space="preserve">єктів великої приватизації </w:t>
      </w:r>
      <w:r w:rsidR="007A25DA">
        <w:rPr>
          <w:rFonts w:ascii="Times New Roman" w:hAnsi="Times New Roman"/>
          <w:color w:val="000000"/>
          <w:sz w:val="28"/>
          <w:szCs w:val="28"/>
        </w:rPr>
        <w:t xml:space="preserve">в умовах дії </w:t>
      </w:r>
      <w:r w:rsidR="007A25DA" w:rsidRPr="006813AC">
        <w:rPr>
          <w:rFonts w:ascii="Times New Roman" w:hAnsi="Times New Roman"/>
          <w:sz w:val="28"/>
          <w:szCs w:val="28"/>
        </w:rPr>
        <w:t xml:space="preserve">карантину та обмежувальних заходів щодо запобігання виникненню та поширенню </w:t>
      </w:r>
      <w:proofErr w:type="spellStart"/>
      <w:r w:rsidR="007A25DA" w:rsidRPr="006813AC">
        <w:rPr>
          <w:rFonts w:ascii="Times New Roman" w:hAnsi="Times New Roman"/>
          <w:sz w:val="28"/>
          <w:szCs w:val="28"/>
        </w:rPr>
        <w:t>коронавірусної</w:t>
      </w:r>
      <w:proofErr w:type="spellEnd"/>
      <w:r w:rsidR="007A25DA" w:rsidRPr="006813AC">
        <w:rPr>
          <w:rFonts w:ascii="Times New Roman" w:hAnsi="Times New Roman"/>
          <w:sz w:val="28"/>
          <w:szCs w:val="28"/>
        </w:rPr>
        <w:t xml:space="preserve"> хвороби (COVID-19</w:t>
      </w:r>
      <w:r w:rsidR="007A25DA">
        <w:rPr>
          <w:rFonts w:ascii="Times New Roman" w:hAnsi="Times New Roman"/>
          <w:sz w:val="28"/>
          <w:szCs w:val="28"/>
        </w:rPr>
        <w:t xml:space="preserve">) </w:t>
      </w:r>
      <w:r w:rsidRPr="006813AC">
        <w:rPr>
          <w:rFonts w:ascii="Times New Roman" w:hAnsi="Times New Roman"/>
          <w:color w:val="000000"/>
          <w:sz w:val="28"/>
          <w:szCs w:val="28"/>
        </w:rPr>
        <w:t xml:space="preserve">до затвердження вказаного переліку може призвести до втрати державою контролю за </w:t>
      </w:r>
      <w:r>
        <w:rPr>
          <w:rFonts w:ascii="Times New Roman" w:hAnsi="Times New Roman"/>
          <w:color w:val="000000"/>
          <w:sz w:val="28"/>
          <w:szCs w:val="28"/>
        </w:rPr>
        <w:t>об'</w:t>
      </w:r>
      <w:r w:rsidRPr="006813AC">
        <w:rPr>
          <w:rFonts w:ascii="Times New Roman" w:hAnsi="Times New Roman"/>
          <w:color w:val="000000"/>
          <w:sz w:val="28"/>
          <w:szCs w:val="28"/>
        </w:rPr>
        <w:t>єктами</w:t>
      </w:r>
      <w:r w:rsidRPr="00887724">
        <w:rPr>
          <w:rFonts w:ascii="Times New Roman" w:hAnsi="Times New Roman"/>
          <w:color w:val="000000"/>
          <w:sz w:val="28"/>
          <w:szCs w:val="28"/>
        </w:rPr>
        <w:t>, що забезпечують національну безпеку України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776B8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і </w:t>
      </w:r>
      <w:r w:rsidRPr="00887724">
        <w:rPr>
          <w:rFonts w:ascii="Times New Roman" w:hAnsi="Times New Roman"/>
          <w:color w:val="000000"/>
          <w:sz w:val="28"/>
          <w:szCs w:val="28"/>
        </w:rPr>
        <w:t>приватизація яких створює істотні ризики для безпеки</w:t>
      </w:r>
      <w:r w:rsidRPr="006813AC">
        <w:rPr>
          <w:rFonts w:ascii="Times New Roman" w:hAnsi="Times New Roman"/>
          <w:color w:val="000000"/>
          <w:sz w:val="28"/>
          <w:szCs w:val="28"/>
        </w:rPr>
        <w:t xml:space="preserve"> держави.</w:t>
      </w:r>
    </w:p>
    <w:p w:rsidR="002458D0" w:rsidRDefault="002458D0" w:rsidP="00740A7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Відтак, </w:t>
      </w:r>
      <w:r w:rsidR="00230E6E">
        <w:rPr>
          <w:rFonts w:ascii="Times New Roman" w:hAnsi="Times New Roman"/>
          <w:color w:val="000000"/>
          <w:sz w:val="28"/>
          <w:szCs w:val="28"/>
        </w:rPr>
        <w:t xml:space="preserve">на нашу думку, </w:t>
      </w:r>
      <w:r w:rsidR="00C94771">
        <w:rPr>
          <w:rFonts w:ascii="Times New Roman" w:hAnsi="Times New Roman"/>
          <w:color w:val="000000"/>
          <w:sz w:val="28"/>
          <w:szCs w:val="28"/>
        </w:rPr>
        <w:t>йдеться про незабезпечення у цьому випадку економічної безпеки України, яка є найважливішою функцією держави</w:t>
      </w:r>
      <w:r w:rsidR="009458EB">
        <w:rPr>
          <w:rFonts w:ascii="Times New Roman" w:hAnsi="Times New Roman"/>
          <w:color w:val="000000"/>
          <w:sz w:val="28"/>
          <w:szCs w:val="28"/>
        </w:rPr>
        <w:t xml:space="preserve">, справою всього Українського народу, </w:t>
      </w:r>
      <w:r w:rsidR="003D50DD">
        <w:rPr>
          <w:rFonts w:ascii="Times New Roman" w:hAnsi="Times New Roman"/>
          <w:color w:val="000000"/>
          <w:sz w:val="28"/>
          <w:szCs w:val="28"/>
        </w:rPr>
        <w:t xml:space="preserve">чим відповідно </w:t>
      </w:r>
      <w:r w:rsidR="00C56016">
        <w:rPr>
          <w:rFonts w:ascii="Times New Roman" w:hAnsi="Times New Roman"/>
          <w:color w:val="000000"/>
          <w:sz w:val="28"/>
          <w:szCs w:val="28"/>
        </w:rPr>
        <w:t xml:space="preserve">буде </w:t>
      </w:r>
      <w:r w:rsidR="003D50DD">
        <w:rPr>
          <w:rFonts w:ascii="Times New Roman" w:hAnsi="Times New Roman"/>
          <w:color w:val="000000"/>
          <w:sz w:val="28"/>
          <w:szCs w:val="28"/>
        </w:rPr>
        <w:t xml:space="preserve">порушено вимоги частини першої статті 17 Конституції України. </w:t>
      </w:r>
    </w:p>
    <w:p w:rsidR="00292D27" w:rsidRDefault="00D0227C" w:rsidP="00292D2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 тому питання щодо </w:t>
      </w:r>
      <w:r w:rsidR="00292D27">
        <w:rPr>
          <w:rFonts w:ascii="Times New Roman" w:hAnsi="Times New Roman"/>
          <w:color w:val="000000"/>
          <w:sz w:val="28"/>
          <w:szCs w:val="28"/>
        </w:rPr>
        <w:t xml:space="preserve">зняття заборони </w:t>
      </w:r>
      <w:r w:rsidR="00292D27">
        <w:rPr>
          <w:rFonts w:ascii="Times New Roman" w:hAnsi="Times New Roman"/>
          <w:sz w:val="28"/>
          <w:szCs w:val="28"/>
        </w:rPr>
        <w:t xml:space="preserve">на проведення </w:t>
      </w:r>
      <w:r w:rsidR="00292D27" w:rsidRPr="006813AC">
        <w:rPr>
          <w:rFonts w:ascii="Times New Roman" w:hAnsi="Times New Roman"/>
          <w:sz w:val="28"/>
          <w:szCs w:val="28"/>
        </w:rPr>
        <w:t>аукціон</w:t>
      </w:r>
      <w:r w:rsidR="00292D27">
        <w:rPr>
          <w:rFonts w:ascii="Times New Roman" w:hAnsi="Times New Roman"/>
          <w:sz w:val="28"/>
          <w:szCs w:val="28"/>
        </w:rPr>
        <w:t>ів з продажу об'</w:t>
      </w:r>
      <w:r w:rsidR="00292D27" w:rsidRPr="006813AC">
        <w:rPr>
          <w:rFonts w:ascii="Times New Roman" w:hAnsi="Times New Roman"/>
          <w:sz w:val="28"/>
          <w:szCs w:val="28"/>
        </w:rPr>
        <w:t>єктів великої приватизації</w:t>
      </w:r>
      <w:r w:rsidR="00292D27">
        <w:rPr>
          <w:rFonts w:ascii="Times New Roman" w:hAnsi="Times New Roman"/>
          <w:sz w:val="28"/>
          <w:szCs w:val="28"/>
        </w:rPr>
        <w:t xml:space="preserve"> у</w:t>
      </w:r>
      <w:r w:rsidR="00292D27" w:rsidRPr="006813AC">
        <w:rPr>
          <w:rFonts w:ascii="Times New Roman" w:hAnsi="Times New Roman"/>
          <w:sz w:val="28"/>
          <w:szCs w:val="28"/>
        </w:rPr>
        <w:t xml:space="preserve"> період встановлення Кабінетом Міністрів України карантину та обмежувальних заходів щодо запобігання виникненню та поширенню </w:t>
      </w:r>
      <w:proofErr w:type="spellStart"/>
      <w:r w:rsidR="00292D27" w:rsidRPr="006813AC">
        <w:rPr>
          <w:rFonts w:ascii="Times New Roman" w:hAnsi="Times New Roman"/>
          <w:sz w:val="28"/>
          <w:szCs w:val="28"/>
        </w:rPr>
        <w:t>коронавірусної</w:t>
      </w:r>
      <w:proofErr w:type="spellEnd"/>
      <w:r w:rsidR="00292D27" w:rsidRPr="006813AC">
        <w:rPr>
          <w:rFonts w:ascii="Times New Roman" w:hAnsi="Times New Roman"/>
          <w:sz w:val="28"/>
          <w:szCs w:val="28"/>
        </w:rPr>
        <w:t xml:space="preserve"> хвороби (COVID-19</w:t>
      </w:r>
      <w:r w:rsidR="00292D27">
        <w:rPr>
          <w:rFonts w:ascii="Times New Roman" w:hAnsi="Times New Roman"/>
          <w:sz w:val="28"/>
          <w:szCs w:val="28"/>
        </w:rPr>
        <w:t xml:space="preserve">) має стати предметом розгляду </w:t>
      </w:r>
      <w:r w:rsidR="006478D4">
        <w:rPr>
          <w:rFonts w:ascii="Times New Roman" w:hAnsi="Times New Roman"/>
          <w:color w:val="000000" w:themeColor="text1"/>
          <w:sz w:val="28"/>
          <w:szCs w:val="28"/>
        </w:rPr>
        <w:t>парламенту</w:t>
      </w:r>
      <w:r w:rsidR="006478D4">
        <w:rPr>
          <w:rFonts w:ascii="Times New Roman" w:hAnsi="Times New Roman"/>
          <w:sz w:val="28"/>
          <w:szCs w:val="28"/>
        </w:rPr>
        <w:t xml:space="preserve"> </w:t>
      </w:r>
      <w:r w:rsidR="00292D27">
        <w:rPr>
          <w:rFonts w:ascii="Times New Roman" w:hAnsi="Times New Roman"/>
          <w:sz w:val="28"/>
          <w:szCs w:val="28"/>
        </w:rPr>
        <w:t xml:space="preserve">за </w:t>
      </w:r>
      <w:r w:rsidR="00292D27">
        <w:rPr>
          <w:rFonts w:ascii="Times New Roman" w:hAnsi="Times New Roman"/>
          <w:color w:val="000000" w:themeColor="text1"/>
          <w:sz w:val="28"/>
          <w:szCs w:val="28"/>
        </w:rPr>
        <w:t xml:space="preserve">результатами розгляду законопроекту № 4020 про перелік об'єктів права державної власності, що не підлягають приватизації. </w:t>
      </w:r>
    </w:p>
    <w:p w:rsidR="00DE4CA9" w:rsidRDefault="00452A15" w:rsidP="00FD4A79">
      <w:pPr>
        <w:spacing w:after="0" w:line="240" w:lineRule="auto"/>
        <w:ind w:firstLine="709"/>
        <w:jc w:val="both"/>
        <w:rPr>
          <w:rStyle w:val="jlqj4b"/>
          <w:rFonts w:ascii="Times New Roman" w:hAnsi="Times New Roman"/>
          <w:sz w:val="28"/>
          <w:szCs w:val="28"/>
        </w:rPr>
      </w:pPr>
      <w:r w:rsidRPr="00F343A7">
        <w:rPr>
          <w:rFonts w:ascii="Times New Roman" w:hAnsi="Times New Roman"/>
          <w:sz w:val="28"/>
          <w:szCs w:val="28"/>
        </w:rPr>
        <w:t>Також за</w:t>
      </w:r>
      <w:r w:rsidR="00991B55">
        <w:rPr>
          <w:rFonts w:ascii="Times New Roman" w:hAnsi="Times New Roman"/>
          <w:sz w:val="28"/>
          <w:szCs w:val="28"/>
        </w:rPr>
        <w:t>значаємо</w:t>
      </w:r>
      <w:r w:rsidR="005116A5">
        <w:rPr>
          <w:rFonts w:ascii="Times New Roman" w:hAnsi="Times New Roman"/>
          <w:sz w:val="28"/>
          <w:szCs w:val="28"/>
        </w:rPr>
        <w:t xml:space="preserve"> про </w:t>
      </w:r>
      <w:r w:rsidR="00DE629E">
        <w:rPr>
          <w:rFonts w:ascii="Times New Roman" w:hAnsi="Times New Roman"/>
          <w:sz w:val="28"/>
          <w:szCs w:val="28"/>
        </w:rPr>
        <w:t xml:space="preserve">актуальність зауважень Головного науково-експертного управління Апарату Верховної Ради України </w:t>
      </w:r>
      <w:r w:rsidR="00413E7E">
        <w:rPr>
          <w:rFonts w:ascii="Times New Roman" w:hAnsi="Times New Roman"/>
          <w:sz w:val="28"/>
          <w:szCs w:val="28"/>
        </w:rPr>
        <w:t xml:space="preserve">щодо обмеження конкуренції серед інвесторів, </w:t>
      </w:r>
      <w:r w:rsidR="00413E7E" w:rsidRPr="00F343A7">
        <w:rPr>
          <w:rStyle w:val="jlqj4b"/>
          <w:rFonts w:ascii="Times New Roman" w:hAnsi="Times New Roman"/>
          <w:sz w:val="28"/>
          <w:szCs w:val="28"/>
        </w:rPr>
        <w:t xml:space="preserve">особливо іноземних, за </w:t>
      </w:r>
      <w:r w:rsidR="00413E7E" w:rsidRPr="00F343A7">
        <w:rPr>
          <w:rStyle w:val="rvts23"/>
          <w:rFonts w:ascii="Times New Roman" w:hAnsi="Times New Roman"/>
          <w:sz w:val="28"/>
          <w:szCs w:val="28"/>
        </w:rPr>
        <w:t>об</w:t>
      </w:r>
      <w:r w:rsidR="00413E7E">
        <w:rPr>
          <w:rStyle w:val="rvts23"/>
          <w:rFonts w:ascii="Times New Roman" w:hAnsi="Times New Roman"/>
          <w:sz w:val="28"/>
          <w:szCs w:val="28"/>
        </w:rPr>
        <w:t>'</w:t>
      </w:r>
      <w:r w:rsidR="00413E7E" w:rsidRPr="00F343A7">
        <w:rPr>
          <w:rStyle w:val="rvts23"/>
          <w:rFonts w:ascii="Times New Roman" w:hAnsi="Times New Roman"/>
          <w:sz w:val="28"/>
          <w:szCs w:val="28"/>
        </w:rPr>
        <w:t>єкти великої приватизації</w:t>
      </w:r>
      <w:r w:rsidR="00413E7E" w:rsidRPr="00F343A7">
        <w:rPr>
          <w:rStyle w:val="jlqj4b"/>
          <w:rFonts w:ascii="Times New Roman" w:hAnsi="Times New Roman"/>
          <w:sz w:val="28"/>
          <w:szCs w:val="28"/>
        </w:rPr>
        <w:t xml:space="preserve"> в Україні </w:t>
      </w:r>
      <w:r w:rsidR="00413E7E">
        <w:rPr>
          <w:rStyle w:val="jlqj4b"/>
          <w:rFonts w:ascii="Times New Roman" w:hAnsi="Times New Roman"/>
          <w:sz w:val="28"/>
          <w:szCs w:val="28"/>
        </w:rPr>
        <w:t xml:space="preserve">у зв'язку з </w:t>
      </w:r>
      <w:r w:rsidR="00413E7E" w:rsidRPr="00413E7E">
        <w:rPr>
          <w:rStyle w:val="jlqj4b"/>
          <w:rFonts w:ascii="Times New Roman" w:hAnsi="Times New Roman"/>
          <w:sz w:val="28"/>
          <w:szCs w:val="28"/>
        </w:rPr>
        <w:t>п</w:t>
      </w:r>
      <w:r w:rsidR="00DE629E" w:rsidRPr="00413E7E">
        <w:rPr>
          <w:rFonts w:ascii="Times New Roman" w:hAnsi="Times New Roman"/>
          <w:sz w:val="28"/>
          <w:szCs w:val="28"/>
        </w:rPr>
        <w:t>адіння</w:t>
      </w:r>
      <w:r w:rsidR="00413E7E" w:rsidRPr="00413E7E">
        <w:rPr>
          <w:rFonts w:ascii="Times New Roman" w:hAnsi="Times New Roman"/>
          <w:sz w:val="28"/>
          <w:szCs w:val="28"/>
        </w:rPr>
        <w:t xml:space="preserve">м </w:t>
      </w:r>
      <w:r w:rsidRPr="00413E7E">
        <w:rPr>
          <w:rStyle w:val="jlqj4b"/>
          <w:rFonts w:ascii="Times New Roman" w:hAnsi="Times New Roman"/>
          <w:sz w:val="28"/>
          <w:szCs w:val="28"/>
        </w:rPr>
        <w:t>у 2020 році глобальної економіки та глобальною рецесією, яка стала підставою для падіння світових інвестицій</w:t>
      </w:r>
      <w:r w:rsidR="00413E7E" w:rsidRPr="00413E7E">
        <w:rPr>
          <w:rStyle w:val="jlqj4b"/>
          <w:rFonts w:ascii="Times New Roman" w:hAnsi="Times New Roman"/>
          <w:sz w:val="28"/>
          <w:szCs w:val="28"/>
        </w:rPr>
        <w:t>.</w:t>
      </w:r>
      <w:r w:rsidR="00FD4A79">
        <w:rPr>
          <w:rStyle w:val="jlqj4b"/>
          <w:rFonts w:ascii="Times New Roman" w:hAnsi="Times New Roman"/>
          <w:sz w:val="28"/>
          <w:szCs w:val="28"/>
        </w:rPr>
        <w:t xml:space="preserve"> </w:t>
      </w:r>
    </w:p>
    <w:p w:rsidR="00452A15" w:rsidRPr="00712A91" w:rsidRDefault="00DE4CA9" w:rsidP="00FD4A79">
      <w:pP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>В</w:t>
      </w:r>
      <w:r w:rsidR="00452A15" w:rsidRPr="006813AC">
        <w:rPr>
          <w:rStyle w:val="rvts0"/>
          <w:rFonts w:ascii="Times New Roman" w:hAnsi="Times New Roman"/>
          <w:sz w:val="28"/>
          <w:szCs w:val="28"/>
        </w:rPr>
        <w:t xml:space="preserve">ідсутність конкуренції серед учасників </w:t>
      </w:r>
      <w:r w:rsidR="00452A15" w:rsidRPr="005370DC">
        <w:rPr>
          <w:rStyle w:val="rvts0"/>
          <w:rFonts w:ascii="Times New Roman" w:hAnsi="Times New Roman"/>
          <w:sz w:val="28"/>
          <w:szCs w:val="28"/>
        </w:rPr>
        <w:t>аукціону з продажу об'єктів великої приватизації</w:t>
      </w:r>
      <w:r w:rsidR="00FD4A79" w:rsidRPr="005370DC">
        <w:rPr>
          <w:rStyle w:val="rvts0"/>
          <w:rFonts w:ascii="Times New Roman" w:hAnsi="Times New Roman"/>
          <w:sz w:val="28"/>
          <w:szCs w:val="28"/>
        </w:rPr>
        <w:t>,</w:t>
      </w:r>
      <w:r w:rsidR="00452A15" w:rsidRPr="005370DC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FD4A79" w:rsidRPr="005370DC">
        <w:rPr>
          <w:rStyle w:val="rvts0"/>
          <w:rFonts w:ascii="Times New Roman" w:hAnsi="Times New Roman"/>
          <w:sz w:val="28"/>
          <w:szCs w:val="28"/>
        </w:rPr>
        <w:t xml:space="preserve">може </w:t>
      </w:r>
      <w:r w:rsidR="00452A15" w:rsidRPr="005370DC">
        <w:rPr>
          <w:rStyle w:val="rvts0"/>
          <w:rFonts w:ascii="Times New Roman" w:hAnsi="Times New Roman"/>
          <w:sz w:val="28"/>
          <w:szCs w:val="28"/>
        </w:rPr>
        <w:t>створит</w:t>
      </w:r>
      <w:r w:rsidR="00FD4A79" w:rsidRPr="005370DC">
        <w:rPr>
          <w:rStyle w:val="rvts0"/>
          <w:rFonts w:ascii="Times New Roman" w:hAnsi="Times New Roman"/>
          <w:sz w:val="28"/>
          <w:szCs w:val="28"/>
        </w:rPr>
        <w:t>и</w:t>
      </w:r>
      <w:r w:rsidR="00452A15" w:rsidRPr="005370DC">
        <w:rPr>
          <w:rStyle w:val="rvts0"/>
          <w:rFonts w:ascii="Times New Roman" w:hAnsi="Times New Roman"/>
          <w:sz w:val="28"/>
          <w:szCs w:val="28"/>
        </w:rPr>
        <w:t xml:space="preserve"> підґрунтя для переходу стратегічних для економіки та безпеки держави об'єктів ве</w:t>
      </w:r>
      <w:bookmarkStart w:id="1" w:name="_GoBack"/>
      <w:bookmarkEnd w:id="1"/>
      <w:r w:rsidR="00452A15" w:rsidRPr="005370DC">
        <w:rPr>
          <w:rStyle w:val="rvts0"/>
          <w:rFonts w:ascii="Times New Roman" w:hAnsi="Times New Roman"/>
          <w:sz w:val="28"/>
          <w:szCs w:val="28"/>
        </w:rPr>
        <w:t>ликої приватизації до нових власників за заниженими цінами</w:t>
      </w:r>
      <w:r w:rsidR="00FD4A79" w:rsidRPr="005370DC">
        <w:rPr>
          <w:rStyle w:val="rvts0"/>
          <w:rFonts w:ascii="Times New Roman" w:hAnsi="Times New Roman"/>
          <w:sz w:val="28"/>
          <w:szCs w:val="28"/>
        </w:rPr>
        <w:t xml:space="preserve"> і я</w:t>
      </w:r>
      <w:r w:rsidR="00FD4A79" w:rsidRPr="005370DC">
        <w:rPr>
          <w:rStyle w:val="jlqj4b"/>
          <w:rFonts w:ascii="Times New Roman" w:hAnsi="Times New Roman"/>
          <w:sz w:val="28"/>
          <w:szCs w:val="28"/>
        </w:rPr>
        <w:t>к наслідок –</w:t>
      </w:r>
      <w:r w:rsidR="005370DC" w:rsidRPr="005370DC">
        <w:rPr>
          <w:rStyle w:val="jlqj4b"/>
          <w:rFonts w:ascii="Times New Roman" w:hAnsi="Times New Roman"/>
          <w:sz w:val="28"/>
          <w:szCs w:val="28"/>
        </w:rPr>
        <w:t xml:space="preserve"> зменшення </w:t>
      </w:r>
      <w:r w:rsidR="005370DC" w:rsidRPr="005370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5370DC" w:rsidRPr="006C3767">
        <w:rPr>
          <w:rStyle w:val="rvts0"/>
          <w:rFonts w:ascii="Times New Roman" w:hAnsi="Times New Roman"/>
          <w:sz w:val="28"/>
          <w:szCs w:val="28"/>
        </w:rPr>
        <w:t>обсягу джерел фінансування та</w:t>
      </w:r>
      <w:r w:rsidR="00423264" w:rsidRPr="005370DC">
        <w:rPr>
          <w:rStyle w:val="jlqj4b"/>
          <w:rFonts w:ascii="Times New Roman" w:hAnsi="Times New Roman"/>
          <w:sz w:val="28"/>
          <w:szCs w:val="28"/>
        </w:rPr>
        <w:t xml:space="preserve"> </w:t>
      </w:r>
      <w:r w:rsidR="00FD4A79" w:rsidRPr="005370DC">
        <w:rPr>
          <w:rStyle w:val="jlqj4b"/>
          <w:rFonts w:ascii="Times New Roman" w:hAnsi="Times New Roman"/>
          <w:sz w:val="28"/>
          <w:szCs w:val="28"/>
        </w:rPr>
        <w:t>надходжень бюджету України.</w:t>
      </w:r>
      <w:r w:rsidR="00FD4A79">
        <w:rPr>
          <w:rStyle w:val="jlqj4b"/>
          <w:rFonts w:ascii="Times New Roman" w:hAnsi="Times New Roman"/>
          <w:sz w:val="28"/>
          <w:szCs w:val="28"/>
        </w:rPr>
        <w:t xml:space="preserve">  </w:t>
      </w:r>
    </w:p>
    <w:p w:rsidR="00D35B0B" w:rsidRDefault="00900BA6" w:rsidP="00B87C56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Ураховуючи викладене</w:t>
      </w:r>
      <w:r w:rsidR="00D35B0B" w:rsidRPr="006D7B1D">
        <w:rPr>
          <w:rFonts w:ascii="Times New Roman" w:hAnsi="Times New Roman"/>
          <w:color w:val="000000" w:themeColor="text1"/>
          <w:sz w:val="28"/>
          <w:szCs w:val="28"/>
        </w:rPr>
        <w:t xml:space="preserve">, законопроект </w:t>
      </w:r>
      <w:r w:rsidR="00391C90">
        <w:rPr>
          <w:rFonts w:ascii="Times New Roman" w:hAnsi="Times New Roman"/>
          <w:color w:val="000000" w:themeColor="text1"/>
          <w:sz w:val="28"/>
          <w:szCs w:val="28"/>
        </w:rPr>
        <w:t xml:space="preserve">№ 4543 </w:t>
      </w:r>
      <w:r w:rsidR="0041381B">
        <w:rPr>
          <w:rFonts w:ascii="Times New Roman" w:hAnsi="Times New Roman"/>
          <w:color w:val="000000" w:themeColor="text1"/>
          <w:sz w:val="28"/>
          <w:szCs w:val="28"/>
        </w:rPr>
        <w:t xml:space="preserve">може бути прийнято за результатами розгляду законопроекту № 4020 про </w:t>
      </w:r>
      <w:r w:rsidR="00391C90">
        <w:rPr>
          <w:rFonts w:ascii="Times New Roman" w:hAnsi="Times New Roman"/>
          <w:color w:val="000000" w:themeColor="text1"/>
          <w:sz w:val="28"/>
          <w:szCs w:val="28"/>
        </w:rPr>
        <w:t xml:space="preserve">перелік об'єктів права державної власності, що не підлягають приватизації. </w:t>
      </w:r>
    </w:p>
    <w:p w:rsidR="00292D27" w:rsidRPr="00CF5338" w:rsidRDefault="00292D27" w:rsidP="00740A7C">
      <w:pPr>
        <w:spacing w:after="0" w:line="240" w:lineRule="auto"/>
        <w:ind w:firstLine="709"/>
        <w:jc w:val="both"/>
      </w:pPr>
    </w:p>
    <w:p w:rsidR="00647EFB" w:rsidRPr="00CF5338" w:rsidRDefault="00647EFB" w:rsidP="00CF533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167DA" w:rsidRPr="004751AB" w:rsidRDefault="007167DA" w:rsidP="00647EFB">
      <w:pPr>
        <w:spacing w:after="0" w:line="240" w:lineRule="auto"/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751A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Заступник керівника</w:t>
      </w:r>
    </w:p>
    <w:p w:rsidR="00CE6A4B" w:rsidRPr="006D7B1D" w:rsidRDefault="007167DA" w:rsidP="00647EFB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751A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Головного юридичного управління</w:t>
      </w: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ab/>
      </w: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ab/>
      </w: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ab/>
      </w: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ab/>
        <w:t xml:space="preserve"> В.МІЛОВАНОВ</w:t>
      </w:r>
      <w:r w:rsidR="003C5FA9" w:rsidRPr="006D7B1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3C5FA9" w:rsidRPr="006D7B1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3C5FA9" w:rsidRPr="006D7B1D">
        <w:rPr>
          <w:rFonts w:ascii="Times New Roman" w:hAnsi="Times New Roman"/>
          <w:color w:val="000000" w:themeColor="text1"/>
          <w:sz w:val="28"/>
          <w:szCs w:val="28"/>
        </w:rPr>
        <w:tab/>
      </w:r>
    </w:p>
    <w:sectPr w:rsidR="00CE6A4B" w:rsidRPr="006D7B1D" w:rsidSect="00F12B95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17CA" w:rsidRDefault="008B17CA" w:rsidP="005E306B">
      <w:pPr>
        <w:spacing w:after="0" w:line="240" w:lineRule="auto"/>
      </w:pPr>
      <w:r>
        <w:separator/>
      </w:r>
    </w:p>
  </w:endnote>
  <w:endnote w:type="continuationSeparator" w:id="0">
    <w:p w:rsidR="008B17CA" w:rsidRDefault="008B17C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B0B" w:rsidRDefault="00D35B0B">
    <w:pPr>
      <w:pStyle w:val="a5"/>
      <w:jc w:val="center"/>
    </w:pPr>
  </w:p>
  <w:p w:rsidR="00D35B0B" w:rsidRDefault="00D35B0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17CA" w:rsidRDefault="008B17CA" w:rsidP="005E306B">
      <w:pPr>
        <w:spacing w:after="0" w:line="240" w:lineRule="auto"/>
      </w:pPr>
      <w:r>
        <w:separator/>
      </w:r>
    </w:p>
  </w:footnote>
  <w:footnote w:type="continuationSeparator" w:id="0">
    <w:p w:rsidR="008B17CA" w:rsidRDefault="008B17C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6057644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6D7B1D" w:rsidRPr="006D7B1D" w:rsidRDefault="006D7B1D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6D7B1D">
          <w:rPr>
            <w:rFonts w:ascii="Times New Roman" w:hAnsi="Times New Roman"/>
            <w:sz w:val="28"/>
            <w:szCs w:val="28"/>
          </w:rPr>
          <w:fldChar w:fldCharType="begin"/>
        </w:r>
        <w:r w:rsidRPr="006D7B1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6D7B1D">
          <w:rPr>
            <w:rFonts w:ascii="Times New Roman" w:hAnsi="Times New Roman"/>
            <w:sz w:val="28"/>
            <w:szCs w:val="28"/>
          </w:rPr>
          <w:fldChar w:fldCharType="separate"/>
        </w:r>
        <w:r w:rsidR="006C3767">
          <w:rPr>
            <w:rFonts w:ascii="Times New Roman" w:hAnsi="Times New Roman"/>
            <w:noProof/>
            <w:sz w:val="28"/>
            <w:szCs w:val="28"/>
          </w:rPr>
          <w:t>2</w:t>
        </w:r>
        <w:r w:rsidRPr="006D7B1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C39F6"/>
    <w:multiLevelType w:val="hybridMultilevel"/>
    <w:tmpl w:val="9634AF0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4FB2"/>
    <w:rsid w:val="00043243"/>
    <w:rsid w:val="0005417D"/>
    <w:rsid w:val="000661CC"/>
    <w:rsid w:val="000B3C71"/>
    <w:rsid w:val="000B6CE8"/>
    <w:rsid w:val="000E23A8"/>
    <w:rsid w:val="000E7774"/>
    <w:rsid w:val="000F1586"/>
    <w:rsid w:val="000F24D0"/>
    <w:rsid w:val="000F62F4"/>
    <w:rsid w:val="00101DA7"/>
    <w:rsid w:val="0010465B"/>
    <w:rsid w:val="00133B4A"/>
    <w:rsid w:val="001368E7"/>
    <w:rsid w:val="00141617"/>
    <w:rsid w:val="00181CC7"/>
    <w:rsid w:val="00183FA8"/>
    <w:rsid w:val="0019108F"/>
    <w:rsid w:val="001966F0"/>
    <w:rsid w:val="001B3124"/>
    <w:rsid w:val="001D1645"/>
    <w:rsid w:val="001D3C24"/>
    <w:rsid w:val="001E75F7"/>
    <w:rsid w:val="001F4F61"/>
    <w:rsid w:val="00210DEC"/>
    <w:rsid w:val="002301F5"/>
    <w:rsid w:val="00230BCA"/>
    <w:rsid w:val="00230E6E"/>
    <w:rsid w:val="00231590"/>
    <w:rsid w:val="00235A6D"/>
    <w:rsid w:val="00235CD7"/>
    <w:rsid w:val="002458D0"/>
    <w:rsid w:val="0026696B"/>
    <w:rsid w:val="00290D58"/>
    <w:rsid w:val="00292D27"/>
    <w:rsid w:val="002A5D4C"/>
    <w:rsid w:val="002B5FC1"/>
    <w:rsid w:val="002D0561"/>
    <w:rsid w:val="002D15EC"/>
    <w:rsid w:val="002E0A18"/>
    <w:rsid w:val="002E31BF"/>
    <w:rsid w:val="002E44DA"/>
    <w:rsid w:val="003050CE"/>
    <w:rsid w:val="003079A0"/>
    <w:rsid w:val="00317553"/>
    <w:rsid w:val="0032671E"/>
    <w:rsid w:val="00342114"/>
    <w:rsid w:val="0038673A"/>
    <w:rsid w:val="00391C90"/>
    <w:rsid w:val="003B1445"/>
    <w:rsid w:val="003C02FE"/>
    <w:rsid w:val="003C5FA9"/>
    <w:rsid w:val="003D1CBA"/>
    <w:rsid w:val="003D28B0"/>
    <w:rsid w:val="003D50DD"/>
    <w:rsid w:val="003E3C57"/>
    <w:rsid w:val="004115C2"/>
    <w:rsid w:val="0041381B"/>
    <w:rsid w:val="00413E7E"/>
    <w:rsid w:val="00423264"/>
    <w:rsid w:val="00451750"/>
    <w:rsid w:val="00452A15"/>
    <w:rsid w:val="00464586"/>
    <w:rsid w:val="00467015"/>
    <w:rsid w:val="004713FD"/>
    <w:rsid w:val="004751AB"/>
    <w:rsid w:val="004978B2"/>
    <w:rsid w:val="004A7D02"/>
    <w:rsid w:val="004E49EB"/>
    <w:rsid w:val="004E4F5C"/>
    <w:rsid w:val="004E652D"/>
    <w:rsid w:val="004F7B8A"/>
    <w:rsid w:val="0050620F"/>
    <w:rsid w:val="005116A5"/>
    <w:rsid w:val="005150E1"/>
    <w:rsid w:val="005266E4"/>
    <w:rsid w:val="005362EF"/>
    <w:rsid w:val="005370DC"/>
    <w:rsid w:val="0055005A"/>
    <w:rsid w:val="0056352F"/>
    <w:rsid w:val="00574647"/>
    <w:rsid w:val="00597B6A"/>
    <w:rsid w:val="00597C88"/>
    <w:rsid w:val="005A3FA6"/>
    <w:rsid w:val="005A4728"/>
    <w:rsid w:val="005B71F5"/>
    <w:rsid w:val="005B7AA1"/>
    <w:rsid w:val="005B7EAB"/>
    <w:rsid w:val="005C45D9"/>
    <w:rsid w:val="005C688A"/>
    <w:rsid w:val="005D4B9C"/>
    <w:rsid w:val="005E306B"/>
    <w:rsid w:val="005F20B5"/>
    <w:rsid w:val="00624241"/>
    <w:rsid w:val="00624A99"/>
    <w:rsid w:val="00626A3E"/>
    <w:rsid w:val="00632023"/>
    <w:rsid w:val="00634A7D"/>
    <w:rsid w:val="006478D4"/>
    <w:rsid w:val="00647EFB"/>
    <w:rsid w:val="00662042"/>
    <w:rsid w:val="0066623D"/>
    <w:rsid w:val="00687EE2"/>
    <w:rsid w:val="006C3767"/>
    <w:rsid w:val="006C6435"/>
    <w:rsid w:val="006C689D"/>
    <w:rsid w:val="006D3562"/>
    <w:rsid w:val="006D7B1D"/>
    <w:rsid w:val="006F10E8"/>
    <w:rsid w:val="00713E93"/>
    <w:rsid w:val="007167DA"/>
    <w:rsid w:val="0073224C"/>
    <w:rsid w:val="00734B44"/>
    <w:rsid w:val="007370CD"/>
    <w:rsid w:val="00740A7C"/>
    <w:rsid w:val="00751BF1"/>
    <w:rsid w:val="007639A9"/>
    <w:rsid w:val="00765E0F"/>
    <w:rsid w:val="007938DD"/>
    <w:rsid w:val="007A1681"/>
    <w:rsid w:val="007A25DA"/>
    <w:rsid w:val="007C1467"/>
    <w:rsid w:val="007C4A39"/>
    <w:rsid w:val="007F5D91"/>
    <w:rsid w:val="007F680A"/>
    <w:rsid w:val="0080545D"/>
    <w:rsid w:val="00811E1E"/>
    <w:rsid w:val="00814552"/>
    <w:rsid w:val="00845FAF"/>
    <w:rsid w:val="008925C6"/>
    <w:rsid w:val="008B17CA"/>
    <w:rsid w:val="008B6C7C"/>
    <w:rsid w:val="008B7D93"/>
    <w:rsid w:val="008E5D81"/>
    <w:rsid w:val="00900BA6"/>
    <w:rsid w:val="009458EB"/>
    <w:rsid w:val="00945B68"/>
    <w:rsid w:val="00957D31"/>
    <w:rsid w:val="009813B2"/>
    <w:rsid w:val="00983CD6"/>
    <w:rsid w:val="00991B55"/>
    <w:rsid w:val="009A720A"/>
    <w:rsid w:val="009B3C5F"/>
    <w:rsid w:val="009C307A"/>
    <w:rsid w:val="009E102F"/>
    <w:rsid w:val="009E36BF"/>
    <w:rsid w:val="009E6566"/>
    <w:rsid w:val="009F36D6"/>
    <w:rsid w:val="009F3E06"/>
    <w:rsid w:val="009F7CF0"/>
    <w:rsid w:val="00A00059"/>
    <w:rsid w:val="00A0435D"/>
    <w:rsid w:val="00A04DF2"/>
    <w:rsid w:val="00A10A39"/>
    <w:rsid w:val="00A139CE"/>
    <w:rsid w:val="00A17FEC"/>
    <w:rsid w:val="00A2043D"/>
    <w:rsid w:val="00A272BC"/>
    <w:rsid w:val="00A33901"/>
    <w:rsid w:val="00A712CC"/>
    <w:rsid w:val="00A77632"/>
    <w:rsid w:val="00A82DEC"/>
    <w:rsid w:val="00A833C8"/>
    <w:rsid w:val="00AA2B37"/>
    <w:rsid w:val="00AA5501"/>
    <w:rsid w:val="00AB0743"/>
    <w:rsid w:val="00AC173F"/>
    <w:rsid w:val="00AC546C"/>
    <w:rsid w:val="00AD23BB"/>
    <w:rsid w:val="00AD7F82"/>
    <w:rsid w:val="00AF3C68"/>
    <w:rsid w:val="00B22877"/>
    <w:rsid w:val="00B53311"/>
    <w:rsid w:val="00B57ED1"/>
    <w:rsid w:val="00B66F65"/>
    <w:rsid w:val="00B76FB8"/>
    <w:rsid w:val="00B82B71"/>
    <w:rsid w:val="00B87C56"/>
    <w:rsid w:val="00BA5A7D"/>
    <w:rsid w:val="00BC018F"/>
    <w:rsid w:val="00BD0801"/>
    <w:rsid w:val="00BD1B48"/>
    <w:rsid w:val="00BE5305"/>
    <w:rsid w:val="00BF1E95"/>
    <w:rsid w:val="00BF501B"/>
    <w:rsid w:val="00C06AE0"/>
    <w:rsid w:val="00C11FB6"/>
    <w:rsid w:val="00C12C7E"/>
    <w:rsid w:val="00C210AE"/>
    <w:rsid w:val="00C27AE9"/>
    <w:rsid w:val="00C316D5"/>
    <w:rsid w:val="00C438CB"/>
    <w:rsid w:val="00C56016"/>
    <w:rsid w:val="00C94771"/>
    <w:rsid w:val="00C953E9"/>
    <w:rsid w:val="00CA4F3B"/>
    <w:rsid w:val="00CB0CB5"/>
    <w:rsid w:val="00CC39A1"/>
    <w:rsid w:val="00CD4A38"/>
    <w:rsid w:val="00CE3E1B"/>
    <w:rsid w:val="00CE6A4B"/>
    <w:rsid w:val="00CF5338"/>
    <w:rsid w:val="00CF6C37"/>
    <w:rsid w:val="00D0227C"/>
    <w:rsid w:val="00D242C2"/>
    <w:rsid w:val="00D30A2D"/>
    <w:rsid w:val="00D35B0B"/>
    <w:rsid w:val="00D45932"/>
    <w:rsid w:val="00D57E1B"/>
    <w:rsid w:val="00D75082"/>
    <w:rsid w:val="00D945C2"/>
    <w:rsid w:val="00DC4771"/>
    <w:rsid w:val="00DC78C1"/>
    <w:rsid w:val="00DD5A7B"/>
    <w:rsid w:val="00DD6C75"/>
    <w:rsid w:val="00DE33EB"/>
    <w:rsid w:val="00DE4CA9"/>
    <w:rsid w:val="00DE629E"/>
    <w:rsid w:val="00E00196"/>
    <w:rsid w:val="00E03E02"/>
    <w:rsid w:val="00E25246"/>
    <w:rsid w:val="00E276CD"/>
    <w:rsid w:val="00E3699E"/>
    <w:rsid w:val="00E50354"/>
    <w:rsid w:val="00E81FAE"/>
    <w:rsid w:val="00E85BCF"/>
    <w:rsid w:val="00EB454D"/>
    <w:rsid w:val="00EB70E0"/>
    <w:rsid w:val="00EF09C9"/>
    <w:rsid w:val="00F01A33"/>
    <w:rsid w:val="00F12B95"/>
    <w:rsid w:val="00F134C6"/>
    <w:rsid w:val="00F172B6"/>
    <w:rsid w:val="00F3026B"/>
    <w:rsid w:val="00F33750"/>
    <w:rsid w:val="00F44513"/>
    <w:rsid w:val="00F55423"/>
    <w:rsid w:val="00F91DD3"/>
    <w:rsid w:val="00F94D2D"/>
    <w:rsid w:val="00FA692D"/>
    <w:rsid w:val="00FA6CC2"/>
    <w:rsid w:val="00FC3DF4"/>
    <w:rsid w:val="00FC658C"/>
    <w:rsid w:val="00FD4A79"/>
    <w:rsid w:val="00FE107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07D0A9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845FAF"/>
    <w:pPr>
      <w:ind w:left="720"/>
      <w:contextualSpacing/>
    </w:pPr>
  </w:style>
  <w:style w:type="character" w:styleId="af1">
    <w:name w:val="Hyperlink"/>
    <w:basedOn w:val="a0"/>
    <w:uiPriority w:val="99"/>
    <w:semiHidden/>
    <w:unhideWhenUsed/>
    <w:rsid w:val="001368E7"/>
    <w:rPr>
      <w:color w:val="0000FF"/>
      <w:u w:val="single"/>
    </w:rPr>
  </w:style>
  <w:style w:type="character" w:customStyle="1" w:styleId="rvts0">
    <w:name w:val="rvts0"/>
    <w:basedOn w:val="a0"/>
    <w:rsid w:val="00452A15"/>
  </w:style>
  <w:style w:type="character" w:customStyle="1" w:styleId="rvts23">
    <w:name w:val="rvts23"/>
    <w:basedOn w:val="a0"/>
    <w:rsid w:val="00452A15"/>
  </w:style>
  <w:style w:type="character" w:customStyle="1" w:styleId="jlqj4b">
    <w:name w:val="jlqj4b"/>
    <w:basedOn w:val="a0"/>
    <w:rsid w:val="00452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4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08867-1CDD-4A42-9127-6893BF1F1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2672</Words>
  <Characters>1524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...</cp:lastModifiedBy>
  <cp:revision>201</cp:revision>
  <cp:lastPrinted>2021-03-15T12:50:00Z</cp:lastPrinted>
  <dcterms:created xsi:type="dcterms:W3CDTF">2021-03-11T10:05:00Z</dcterms:created>
  <dcterms:modified xsi:type="dcterms:W3CDTF">2021-03-15T12:53:00Z</dcterms:modified>
</cp:coreProperties>
</file>