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045518" w:rsidRPr="00045518" w:rsidRDefault="00045518" w:rsidP="00045518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045518">
        <w:rPr>
          <w:rFonts w:ascii="Times New Roman" w:hAnsi="Times New Roman"/>
          <w:b w:val="0"/>
          <w:sz w:val="28"/>
          <w:szCs w:val="28"/>
        </w:rPr>
        <w:t>Про внесення змін до Податкового кодексу України</w:t>
      </w:r>
      <w:r w:rsidRPr="00045518">
        <w:rPr>
          <w:rFonts w:ascii="Times New Roman" w:hAnsi="Times New Roman"/>
          <w:b w:val="0"/>
          <w:sz w:val="28"/>
          <w:szCs w:val="28"/>
        </w:rPr>
        <w:br/>
        <w:t xml:space="preserve">щодо діяльності Міністерства внутрішніх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045518">
        <w:rPr>
          <w:rFonts w:ascii="Times New Roman" w:hAnsi="Times New Roman"/>
          <w:b w:val="0"/>
          <w:sz w:val="28"/>
          <w:szCs w:val="28"/>
        </w:rPr>
        <w:t>справ України та Національної поліції України</w:t>
      </w:r>
      <w:r w:rsidRPr="00045518">
        <w:rPr>
          <w:rFonts w:ascii="Times New Roman" w:hAnsi="Times New Roman"/>
          <w:b w:val="0"/>
          <w:sz w:val="28"/>
          <w:szCs w:val="28"/>
        </w:rPr>
        <w:br/>
        <w:t>___________________________________________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>I. Внести до Податкового кодексу України (Відомості Верховної Ради України, 2011 р., № 13</w:t>
      </w:r>
      <w:r>
        <w:rPr>
          <w:rFonts w:ascii="Times New Roman" w:hAnsi="Times New Roman"/>
          <w:sz w:val="28"/>
          <w:szCs w:val="28"/>
        </w:rPr>
        <w:t>—</w:t>
      </w:r>
      <w:r w:rsidRPr="00045518">
        <w:rPr>
          <w:rFonts w:ascii="Times New Roman" w:hAnsi="Times New Roman"/>
          <w:sz w:val="28"/>
          <w:szCs w:val="28"/>
        </w:rPr>
        <w:t>17, ст. 112) такі зміни: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1. У пункті 61.3 статті 61 слова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внутрішніх справ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Національної поліції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.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2. В абзаці першому пункту 70.6 статті 70 слова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органи внутрішніх справ,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виключити.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>3. У пункті 165.1 статті 165: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1) підпункт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підпункту 165.1.1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членам сімей військовослужбовців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доповнити словом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, поліцейських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;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>2) у підпункті 165.1.54: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абзац другий підпункту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військових формувань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, поліцейських та працівників Національної поліції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;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підпункт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після слів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Міністерство внутрішніх справ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доповнити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, Національну поліцію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.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4. У підпункті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підпункту 170.7.4 пункту 170.7 статті 170 слова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приймальнику-розподільнику системи Міністерства внутрішніх справ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приймальнику-розподільнику для дітей органу Національної поліції України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.</w:t>
      </w:r>
    </w:p>
    <w:p w:rsid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 xml:space="preserve">5. </w:t>
      </w:r>
      <w:r>
        <w:rPr>
          <w:rFonts w:ascii="Times New Roman" w:hAnsi="Times New Roman"/>
          <w:sz w:val="28"/>
          <w:szCs w:val="28"/>
        </w:rPr>
        <w:t>В абзаці другому підпункту 213.3.4 пункту 213.3 статті 213 слова “органам внутрішніх справ” замінити словами “Національної поліції України”</w:t>
      </w:r>
      <w:r w:rsidRPr="00045518">
        <w:rPr>
          <w:rFonts w:ascii="Times New Roman" w:hAnsi="Times New Roman"/>
          <w:sz w:val="28"/>
          <w:szCs w:val="28"/>
        </w:rPr>
        <w:t>.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lastRenderedPageBreak/>
        <w:t xml:space="preserve">6. В абзаці першому підпункту 267.6.3 пункту 267.6 статті 267 слова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Органи внутрішніх справ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 xml:space="preserve"> замінити словами </w:t>
      </w:r>
      <w:r>
        <w:rPr>
          <w:rFonts w:ascii="Times New Roman" w:hAnsi="Times New Roman"/>
          <w:sz w:val="28"/>
          <w:szCs w:val="28"/>
        </w:rPr>
        <w:t>“</w:t>
      </w:r>
      <w:r w:rsidRPr="00045518">
        <w:rPr>
          <w:rFonts w:ascii="Times New Roman" w:hAnsi="Times New Roman"/>
          <w:sz w:val="28"/>
          <w:szCs w:val="28"/>
        </w:rPr>
        <w:t>Органи, що здійснюють державну реєстрацію транспортних засобів,</w:t>
      </w:r>
      <w:r>
        <w:rPr>
          <w:rFonts w:ascii="Times New Roman" w:hAnsi="Times New Roman"/>
          <w:sz w:val="28"/>
          <w:szCs w:val="28"/>
        </w:rPr>
        <w:t>”</w:t>
      </w:r>
      <w:r w:rsidRPr="00045518">
        <w:rPr>
          <w:rFonts w:ascii="Times New Roman" w:hAnsi="Times New Roman"/>
          <w:sz w:val="28"/>
          <w:szCs w:val="28"/>
        </w:rPr>
        <w:t>.</w:t>
      </w:r>
    </w:p>
    <w:p w:rsidR="00045518" w:rsidRPr="00045518" w:rsidRDefault="00045518" w:rsidP="00045518">
      <w:pPr>
        <w:pStyle w:val="a3"/>
        <w:rPr>
          <w:rFonts w:ascii="Times New Roman" w:hAnsi="Times New Roman"/>
          <w:sz w:val="28"/>
          <w:szCs w:val="28"/>
        </w:rPr>
      </w:pPr>
      <w:r w:rsidRPr="00045518">
        <w:rPr>
          <w:rFonts w:ascii="Times New Roman" w:hAnsi="Times New Roman"/>
          <w:sz w:val="28"/>
          <w:szCs w:val="28"/>
        </w:rPr>
        <w:t>II. Цей Закон набирає чинності з дня, наступного за днем його опублікування.</w:t>
      </w:r>
    </w:p>
    <w:p w:rsidR="00045518" w:rsidRPr="00771066" w:rsidRDefault="00045518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177" w:rsidRDefault="00484177">
      <w:r>
        <w:separator/>
      </w:r>
    </w:p>
  </w:endnote>
  <w:endnote w:type="continuationSeparator" w:id="0">
    <w:p w:rsidR="00484177" w:rsidRDefault="00484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177" w:rsidRDefault="00484177">
      <w:r>
        <w:separator/>
      </w:r>
    </w:p>
  </w:footnote>
  <w:footnote w:type="continuationSeparator" w:id="0">
    <w:p w:rsidR="00484177" w:rsidRDefault="00484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816D91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544C"/>
    <w:rsid w:val="00045518"/>
    <w:rsid w:val="000A590F"/>
    <w:rsid w:val="000C703E"/>
    <w:rsid w:val="002223C5"/>
    <w:rsid w:val="00222A07"/>
    <w:rsid w:val="00223E9F"/>
    <w:rsid w:val="002729B5"/>
    <w:rsid w:val="002B53D3"/>
    <w:rsid w:val="002D5098"/>
    <w:rsid w:val="002F1A96"/>
    <w:rsid w:val="0030045E"/>
    <w:rsid w:val="00316F14"/>
    <w:rsid w:val="004022F9"/>
    <w:rsid w:val="00445A63"/>
    <w:rsid w:val="00455CFC"/>
    <w:rsid w:val="004621B1"/>
    <w:rsid w:val="00484177"/>
    <w:rsid w:val="004B028B"/>
    <w:rsid w:val="005C3CB4"/>
    <w:rsid w:val="00617612"/>
    <w:rsid w:val="00630965"/>
    <w:rsid w:val="006C6D58"/>
    <w:rsid w:val="007370F8"/>
    <w:rsid w:val="00757F4C"/>
    <w:rsid w:val="00757FFD"/>
    <w:rsid w:val="00764C95"/>
    <w:rsid w:val="00780723"/>
    <w:rsid w:val="007B5FAB"/>
    <w:rsid w:val="007D1318"/>
    <w:rsid w:val="008016F2"/>
    <w:rsid w:val="00816D91"/>
    <w:rsid w:val="008D506E"/>
    <w:rsid w:val="008E0FCE"/>
    <w:rsid w:val="00906AB0"/>
    <w:rsid w:val="00A455BA"/>
    <w:rsid w:val="00AD6988"/>
    <w:rsid w:val="00B65C54"/>
    <w:rsid w:val="00B76F4B"/>
    <w:rsid w:val="00BB56AD"/>
    <w:rsid w:val="00C07300"/>
    <w:rsid w:val="00C3481E"/>
    <w:rsid w:val="00C362EA"/>
    <w:rsid w:val="00CA25B0"/>
    <w:rsid w:val="00CB44E4"/>
    <w:rsid w:val="00D4191B"/>
    <w:rsid w:val="00D47C53"/>
    <w:rsid w:val="00EE76D5"/>
    <w:rsid w:val="00F37B32"/>
    <w:rsid w:val="00F44363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rsid w:val="0001544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1544C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alloon Text"/>
    <w:basedOn w:val="a"/>
    <w:link w:val="aa"/>
    <w:rsid w:val="0001544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01544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5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1098</Words>
  <Characters>627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cp:lastPrinted>2020-12-15T14:56:00Z</cp:lastPrinted>
  <dcterms:created xsi:type="dcterms:W3CDTF">2020-12-24T12:18:00Z</dcterms:created>
  <dcterms:modified xsi:type="dcterms:W3CDTF">2020-12-24T12:18:00Z</dcterms:modified>
</cp:coreProperties>
</file>