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487" w:rsidRPr="006E03D7" w:rsidRDefault="00EA1487" w:rsidP="009A1A36">
      <w:pPr>
        <w:shd w:val="clear" w:color="auto" w:fill="FFFFFF"/>
        <w:suppressAutoHyphens/>
        <w:spacing w:after="0" w:line="240" w:lineRule="auto"/>
        <w:jc w:val="center"/>
        <w:rPr>
          <w:rFonts w:ascii="Times New Roman" w:hAnsi="Times New Roman"/>
          <w:b/>
          <w:bCs/>
          <w:color w:val="000000"/>
          <w:sz w:val="28"/>
          <w:szCs w:val="28"/>
          <w:lang w:eastAsia="zh-CN"/>
        </w:rPr>
      </w:pPr>
      <w:bookmarkStart w:id="0" w:name="_GoBack"/>
      <w:bookmarkEnd w:id="0"/>
      <w:r w:rsidRPr="006E03D7">
        <w:rPr>
          <w:rFonts w:ascii="Times New Roman" w:hAnsi="Times New Roman"/>
          <w:b/>
          <w:bCs/>
          <w:color w:val="000000"/>
          <w:sz w:val="28"/>
          <w:szCs w:val="28"/>
          <w:lang w:eastAsia="zh-CN"/>
        </w:rPr>
        <w:t>ПОЯСНЮВАЛЬНА ЗАПИСКА</w:t>
      </w:r>
    </w:p>
    <w:p w:rsidR="00AA6819" w:rsidRPr="006E03D7" w:rsidRDefault="0014003B" w:rsidP="008F01B5">
      <w:pPr>
        <w:suppressAutoHyphens/>
        <w:spacing w:after="0" w:line="240" w:lineRule="auto"/>
        <w:jc w:val="center"/>
        <w:rPr>
          <w:rStyle w:val="rvts23"/>
          <w:rFonts w:ascii="Times New Roman" w:hAnsi="Times New Roman"/>
          <w:b/>
          <w:bCs/>
          <w:sz w:val="28"/>
          <w:szCs w:val="28"/>
        </w:rPr>
      </w:pPr>
      <w:r w:rsidRPr="006E03D7">
        <w:rPr>
          <w:rFonts w:ascii="Times New Roman" w:hAnsi="Times New Roman"/>
          <w:b/>
          <w:bCs/>
          <w:color w:val="000000"/>
          <w:sz w:val="28"/>
          <w:szCs w:val="28"/>
          <w:lang w:eastAsia="zh-CN"/>
        </w:rPr>
        <w:t xml:space="preserve">до </w:t>
      </w:r>
      <w:proofErr w:type="spellStart"/>
      <w:r w:rsidRPr="006E03D7">
        <w:rPr>
          <w:rFonts w:ascii="Times New Roman" w:hAnsi="Times New Roman"/>
          <w:b/>
          <w:bCs/>
          <w:color w:val="000000"/>
          <w:sz w:val="28"/>
          <w:szCs w:val="28"/>
          <w:lang w:eastAsia="zh-CN"/>
        </w:rPr>
        <w:t>про</w:t>
      </w:r>
      <w:r w:rsidR="00163E10" w:rsidRPr="006E03D7">
        <w:rPr>
          <w:rFonts w:ascii="Times New Roman" w:hAnsi="Times New Roman"/>
          <w:b/>
          <w:bCs/>
          <w:color w:val="000000"/>
          <w:sz w:val="28"/>
          <w:szCs w:val="28"/>
          <w:lang w:eastAsia="zh-CN"/>
        </w:rPr>
        <w:t>є</w:t>
      </w:r>
      <w:r w:rsidRPr="006E03D7">
        <w:rPr>
          <w:rFonts w:ascii="Times New Roman" w:hAnsi="Times New Roman"/>
          <w:b/>
          <w:bCs/>
          <w:color w:val="000000"/>
          <w:sz w:val="28"/>
          <w:szCs w:val="28"/>
          <w:lang w:eastAsia="zh-CN"/>
        </w:rPr>
        <w:t>кту</w:t>
      </w:r>
      <w:proofErr w:type="spellEnd"/>
      <w:r w:rsidRPr="006E03D7">
        <w:rPr>
          <w:rFonts w:ascii="Times New Roman" w:hAnsi="Times New Roman"/>
          <w:b/>
          <w:bCs/>
          <w:color w:val="000000"/>
          <w:sz w:val="28"/>
          <w:szCs w:val="28"/>
          <w:lang w:eastAsia="zh-CN"/>
        </w:rPr>
        <w:t xml:space="preserve"> </w:t>
      </w:r>
      <w:r w:rsidR="00AA6819" w:rsidRPr="006E03D7">
        <w:rPr>
          <w:rStyle w:val="rvts23"/>
          <w:rFonts w:ascii="Times New Roman" w:hAnsi="Times New Roman"/>
          <w:b/>
          <w:sz w:val="28"/>
          <w:szCs w:val="28"/>
        </w:rPr>
        <w:t xml:space="preserve">Закону України </w:t>
      </w:r>
      <w:r w:rsidR="00100C9E" w:rsidRPr="006E03D7">
        <w:rPr>
          <w:rFonts w:ascii="Times New Roman" w:hAnsi="Times New Roman"/>
          <w:b/>
          <w:sz w:val="28"/>
          <w:szCs w:val="28"/>
        </w:rPr>
        <w:t>«</w:t>
      </w:r>
      <w:r w:rsidR="008F01B5" w:rsidRPr="006E03D7">
        <w:rPr>
          <w:rFonts w:ascii="Times New Roman" w:hAnsi="Times New Roman"/>
          <w:b/>
          <w:bCs/>
          <w:sz w:val="28"/>
          <w:szCs w:val="28"/>
        </w:rPr>
        <w:t>Про внесення змін до деяких законодавчих актів України щодо відповідальності за порушення законодавства щодо управління у сфері безпеки автомобільних доріг</w:t>
      </w:r>
      <w:r w:rsidR="00100C9E" w:rsidRPr="006E03D7">
        <w:rPr>
          <w:rFonts w:ascii="Times New Roman" w:hAnsi="Times New Roman"/>
          <w:b/>
          <w:sz w:val="28"/>
          <w:szCs w:val="28"/>
        </w:rPr>
        <w:t>»</w:t>
      </w:r>
    </w:p>
    <w:p w:rsidR="00FF582A" w:rsidRPr="006E03D7" w:rsidRDefault="00FF582A" w:rsidP="009824F0">
      <w:pPr>
        <w:suppressAutoHyphens/>
        <w:spacing w:after="0" w:line="240" w:lineRule="auto"/>
        <w:jc w:val="center"/>
        <w:rPr>
          <w:rFonts w:ascii="Times New Roman" w:hAnsi="Times New Roman"/>
          <w:b/>
          <w:bCs/>
          <w:color w:val="000000"/>
          <w:sz w:val="28"/>
          <w:szCs w:val="28"/>
          <w:lang w:eastAsia="zh-CN"/>
        </w:rPr>
      </w:pPr>
    </w:p>
    <w:p w:rsidR="005F7B85" w:rsidRPr="006E03D7" w:rsidRDefault="005F7B85" w:rsidP="005F7B85">
      <w:pPr>
        <w:tabs>
          <w:tab w:val="left" w:pos="567"/>
        </w:tabs>
        <w:ind w:firstLine="567"/>
        <w:rPr>
          <w:rFonts w:ascii="Times New Roman" w:hAnsi="Times New Roman"/>
          <w:b/>
          <w:sz w:val="28"/>
          <w:szCs w:val="28"/>
        </w:rPr>
      </w:pPr>
      <w:r w:rsidRPr="006E03D7">
        <w:rPr>
          <w:rFonts w:ascii="Times New Roman" w:hAnsi="Times New Roman"/>
          <w:b/>
          <w:sz w:val="28"/>
          <w:szCs w:val="28"/>
        </w:rPr>
        <w:t>1. Резюме</w:t>
      </w:r>
    </w:p>
    <w:p w:rsidR="005F7B85" w:rsidRPr="006E03D7" w:rsidRDefault="00816078" w:rsidP="008E3D30">
      <w:pPr>
        <w:widowControl w:val="0"/>
        <w:shd w:val="clear" w:color="auto" w:fill="FFFFFF"/>
        <w:suppressAutoHyphens/>
        <w:autoSpaceDE w:val="0"/>
        <w:spacing w:after="0" w:line="240" w:lineRule="auto"/>
        <w:ind w:firstLine="567"/>
        <w:jc w:val="both"/>
        <w:rPr>
          <w:rFonts w:ascii="Times New Roman" w:hAnsi="Times New Roman"/>
          <w:sz w:val="28"/>
          <w:szCs w:val="28"/>
        </w:rPr>
      </w:pPr>
      <w:proofErr w:type="spellStart"/>
      <w:r w:rsidRPr="006E03D7">
        <w:rPr>
          <w:rFonts w:ascii="Times New Roman" w:hAnsi="Times New Roman"/>
          <w:sz w:val="28"/>
          <w:szCs w:val="28"/>
          <w:lang w:eastAsia="zh-CN"/>
        </w:rPr>
        <w:t>Про</w:t>
      </w:r>
      <w:r w:rsidR="00163E10" w:rsidRPr="006E03D7">
        <w:rPr>
          <w:rFonts w:ascii="Times New Roman" w:hAnsi="Times New Roman"/>
          <w:sz w:val="28"/>
          <w:szCs w:val="28"/>
          <w:lang w:eastAsia="zh-CN"/>
        </w:rPr>
        <w:t>є</w:t>
      </w:r>
      <w:r w:rsidRPr="006E03D7">
        <w:rPr>
          <w:rFonts w:ascii="Times New Roman" w:hAnsi="Times New Roman"/>
          <w:sz w:val="28"/>
          <w:szCs w:val="28"/>
          <w:lang w:eastAsia="zh-CN"/>
        </w:rPr>
        <w:t>кт</w:t>
      </w:r>
      <w:proofErr w:type="spellEnd"/>
      <w:r w:rsidRPr="006E03D7">
        <w:rPr>
          <w:rFonts w:ascii="Times New Roman" w:hAnsi="Times New Roman"/>
          <w:sz w:val="28"/>
          <w:szCs w:val="28"/>
          <w:lang w:eastAsia="zh-CN"/>
        </w:rPr>
        <w:t xml:space="preserve"> </w:t>
      </w:r>
      <w:r w:rsidR="00AA6819" w:rsidRPr="006E03D7">
        <w:rPr>
          <w:rFonts w:ascii="Times New Roman" w:hAnsi="Times New Roman"/>
          <w:sz w:val="28"/>
          <w:szCs w:val="28"/>
          <w:lang w:eastAsia="zh-CN"/>
        </w:rPr>
        <w:t xml:space="preserve">Закону України </w:t>
      </w:r>
      <w:r w:rsidR="00100C9E" w:rsidRPr="006E03D7">
        <w:rPr>
          <w:rFonts w:ascii="Times New Roman" w:hAnsi="Times New Roman"/>
          <w:sz w:val="28"/>
          <w:szCs w:val="28"/>
          <w:lang w:eastAsia="zh-CN"/>
        </w:rPr>
        <w:t>«</w:t>
      </w:r>
      <w:r w:rsidR="008F01B5" w:rsidRPr="006E03D7">
        <w:rPr>
          <w:rFonts w:ascii="Times New Roman" w:hAnsi="Times New Roman"/>
          <w:sz w:val="28"/>
          <w:szCs w:val="28"/>
          <w:lang w:eastAsia="zh-CN"/>
        </w:rPr>
        <w:t>Про внесення змін до деяких законодавчих актів України щодо відповідальності за порушення законодавства щодо управління у сфері безпеки автомобільних доріг</w:t>
      </w:r>
      <w:r w:rsidR="00CF78F0" w:rsidRPr="006E03D7">
        <w:rPr>
          <w:rFonts w:ascii="Times New Roman" w:hAnsi="Times New Roman"/>
          <w:sz w:val="28"/>
          <w:szCs w:val="28"/>
        </w:rPr>
        <w:t>»</w:t>
      </w:r>
      <w:r w:rsidR="00100C9E" w:rsidRPr="006E03D7">
        <w:rPr>
          <w:rFonts w:ascii="Times New Roman" w:hAnsi="Times New Roman"/>
          <w:sz w:val="28"/>
          <w:szCs w:val="28"/>
          <w:lang w:eastAsia="zh-CN"/>
        </w:rPr>
        <w:t xml:space="preserve"> </w:t>
      </w:r>
      <w:r w:rsidR="00163E10" w:rsidRPr="006E03D7">
        <w:rPr>
          <w:rStyle w:val="rvts23"/>
          <w:rFonts w:ascii="Times New Roman" w:hAnsi="Times New Roman"/>
          <w:sz w:val="28"/>
          <w:szCs w:val="28"/>
        </w:rPr>
        <w:t>(</w:t>
      </w:r>
      <w:r w:rsidR="00993AE8" w:rsidRPr="006E03D7">
        <w:rPr>
          <w:rStyle w:val="rvts23"/>
          <w:rFonts w:ascii="Times New Roman" w:hAnsi="Times New Roman"/>
          <w:sz w:val="28"/>
          <w:szCs w:val="28"/>
        </w:rPr>
        <w:t xml:space="preserve">далі – </w:t>
      </w:r>
      <w:proofErr w:type="spellStart"/>
      <w:r w:rsidR="004A78F4" w:rsidRPr="006E03D7">
        <w:rPr>
          <w:rStyle w:val="rvts23"/>
          <w:rFonts w:ascii="Times New Roman" w:hAnsi="Times New Roman"/>
          <w:sz w:val="28"/>
          <w:szCs w:val="28"/>
        </w:rPr>
        <w:t>проєкт</w:t>
      </w:r>
      <w:proofErr w:type="spellEnd"/>
      <w:r w:rsidR="004A78F4" w:rsidRPr="006E03D7">
        <w:rPr>
          <w:rStyle w:val="rvts23"/>
          <w:rFonts w:ascii="Times New Roman" w:hAnsi="Times New Roman"/>
          <w:sz w:val="28"/>
          <w:szCs w:val="28"/>
        </w:rPr>
        <w:t xml:space="preserve"> Закону</w:t>
      </w:r>
      <w:r w:rsidRPr="006E03D7">
        <w:rPr>
          <w:rStyle w:val="rvts23"/>
          <w:rFonts w:ascii="Times New Roman" w:hAnsi="Times New Roman"/>
          <w:sz w:val="28"/>
          <w:szCs w:val="28"/>
        </w:rPr>
        <w:t xml:space="preserve">) розроблено </w:t>
      </w:r>
      <w:r w:rsidR="00ED317E" w:rsidRPr="006E03D7">
        <w:rPr>
          <w:rStyle w:val="rvts23"/>
          <w:rFonts w:ascii="Times New Roman" w:hAnsi="Times New Roman"/>
          <w:sz w:val="28"/>
          <w:szCs w:val="28"/>
        </w:rPr>
        <w:t>у</w:t>
      </w:r>
      <w:r w:rsidRPr="006E03D7">
        <w:rPr>
          <w:rStyle w:val="rvts23"/>
          <w:rFonts w:ascii="Times New Roman" w:hAnsi="Times New Roman"/>
          <w:sz w:val="28"/>
          <w:szCs w:val="28"/>
        </w:rPr>
        <w:t xml:space="preserve"> зв’язку із </w:t>
      </w:r>
      <w:r w:rsidR="00F800F3" w:rsidRPr="006E03D7">
        <w:rPr>
          <w:rStyle w:val="rvts23"/>
          <w:rFonts w:ascii="Times New Roman" w:hAnsi="Times New Roman"/>
          <w:sz w:val="28"/>
          <w:szCs w:val="28"/>
        </w:rPr>
        <w:t xml:space="preserve">необхідністю </w:t>
      </w:r>
      <w:r w:rsidR="008F01B5" w:rsidRPr="006E03D7">
        <w:rPr>
          <w:rStyle w:val="rvts23"/>
          <w:rFonts w:ascii="Times New Roman" w:hAnsi="Times New Roman"/>
          <w:sz w:val="28"/>
          <w:szCs w:val="28"/>
        </w:rPr>
        <w:t xml:space="preserve">запровадження юридичної відповідальності за недотримання вимог, передбачених </w:t>
      </w:r>
      <w:r w:rsidR="008F01B5" w:rsidRPr="006E03D7">
        <w:rPr>
          <w:rFonts w:ascii="Times New Roman" w:hAnsi="Times New Roman"/>
          <w:sz w:val="28"/>
          <w:szCs w:val="28"/>
        </w:rPr>
        <w:t>Законом України від 17.10.2019 № 200-IX «Про внесення змін до деяких законів України щодо управління безпекою автомобільних доріг»</w:t>
      </w:r>
      <w:r w:rsidR="0066730D" w:rsidRPr="006E03D7">
        <w:rPr>
          <w:rFonts w:ascii="Times New Roman" w:hAnsi="Times New Roman"/>
          <w:sz w:val="28"/>
          <w:szCs w:val="28"/>
        </w:rPr>
        <w:t xml:space="preserve"> (далі – Закон № 200)</w:t>
      </w:r>
      <w:r w:rsidR="008F01B5" w:rsidRPr="006E03D7">
        <w:rPr>
          <w:rFonts w:ascii="Times New Roman" w:hAnsi="Times New Roman"/>
          <w:sz w:val="28"/>
          <w:szCs w:val="28"/>
        </w:rPr>
        <w:t xml:space="preserve">, яким </w:t>
      </w:r>
      <w:proofErr w:type="spellStart"/>
      <w:r w:rsidR="008F01B5" w:rsidRPr="006E03D7">
        <w:rPr>
          <w:rFonts w:ascii="Times New Roman" w:hAnsi="Times New Roman"/>
          <w:sz w:val="28"/>
          <w:szCs w:val="28"/>
        </w:rPr>
        <w:t>внесено</w:t>
      </w:r>
      <w:proofErr w:type="spellEnd"/>
      <w:r w:rsidR="008F01B5" w:rsidRPr="006E03D7">
        <w:rPr>
          <w:rFonts w:ascii="Times New Roman" w:hAnsi="Times New Roman"/>
          <w:sz w:val="28"/>
          <w:szCs w:val="28"/>
        </w:rPr>
        <w:t xml:space="preserve"> зміни до низки законодавчих актів, якими передбачено, що управління безпекою автомобільних доріг здійснюється шляхом організації та проведення аудиту безпеки автомобільних доріг, перевірок безпеки автомобільних доріг, виявлення аварійно-небезпечних місць (ділянок) та місць концентрації дорожньо-транспортних пригод та ліквідації їх причин.</w:t>
      </w:r>
    </w:p>
    <w:p w:rsidR="008F01B5" w:rsidRPr="006E03D7" w:rsidRDefault="008F01B5" w:rsidP="008E3D30">
      <w:pPr>
        <w:widowControl w:val="0"/>
        <w:shd w:val="clear" w:color="auto" w:fill="FFFFFF"/>
        <w:suppressAutoHyphens/>
        <w:autoSpaceDE w:val="0"/>
        <w:spacing w:after="0" w:line="240" w:lineRule="auto"/>
        <w:ind w:firstLine="567"/>
        <w:jc w:val="both"/>
        <w:rPr>
          <w:rStyle w:val="rvts23"/>
          <w:rFonts w:ascii="Times New Roman" w:hAnsi="Times New Roman"/>
          <w:sz w:val="28"/>
          <w:szCs w:val="28"/>
        </w:rPr>
      </w:pPr>
    </w:p>
    <w:p w:rsidR="005F7B85" w:rsidRPr="006E03D7" w:rsidRDefault="005F7B85" w:rsidP="005F7B85">
      <w:pPr>
        <w:tabs>
          <w:tab w:val="left" w:pos="567"/>
        </w:tabs>
        <w:ind w:firstLine="567"/>
        <w:rPr>
          <w:rStyle w:val="rvts23"/>
          <w:rFonts w:ascii="Times New Roman" w:hAnsi="Times New Roman"/>
          <w:b/>
          <w:sz w:val="28"/>
          <w:szCs w:val="28"/>
        </w:rPr>
      </w:pPr>
      <w:r w:rsidRPr="006E03D7">
        <w:rPr>
          <w:rFonts w:ascii="Times New Roman" w:hAnsi="Times New Roman"/>
          <w:b/>
          <w:sz w:val="28"/>
          <w:szCs w:val="28"/>
        </w:rPr>
        <w:t>2. Проблема, яка потребує розв’язання</w:t>
      </w:r>
    </w:p>
    <w:p w:rsidR="008F01B5" w:rsidRPr="006E03D7" w:rsidRDefault="008F01B5" w:rsidP="008F01B5">
      <w:pPr>
        <w:tabs>
          <w:tab w:val="left" w:pos="567"/>
        </w:tabs>
        <w:spacing w:after="0" w:line="240" w:lineRule="auto"/>
        <w:ind w:firstLine="567"/>
        <w:jc w:val="both"/>
        <w:rPr>
          <w:rStyle w:val="rvts23"/>
          <w:rFonts w:ascii="Times New Roman" w:hAnsi="Times New Roman"/>
          <w:sz w:val="28"/>
          <w:szCs w:val="28"/>
        </w:rPr>
      </w:pPr>
      <w:r w:rsidRPr="006E03D7">
        <w:rPr>
          <w:rStyle w:val="rvts23"/>
          <w:rFonts w:ascii="Times New Roman" w:hAnsi="Times New Roman"/>
          <w:sz w:val="28"/>
          <w:szCs w:val="28"/>
        </w:rPr>
        <w:t xml:space="preserve">Законом № 200 </w:t>
      </w:r>
      <w:proofErr w:type="spellStart"/>
      <w:r w:rsidRPr="006E03D7">
        <w:rPr>
          <w:rStyle w:val="rvts23"/>
          <w:rFonts w:ascii="Times New Roman" w:hAnsi="Times New Roman"/>
          <w:sz w:val="28"/>
          <w:szCs w:val="28"/>
        </w:rPr>
        <w:t>внесено</w:t>
      </w:r>
      <w:proofErr w:type="spellEnd"/>
      <w:r w:rsidRPr="006E03D7">
        <w:rPr>
          <w:rStyle w:val="rvts23"/>
          <w:rFonts w:ascii="Times New Roman" w:hAnsi="Times New Roman"/>
          <w:sz w:val="28"/>
          <w:szCs w:val="28"/>
        </w:rPr>
        <w:t xml:space="preserve"> зміни до низки законодавчих актів, якими передбачено, що управління безпекою автомобільних доріг здійснюється шляхом організації та проведення аудиту безпеки автомобільних доріг, перевірок безпеки автомобільних доріг, виявлення аварійно-небезпечних місць (ділянок) та місць концентрації дорожньо-транспортних пригод та ліквідації їх причин.</w:t>
      </w:r>
    </w:p>
    <w:p w:rsidR="008F01B5" w:rsidRPr="006E03D7" w:rsidRDefault="008F01B5" w:rsidP="008F01B5">
      <w:pPr>
        <w:tabs>
          <w:tab w:val="left" w:pos="567"/>
        </w:tabs>
        <w:spacing w:after="0" w:line="240" w:lineRule="auto"/>
        <w:ind w:firstLine="567"/>
        <w:jc w:val="both"/>
        <w:rPr>
          <w:rStyle w:val="rvts23"/>
          <w:rFonts w:ascii="Times New Roman" w:hAnsi="Times New Roman"/>
          <w:sz w:val="28"/>
          <w:szCs w:val="28"/>
        </w:rPr>
      </w:pPr>
      <w:r w:rsidRPr="006E03D7">
        <w:rPr>
          <w:rStyle w:val="rvts23"/>
          <w:rFonts w:ascii="Times New Roman" w:hAnsi="Times New Roman"/>
          <w:sz w:val="28"/>
          <w:szCs w:val="28"/>
        </w:rPr>
        <w:t xml:space="preserve">Проведення аудиту безпеки автомобільних доріг є обов’язковим на </w:t>
      </w:r>
      <w:r w:rsidR="0066730D" w:rsidRPr="006E03D7">
        <w:rPr>
          <w:rStyle w:val="rvts23"/>
          <w:rFonts w:ascii="Times New Roman" w:hAnsi="Times New Roman"/>
          <w:sz w:val="28"/>
          <w:szCs w:val="28"/>
        </w:rPr>
        <w:t>автомобільних дорогах міжнародного</w:t>
      </w:r>
      <w:r w:rsidRPr="006E03D7">
        <w:rPr>
          <w:rStyle w:val="rvts23"/>
          <w:rFonts w:ascii="Times New Roman" w:hAnsi="Times New Roman"/>
          <w:sz w:val="28"/>
          <w:szCs w:val="28"/>
        </w:rPr>
        <w:t xml:space="preserve"> та національн</w:t>
      </w:r>
      <w:r w:rsidR="0066730D" w:rsidRPr="006E03D7">
        <w:rPr>
          <w:rStyle w:val="rvts23"/>
          <w:rFonts w:ascii="Times New Roman" w:hAnsi="Times New Roman"/>
          <w:sz w:val="28"/>
          <w:szCs w:val="28"/>
        </w:rPr>
        <w:t>ого значення</w:t>
      </w:r>
      <w:r w:rsidRPr="006E03D7">
        <w:rPr>
          <w:rStyle w:val="rvts23"/>
          <w:rFonts w:ascii="Times New Roman" w:hAnsi="Times New Roman"/>
          <w:sz w:val="28"/>
          <w:szCs w:val="28"/>
        </w:rPr>
        <w:t>. На стадії експлуатації автомобільних доріг проводяться перевірки безпеки автомобільних доріг, що є обов’язковими на автомобільних дорогах загального користування.</w:t>
      </w:r>
    </w:p>
    <w:p w:rsidR="008F01B5" w:rsidRPr="006E03D7" w:rsidRDefault="008F01B5" w:rsidP="008F01B5">
      <w:pPr>
        <w:tabs>
          <w:tab w:val="left" w:pos="567"/>
        </w:tabs>
        <w:spacing w:after="0" w:line="240" w:lineRule="auto"/>
        <w:ind w:firstLine="567"/>
        <w:jc w:val="both"/>
        <w:rPr>
          <w:rStyle w:val="rvts23"/>
          <w:rFonts w:ascii="Times New Roman" w:hAnsi="Times New Roman"/>
          <w:sz w:val="28"/>
          <w:szCs w:val="28"/>
        </w:rPr>
      </w:pPr>
      <w:r w:rsidRPr="006E03D7">
        <w:rPr>
          <w:rStyle w:val="rvts23"/>
          <w:rFonts w:ascii="Times New Roman" w:hAnsi="Times New Roman"/>
          <w:sz w:val="28"/>
          <w:szCs w:val="28"/>
        </w:rPr>
        <w:t>Аудит проводиться аудиторами або юридичними особами, що залучають таких аудиторів, відомості про яких включаються до реєстру аудиторів безпеки автомобільних доріг. Перевірка безпеки автомобільних доріг здійснюється особами, які пройшли підтвердження кваліфікації осіб, які здійснюють аудит та перевірку безпеки автомобільних доріг, або юридичними особами, що залучили таких осіб.</w:t>
      </w:r>
    </w:p>
    <w:p w:rsidR="008F01B5" w:rsidRPr="006E03D7" w:rsidRDefault="008F01B5" w:rsidP="008F01B5">
      <w:pPr>
        <w:tabs>
          <w:tab w:val="left" w:pos="567"/>
        </w:tabs>
        <w:spacing w:after="0" w:line="240" w:lineRule="auto"/>
        <w:ind w:firstLine="567"/>
        <w:jc w:val="both"/>
        <w:rPr>
          <w:rStyle w:val="rvts23"/>
          <w:rFonts w:ascii="Times New Roman" w:hAnsi="Times New Roman"/>
          <w:sz w:val="28"/>
          <w:szCs w:val="28"/>
        </w:rPr>
      </w:pPr>
      <w:r w:rsidRPr="006E03D7">
        <w:rPr>
          <w:rStyle w:val="rvts23"/>
          <w:rFonts w:ascii="Times New Roman" w:hAnsi="Times New Roman"/>
          <w:sz w:val="28"/>
          <w:szCs w:val="28"/>
        </w:rPr>
        <w:t>Відносини між особою, яка проводить аудит (виконавець), та особою, на балансі або у власності якої перебуває автомобільна дорога або її ділянка (замовник), здійснюються на договірній основі.</w:t>
      </w:r>
    </w:p>
    <w:p w:rsidR="008F01B5" w:rsidRPr="006E03D7" w:rsidRDefault="008F01B5" w:rsidP="008F01B5">
      <w:pPr>
        <w:tabs>
          <w:tab w:val="left" w:pos="567"/>
        </w:tabs>
        <w:spacing w:after="0" w:line="240" w:lineRule="auto"/>
        <w:ind w:firstLine="567"/>
        <w:jc w:val="both"/>
        <w:rPr>
          <w:rStyle w:val="rvts23"/>
          <w:rFonts w:ascii="Times New Roman" w:hAnsi="Times New Roman"/>
          <w:sz w:val="28"/>
          <w:szCs w:val="28"/>
        </w:rPr>
      </w:pPr>
      <w:r w:rsidRPr="006E03D7">
        <w:rPr>
          <w:rStyle w:val="rvts23"/>
          <w:rFonts w:ascii="Times New Roman" w:hAnsi="Times New Roman"/>
          <w:sz w:val="28"/>
          <w:szCs w:val="28"/>
        </w:rPr>
        <w:t xml:space="preserve">При цьому, статтею 53 Закону України «Про автомобільні дороги» </w:t>
      </w:r>
      <w:r w:rsidR="002B0190">
        <w:rPr>
          <w:rStyle w:val="rvts23"/>
          <w:rFonts w:ascii="Times New Roman" w:hAnsi="Times New Roman"/>
          <w:sz w:val="28"/>
          <w:szCs w:val="28"/>
        </w:rPr>
        <w:t xml:space="preserve">                         </w:t>
      </w:r>
      <w:r w:rsidRPr="006E03D7">
        <w:rPr>
          <w:rStyle w:val="rvts23"/>
          <w:rFonts w:ascii="Times New Roman" w:hAnsi="Times New Roman"/>
          <w:sz w:val="28"/>
          <w:szCs w:val="28"/>
        </w:rPr>
        <w:t xml:space="preserve">(у редакції Закону № 200) передбачено, що </w:t>
      </w:r>
      <w:r w:rsidR="0066730D" w:rsidRPr="006E03D7">
        <w:rPr>
          <w:rStyle w:val="rvts23"/>
          <w:rFonts w:ascii="Times New Roman" w:hAnsi="Times New Roman"/>
          <w:sz w:val="28"/>
          <w:szCs w:val="28"/>
        </w:rPr>
        <w:t>а</w:t>
      </w:r>
      <w:r w:rsidRPr="006E03D7">
        <w:rPr>
          <w:rStyle w:val="rvts23"/>
          <w:rFonts w:ascii="Times New Roman" w:hAnsi="Times New Roman"/>
          <w:sz w:val="28"/>
          <w:szCs w:val="28"/>
        </w:rPr>
        <w:t xml:space="preserve">удитор безпеки автомобільних доріг та юридична особа, яка проводить аудит із залученням аудиторів, несуть відповідальність відповідно до законодавства та договору на проведення </w:t>
      </w:r>
      <w:r w:rsidRPr="006E03D7">
        <w:rPr>
          <w:rStyle w:val="rvts23"/>
          <w:rFonts w:ascii="Times New Roman" w:hAnsi="Times New Roman"/>
          <w:sz w:val="28"/>
          <w:szCs w:val="28"/>
        </w:rPr>
        <w:lastRenderedPageBreak/>
        <w:t>ауд</w:t>
      </w:r>
      <w:r w:rsidR="002B0190">
        <w:rPr>
          <w:rStyle w:val="rvts23"/>
          <w:rFonts w:ascii="Times New Roman" w:hAnsi="Times New Roman"/>
          <w:sz w:val="28"/>
          <w:szCs w:val="28"/>
        </w:rPr>
        <w:t>иту безпеки автомобільних доріг, а</w:t>
      </w:r>
      <w:r w:rsidRPr="006E03D7">
        <w:rPr>
          <w:rStyle w:val="rvts23"/>
          <w:rFonts w:ascii="Times New Roman" w:hAnsi="Times New Roman"/>
          <w:sz w:val="28"/>
          <w:szCs w:val="28"/>
        </w:rPr>
        <w:t xml:space="preserve"> особи, які проводять перевірку безпеки автомобільних доріг, несуть відповідальність, передбачену законодавством.</w:t>
      </w:r>
    </w:p>
    <w:p w:rsidR="008F01B5" w:rsidRPr="006E03D7" w:rsidRDefault="008F01B5" w:rsidP="008F01B5">
      <w:pPr>
        <w:tabs>
          <w:tab w:val="left" w:pos="567"/>
        </w:tabs>
        <w:spacing w:after="0" w:line="240" w:lineRule="auto"/>
        <w:ind w:firstLine="567"/>
        <w:jc w:val="both"/>
        <w:rPr>
          <w:rStyle w:val="rvts23"/>
          <w:rFonts w:ascii="Times New Roman" w:hAnsi="Times New Roman"/>
          <w:sz w:val="28"/>
          <w:szCs w:val="28"/>
        </w:rPr>
      </w:pPr>
      <w:r w:rsidRPr="006E03D7">
        <w:rPr>
          <w:rStyle w:val="rvts23"/>
          <w:rFonts w:ascii="Times New Roman" w:hAnsi="Times New Roman"/>
          <w:sz w:val="28"/>
          <w:szCs w:val="28"/>
        </w:rPr>
        <w:t>На сьогодні відсутні спеціальні норми законодавства щодо відповідальності аудитора безпеки автомобільних доріг, ос</w:t>
      </w:r>
      <w:r w:rsidR="002B0190">
        <w:rPr>
          <w:rStyle w:val="rvts23"/>
          <w:rFonts w:ascii="Times New Roman" w:hAnsi="Times New Roman"/>
          <w:sz w:val="28"/>
          <w:szCs w:val="28"/>
        </w:rPr>
        <w:t>і</w:t>
      </w:r>
      <w:r w:rsidRPr="006E03D7">
        <w:rPr>
          <w:rStyle w:val="rvts23"/>
          <w:rFonts w:ascii="Times New Roman" w:hAnsi="Times New Roman"/>
          <w:sz w:val="28"/>
          <w:szCs w:val="28"/>
        </w:rPr>
        <w:t>б, як</w:t>
      </w:r>
      <w:r w:rsidR="002B0190">
        <w:rPr>
          <w:rStyle w:val="rvts23"/>
          <w:rFonts w:ascii="Times New Roman" w:hAnsi="Times New Roman"/>
          <w:sz w:val="28"/>
          <w:szCs w:val="28"/>
        </w:rPr>
        <w:t>і</w:t>
      </w:r>
      <w:r w:rsidRPr="006E03D7">
        <w:rPr>
          <w:rStyle w:val="rvts23"/>
          <w:rFonts w:ascii="Times New Roman" w:hAnsi="Times New Roman"/>
          <w:sz w:val="28"/>
          <w:szCs w:val="28"/>
        </w:rPr>
        <w:t xml:space="preserve"> провод</w:t>
      </w:r>
      <w:r w:rsidR="002B0190">
        <w:rPr>
          <w:rStyle w:val="rvts23"/>
          <w:rFonts w:ascii="Times New Roman" w:hAnsi="Times New Roman"/>
          <w:sz w:val="28"/>
          <w:szCs w:val="28"/>
        </w:rPr>
        <w:t>я</w:t>
      </w:r>
      <w:r w:rsidRPr="006E03D7">
        <w:rPr>
          <w:rStyle w:val="rvts23"/>
          <w:rFonts w:ascii="Times New Roman" w:hAnsi="Times New Roman"/>
          <w:sz w:val="28"/>
          <w:szCs w:val="28"/>
        </w:rPr>
        <w:t>ть перевірку безпеки автомобільних доріг.</w:t>
      </w:r>
    </w:p>
    <w:p w:rsidR="008F01B5" w:rsidRPr="006E03D7" w:rsidRDefault="008F01B5" w:rsidP="008F01B5">
      <w:pPr>
        <w:tabs>
          <w:tab w:val="left" w:pos="567"/>
        </w:tabs>
        <w:spacing w:after="0" w:line="240" w:lineRule="auto"/>
        <w:ind w:firstLine="567"/>
        <w:jc w:val="both"/>
        <w:rPr>
          <w:rStyle w:val="rvts23"/>
          <w:rFonts w:ascii="Times New Roman" w:hAnsi="Times New Roman"/>
          <w:sz w:val="28"/>
          <w:szCs w:val="28"/>
        </w:rPr>
      </w:pPr>
      <w:r w:rsidRPr="006E03D7">
        <w:rPr>
          <w:rStyle w:val="rvts23"/>
          <w:rFonts w:ascii="Times New Roman" w:hAnsi="Times New Roman"/>
          <w:sz w:val="28"/>
          <w:szCs w:val="28"/>
        </w:rPr>
        <w:t xml:space="preserve">Комітетом з питань транспорту та інфраструктури Верховної Ради України було запропоновано включити до Плану пріоритетних дій Уряду на 2020 рік розроблення </w:t>
      </w:r>
      <w:proofErr w:type="spellStart"/>
      <w:r w:rsidRPr="006E03D7">
        <w:rPr>
          <w:rStyle w:val="rvts23"/>
          <w:rFonts w:ascii="Times New Roman" w:hAnsi="Times New Roman"/>
          <w:sz w:val="28"/>
          <w:szCs w:val="28"/>
        </w:rPr>
        <w:t>законопро</w:t>
      </w:r>
      <w:r w:rsidR="002B0190">
        <w:rPr>
          <w:rStyle w:val="rvts23"/>
          <w:rFonts w:ascii="Times New Roman" w:hAnsi="Times New Roman"/>
          <w:sz w:val="28"/>
          <w:szCs w:val="28"/>
        </w:rPr>
        <w:t>є</w:t>
      </w:r>
      <w:r w:rsidRPr="006E03D7">
        <w:rPr>
          <w:rStyle w:val="rvts23"/>
          <w:rFonts w:ascii="Times New Roman" w:hAnsi="Times New Roman"/>
          <w:sz w:val="28"/>
          <w:szCs w:val="28"/>
        </w:rPr>
        <w:t>кту</w:t>
      </w:r>
      <w:proofErr w:type="spellEnd"/>
      <w:r w:rsidRPr="006E03D7">
        <w:rPr>
          <w:rStyle w:val="rvts23"/>
          <w:rFonts w:ascii="Times New Roman" w:hAnsi="Times New Roman"/>
          <w:sz w:val="28"/>
          <w:szCs w:val="28"/>
        </w:rPr>
        <w:t xml:space="preserve"> про внесення зм</w:t>
      </w:r>
      <w:r w:rsidR="0066730D" w:rsidRPr="006E03D7">
        <w:rPr>
          <w:rStyle w:val="rvts23"/>
          <w:rFonts w:ascii="Times New Roman" w:hAnsi="Times New Roman"/>
          <w:sz w:val="28"/>
          <w:szCs w:val="28"/>
        </w:rPr>
        <w:t>ін до деяких законодавчих актів</w:t>
      </w:r>
      <w:r w:rsidRPr="006E03D7">
        <w:rPr>
          <w:rStyle w:val="rvts23"/>
          <w:rFonts w:ascii="Times New Roman" w:hAnsi="Times New Roman"/>
          <w:sz w:val="28"/>
          <w:szCs w:val="28"/>
        </w:rPr>
        <w:t xml:space="preserve"> щодо притягнення до відповідальності  аудитора безпеки автомобільних доріг та особи, яка проводить перевірку безпеки автомобільних доріг, де передбачити внесення змін до Кодексу України про адміністративні правопорушення, з чіткими видами правопорушень та видами адміністративних стягнень, та внесення змін до Кримінального кодексу України у ра</w:t>
      </w:r>
      <w:r w:rsidR="003E5A6A" w:rsidRPr="006E03D7">
        <w:rPr>
          <w:rStyle w:val="rvts23"/>
          <w:rFonts w:ascii="Times New Roman" w:hAnsi="Times New Roman"/>
          <w:sz w:val="28"/>
          <w:szCs w:val="28"/>
        </w:rPr>
        <w:t>зі вчинення аудитором суспільно-</w:t>
      </w:r>
      <w:r w:rsidRPr="006E03D7">
        <w:rPr>
          <w:rStyle w:val="rvts23"/>
          <w:rFonts w:ascii="Times New Roman" w:hAnsi="Times New Roman"/>
          <w:sz w:val="28"/>
          <w:szCs w:val="28"/>
        </w:rPr>
        <w:t xml:space="preserve">небезпечного діяння, при здійсненні аудиту чи перевірки безпеки автомобільних доріг. </w:t>
      </w:r>
    </w:p>
    <w:p w:rsidR="008F01B5" w:rsidRPr="006E03D7" w:rsidRDefault="008F01B5" w:rsidP="008F01B5">
      <w:pPr>
        <w:tabs>
          <w:tab w:val="left" w:pos="567"/>
        </w:tabs>
        <w:spacing w:after="0" w:line="240" w:lineRule="auto"/>
        <w:ind w:firstLine="567"/>
        <w:jc w:val="both"/>
        <w:rPr>
          <w:rStyle w:val="rvts23"/>
          <w:rFonts w:ascii="Times New Roman" w:hAnsi="Times New Roman"/>
          <w:sz w:val="28"/>
          <w:szCs w:val="28"/>
        </w:rPr>
      </w:pPr>
      <w:r w:rsidRPr="006E03D7">
        <w:rPr>
          <w:rStyle w:val="rvts23"/>
          <w:rFonts w:ascii="Times New Roman" w:hAnsi="Times New Roman"/>
          <w:sz w:val="28"/>
          <w:szCs w:val="28"/>
        </w:rPr>
        <w:t>Але аудитор надає свої послуги на договірних засадах, тому його відповідальність також має регулюватися договором.</w:t>
      </w:r>
    </w:p>
    <w:p w:rsidR="0050077D" w:rsidRPr="006E03D7" w:rsidRDefault="008F01B5" w:rsidP="008F01B5">
      <w:pPr>
        <w:tabs>
          <w:tab w:val="left" w:pos="567"/>
        </w:tabs>
        <w:spacing w:after="0" w:line="240" w:lineRule="auto"/>
        <w:ind w:firstLine="567"/>
        <w:jc w:val="both"/>
        <w:rPr>
          <w:rStyle w:val="rvts23"/>
          <w:rFonts w:ascii="Times New Roman" w:hAnsi="Times New Roman"/>
          <w:sz w:val="28"/>
          <w:szCs w:val="28"/>
        </w:rPr>
      </w:pPr>
      <w:r w:rsidRPr="006E03D7">
        <w:rPr>
          <w:rStyle w:val="rvts23"/>
          <w:rFonts w:ascii="Times New Roman" w:hAnsi="Times New Roman"/>
          <w:sz w:val="28"/>
          <w:szCs w:val="28"/>
        </w:rPr>
        <w:t>Законом № 200 передбачено процедуру проведення аудиту та перевірки безпеки автомобільних доріг, а учасниками відповідних відносин також  особи, на балансі або у власності яких перебувають автомобільні дороги або їх ділянки (замовники), і які є відповідальними за забезпечення безпеки автомобільних доріг. Замовники мають дотримуватися процедур, визначених законодавством, і дієвим способом забезпечення законності при здійсненні аудиту та перевірки безпеки автомобільних доріг є комплексне врегулювання відповідальності як замовників, так і осіб, що виконують аудит та перевірку.</w:t>
      </w:r>
      <w:r w:rsidR="00BF0391">
        <w:rPr>
          <w:rStyle w:val="rvts23"/>
          <w:rFonts w:ascii="Times New Roman" w:hAnsi="Times New Roman"/>
          <w:sz w:val="28"/>
          <w:szCs w:val="28"/>
        </w:rPr>
        <w:t> </w:t>
      </w:r>
      <w:r w:rsidRPr="006E03D7">
        <w:rPr>
          <w:rStyle w:val="rvts23"/>
          <w:rFonts w:ascii="Times New Roman" w:hAnsi="Times New Roman"/>
          <w:sz w:val="28"/>
          <w:szCs w:val="28"/>
        </w:rPr>
        <w:t xml:space="preserve">Тому пропонується </w:t>
      </w:r>
      <w:proofErr w:type="spellStart"/>
      <w:r w:rsidRPr="006E03D7">
        <w:rPr>
          <w:rStyle w:val="rvts23"/>
          <w:rFonts w:ascii="Times New Roman" w:hAnsi="Times New Roman"/>
          <w:sz w:val="28"/>
          <w:szCs w:val="28"/>
        </w:rPr>
        <w:t>внести</w:t>
      </w:r>
      <w:proofErr w:type="spellEnd"/>
      <w:r w:rsidRPr="006E03D7">
        <w:rPr>
          <w:rStyle w:val="rvts23"/>
          <w:rFonts w:ascii="Times New Roman" w:hAnsi="Times New Roman"/>
          <w:sz w:val="28"/>
          <w:szCs w:val="28"/>
        </w:rPr>
        <w:t xml:space="preserve"> зміни до статті 128-1 КУпАП, яка передбачає відповід</w:t>
      </w:r>
      <w:r w:rsidR="00BF0391">
        <w:rPr>
          <w:rStyle w:val="rvts23"/>
          <w:rFonts w:ascii="Times New Roman" w:hAnsi="Times New Roman"/>
          <w:sz w:val="28"/>
          <w:szCs w:val="28"/>
        </w:rPr>
        <w:t xml:space="preserve">альність спеціальних суб’єктів </w:t>
      </w:r>
      <w:r w:rsidRPr="006E03D7">
        <w:rPr>
          <w:rStyle w:val="rvts23"/>
          <w:rFonts w:ascii="Times New Roman" w:hAnsi="Times New Roman"/>
          <w:sz w:val="28"/>
          <w:szCs w:val="28"/>
        </w:rPr>
        <w:t xml:space="preserve">(посадових осіб установ та організацій, відповідальних за будівництво та утримання автомобільних доріг).  </w:t>
      </w:r>
    </w:p>
    <w:p w:rsidR="008F01B5" w:rsidRPr="006E03D7" w:rsidRDefault="008F01B5" w:rsidP="008F01B5">
      <w:pPr>
        <w:tabs>
          <w:tab w:val="left" w:pos="567"/>
        </w:tabs>
        <w:spacing w:after="0" w:line="240" w:lineRule="auto"/>
        <w:ind w:firstLine="567"/>
        <w:jc w:val="both"/>
        <w:rPr>
          <w:rFonts w:ascii="Times New Roman" w:hAnsi="Times New Roman"/>
          <w:b/>
          <w:sz w:val="28"/>
          <w:szCs w:val="28"/>
        </w:rPr>
      </w:pPr>
    </w:p>
    <w:p w:rsidR="0050077D" w:rsidRPr="006E03D7" w:rsidRDefault="0050077D" w:rsidP="0050077D">
      <w:pPr>
        <w:tabs>
          <w:tab w:val="left" w:pos="567"/>
        </w:tabs>
        <w:ind w:firstLine="567"/>
        <w:rPr>
          <w:rFonts w:ascii="Times New Roman" w:hAnsi="Times New Roman"/>
          <w:b/>
          <w:sz w:val="28"/>
          <w:szCs w:val="28"/>
        </w:rPr>
      </w:pPr>
      <w:r w:rsidRPr="006E03D7">
        <w:rPr>
          <w:rFonts w:ascii="Times New Roman" w:hAnsi="Times New Roman"/>
          <w:b/>
          <w:sz w:val="28"/>
          <w:szCs w:val="28"/>
        </w:rPr>
        <w:t xml:space="preserve">3. Суть </w:t>
      </w:r>
      <w:proofErr w:type="spellStart"/>
      <w:r w:rsidRPr="006E03D7">
        <w:rPr>
          <w:rFonts w:ascii="Times New Roman" w:hAnsi="Times New Roman"/>
          <w:b/>
          <w:sz w:val="28"/>
          <w:szCs w:val="28"/>
        </w:rPr>
        <w:t>проєкту</w:t>
      </w:r>
      <w:proofErr w:type="spellEnd"/>
      <w:r w:rsidRPr="006E03D7">
        <w:rPr>
          <w:rFonts w:ascii="Times New Roman" w:hAnsi="Times New Roman"/>
          <w:b/>
          <w:sz w:val="28"/>
          <w:szCs w:val="28"/>
        </w:rPr>
        <w:t xml:space="preserve"> </w:t>
      </w:r>
      <w:proofErr w:type="spellStart"/>
      <w:r w:rsidRPr="006E03D7">
        <w:rPr>
          <w:rFonts w:ascii="Times New Roman" w:hAnsi="Times New Roman"/>
          <w:b/>
          <w:sz w:val="28"/>
          <w:szCs w:val="28"/>
        </w:rPr>
        <w:t>акта</w:t>
      </w:r>
      <w:proofErr w:type="spellEnd"/>
    </w:p>
    <w:p w:rsidR="008F01B5" w:rsidRPr="006E03D7" w:rsidRDefault="0050077D" w:rsidP="008F01B5">
      <w:pPr>
        <w:widowControl w:val="0"/>
        <w:shd w:val="clear" w:color="auto" w:fill="FFFFFF"/>
        <w:suppressAutoHyphens/>
        <w:autoSpaceDE w:val="0"/>
        <w:spacing w:after="0" w:line="240" w:lineRule="auto"/>
        <w:ind w:firstLine="567"/>
        <w:jc w:val="both"/>
        <w:rPr>
          <w:rFonts w:ascii="Times New Roman" w:hAnsi="Times New Roman"/>
          <w:sz w:val="28"/>
          <w:szCs w:val="28"/>
        </w:rPr>
      </w:pPr>
      <w:r w:rsidRPr="006E03D7">
        <w:rPr>
          <w:rFonts w:ascii="Times New Roman" w:hAnsi="Times New Roman"/>
          <w:sz w:val="28"/>
          <w:szCs w:val="28"/>
        </w:rPr>
        <w:t xml:space="preserve">Метою і завданнями прийняття </w:t>
      </w:r>
      <w:proofErr w:type="spellStart"/>
      <w:r w:rsidR="00D76E74" w:rsidRPr="006E03D7">
        <w:rPr>
          <w:rFonts w:ascii="Times New Roman" w:hAnsi="Times New Roman"/>
          <w:sz w:val="28"/>
          <w:szCs w:val="28"/>
        </w:rPr>
        <w:t>проєкту</w:t>
      </w:r>
      <w:proofErr w:type="spellEnd"/>
      <w:r w:rsidR="00D76E74" w:rsidRPr="006E03D7">
        <w:rPr>
          <w:rFonts w:ascii="Times New Roman" w:hAnsi="Times New Roman"/>
          <w:sz w:val="28"/>
          <w:szCs w:val="28"/>
        </w:rPr>
        <w:t xml:space="preserve"> Закону</w:t>
      </w:r>
      <w:r w:rsidRPr="006E03D7">
        <w:rPr>
          <w:rFonts w:ascii="Times New Roman" w:hAnsi="Times New Roman"/>
          <w:sz w:val="28"/>
          <w:szCs w:val="28"/>
        </w:rPr>
        <w:t xml:space="preserve"> є </w:t>
      </w:r>
      <w:r w:rsidR="008F01B5" w:rsidRPr="006E03D7">
        <w:rPr>
          <w:rFonts w:ascii="Times New Roman" w:hAnsi="Times New Roman"/>
          <w:sz w:val="28"/>
          <w:szCs w:val="28"/>
        </w:rPr>
        <w:t>запровадження:</w:t>
      </w:r>
    </w:p>
    <w:p w:rsidR="008F01B5" w:rsidRPr="006E03D7" w:rsidRDefault="008F01B5" w:rsidP="008F01B5">
      <w:pPr>
        <w:widowControl w:val="0"/>
        <w:shd w:val="clear" w:color="auto" w:fill="FFFFFF"/>
        <w:suppressAutoHyphens/>
        <w:autoSpaceDE w:val="0"/>
        <w:spacing w:after="0" w:line="240" w:lineRule="auto"/>
        <w:ind w:firstLine="567"/>
        <w:jc w:val="both"/>
        <w:rPr>
          <w:rFonts w:ascii="Times New Roman" w:hAnsi="Times New Roman"/>
          <w:sz w:val="28"/>
          <w:szCs w:val="28"/>
        </w:rPr>
      </w:pPr>
      <w:r w:rsidRPr="006E03D7">
        <w:rPr>
          <w:rFonts w:ascii="Times New Roman" w:hAnsi="Times New Roman"/>
          <w:sz w:val="28"/>
          <w:szCs w:val="28"/>
        </w:rPr>
        <w:t xml:space="preserve">адміністративної відповідальності замовників робіт з будівництва та утримання автомобільних доріг за незабезпечення здійснення аудиту та/або перевірки безпеки автомобільних доріг, якщо такий аудит і перевірка є обов’язковими згідно з вимогами законодавства (зміни до статті 128-1 </w:t>
      </w:r>
      <w:proofErr w:type="spellStart"/>
      <w:r w:rsidRPr="006E03D7">
        <w:rPr>
          <w:rFonts w:ascii="Times New Roman" w:hAnsi="Times New Roman"/>
          <w:sz w:val="28"/>
          <w:szCs w:val="28"/>
        </w:rPr>
        <w:t>КУпАп</w:t>
      </w:r>
      <w:proofErr w:type="spellEnd"/>
      <w:r w:rsidRPr="006E03D7">
        <w:rPr>
          <w:rFonts w:ascii="Times New Roman" w:hAnsi="Times New Roman"/>
          <w:sz w:val="28"/>
          <w:szCs w:val="28"/>
        </w:rPr>
        <w:t>);</w:t>
      </w:r>
    </w:p>
    <w:p w:rsidR="008F01B5" w:rsidRPr="006E03D7" w:rsidRDefault="008F01B5" w:rsidP="008F01B5">
      <w:pPr>
        <w:widowControl w:val="0"/>
        <w:shd w:val="clear" w:color="auto" w:fill="FFFFFF"/>
        <w:suppressAutoHyphens/>
        <w:autoSpaceDE w:val="0"/>
        <w:spacing w:after="0" w:line="240" w:lineRule="auto"/>
        <w:ind w:firstLine="567"/>
        <w:jc w:val="both"/>
        <w:rPr>
          <w:rFonts w:ascii="Times New Roman" w:hAnsi="Times New Roman"/>
          <w:sz w:val="28"/>
          <w:szCs w:val="28"/>
        </w:rPr>
      </w:pPr>
      <w:r w:rsidRPr="006E03D7">
        <w:rPr>
          <w:rFonts w:ascii="Times New Roman" w:hAnsi="Times New Roman"/>
          <w:sz w:val="28"/>
          <w:szCs w:val="28"/>
        </w:rPr>
        <w:t>адміністративної відповідальності за створення перешкод при здійсненні аудиту та перевірки безпеки автомобільних доріг (доповнення КУпАП статтею 185-14</w:t>
      </w:r>
      <w:r w:rsidR="00283BC1">
        <w:rPr>
          <w:rFonts w:ascii="Times New Roman" w:hAnsi="Times New Roman"/>
          <w:sz w:val="28"/>
          <w:szCs w:val="28"/>
        </w:rPr>
        <w:t xml:space="preserve"> </w:t>
      </w:r>
      <w:r w:rsidR="00283BC1" w:rsidRPr="00283BC1">
        <w:rPr>
          <w:rFonts w:ascii="Times New Roman" w:hAnsi="Times New Roman"/>
          <w:sz w:val="28"/>
          <w:szCs w:val="28"/>
        </w:rPr>
        <w:t xml:space="preserve">та внесення відповідних змін до статей 221 та 255 цього Кодексу (протоколи про адміністративні правопорушення складатиме </w:t>
      </w:r>
      <w:proofErr w:type="spellStart"/>
      <w:r w:rsidR="00283BC1" w:rsidRPr="00283BC1">
        <w:rPr>
          <w:rFonts w:ascii="Times New Roman" w:hAnsi="Times New Roman"/>
          <w:sz w:val="28"/>
          <w:szCs w:val="28"/>
        </w:rPr>
        <w:t>Укртрасбезп</w:t>
      </w:r>
      <w:r w:rsidR="00283BC1">
        <w:rPr>
          <w:rFonts w:ascii="Times New Roman" w:hAnsi="Times New Roman"/>
          <w:sz w:val="28"/>
          <w:szCs w:val="28"/>
        </w:rPr>
        <w:t>ека</w:t>
      </w:r>
      <w:proofErr w:type="spellEnd"/>
      <w:r w:rsidR="00283BC1">
        <w:rPr>
          <w:rFonts w:ascii="Times New Roman" w:hAnsi="Times New Roman"/>
          <w:sz w:val="28"/>
          <w:szCs w:val="28"/>
        </w:rPr>
        <w:t>, а справи розглядатиме суд)</w:t>
      </w:r>
      <w:r w:rsidRPr="006E03D7">
        <w:rPr>
          <w:rFonts w:ascii="Times New Roman" w:hAnsi="Times New Roman"/>
          <w:sz w:val="28"/>
          <w:szCs w:val="28"/>
        </w:rPr>
        <w:t>;</w:t>
      </w:r>
    </w:p>
    <w:p w:rsidR="008F01B5" w:rsidRPr="006E03D7" w:rsidRDefault="008F01B5" w:rsidP="00283BC1">
      <w:pPr>
        <w:widowControl w:val="0"/>
        <w:shd w:val="clear" w:color="auto" w:fill="FFFFFF"/>
        <w:suppressAutoHyphens/>
        <w:autoSpaceDE w:val="0"/>
        <w:spacing w:after="0" w:line="240" w:lineRule="auto"/>
        <w:ind w:firstLine="567"/>
        <w:jc w:val="both"/>
        <w:rPr>
          <w:rFonts w:ascii="Times New Roman" w:hAnsi="Times New Roman"/>
          <w:sz w:val="28"/>
          <w:szCs w:val="28"/>
        </w:rPr>
      </w:pPr>
      <w:r w:rsidRPr="006E03D7">
        <w:rPr>
          <w:rFonts w:ascii="Times New Roman" w:hAnsi="Times New Roman"/>
          <w:sz w:val="28"/>
          <w:szCs w:val="28"/>
        </w:rPr>
        <w:t xml:space="preserve">конкретизація диспозиції статті 288 Кримінального кодексу України щодо відповідальності за порушення не правил, норм і стандартів, а </w:t>
      </w:r>
      <w:r w:rsidR="00283BC1" w:rsidRPr="00283BC1">
        <w:rPr>
          <w:rFonts w:ascii="Times New Roman" w:hAnsi="Times New Roman"/>
          <w:sz w:val="28"/>
          <w:szCs w:val="28"/>
        </w:rPr>
        <w:t>нормативно-правових актів, норм і правил</w:t>
      </w:r>
      <w:r w:rsidRPr="006E03D7">
        <w:rPr>
          <w:rFonts w:ascii="Times New Roman" w:hAnsi="Times New Roman"/>
          <w:sz w:val="28"/>
          <w:szCs w:val="28"/>
        </w:rPr>
        <w:t xml:space="preserve">, що стосуються убезпечення </w:t>
      </w:r>
      <w:r w:rsidRPr="006E03D7">
        <w:rPr>
          <w:rFonts w:ascii="Times New Roman" w:hAnsi="Times New Roman"/>
          <w:sz w:val="28"/>
          <w:szCs w:val="28"/>
        </w:rPr>
        <w:lastRenderedPageBreak/>
        <w:t>дорожнього руху</w:t>
      </w:r>
      <w:r w:rsidR="00283BC1">
        <w:rPr>
          <w:rFonts w:ascii="Times New Roman" w:hAnsi="Times New Roman"/>
          <w:sz w:val="28"/>
          <w:szCs w:val="28"/>
        </w:rPr>
        <w:t xml:space="preserve"> з метою приведення у відповідність до  Закону України від 20.09.2019 № 124-IX «Про внесення змін до деяких законодавчих актів </w:t>
      </w:r>
      <w:r w:rsidR="00283BC1" w:rsidRPr="00283BC1">
        <w:rPr>
          <w:rFonts w:ascii="Times New Roman" w:hAnsi="Times New Roman"/>
          <w:sz w:val="28"/>
          <w:szCs w:val="28"/>
        </w:rPr>
        <w:t>Украї</w:t>
      </w:r>
      <w:r w:rsidR="00283BC1">
        <w:rPr>
          <w:rFonts w:ascii="Times New Roman" w:hAnsi="Times New Roman"/>
          <w:sz w:val="28"/>
          <w:szCs w:val="28"/>
        </w:rPr>
        <w:t xml:space="preserve">ни у зв’язку з прийняттям Закону України </w:t>
      </w:r>
      <w:r w:rsidR="00283BC1" w:rsidRPr="00283BC1">
        <w:rPr>
          <w:rFonts w:ascii="Times New Roman" w:hAnsi="Times New Roman"/>
          <w:sz w:val="28"/>
          <w:szCs w:val="28"/>
        </w:rPr>
        <w:t>«Про стандартизацію»</w:t>
      </w:r>
      <w:r w:rsidR="00283BC1">
        <w:rPr>
          <w:rFonts w:ascii="Times New Roman" w:hAnsi="Times New Roman"/>
          <w:sz w:val="28"/>
          <w:szCs w:val="28"/>
        </w:rPr>
        <w:t>.</w:t>
      </w:r>
    </w:p>
    <w:p w:rsidR="008F01B5" w:rsidRPr="006E03D7" w:rsidRDefault="008F01B5" w:rsidP="008F01B5">
      <w:pPr>
        <w:widowControl w:val="0"/>
        <w:shd w:val="clear" w:color="auto" w:fill="FFFFFF"/>
        <w:suppressAutoHyphens/>
        <w:autoSpaceDE w:val="0"/>
        <w:spacing w:after="0" w:line="240" w:lineRule="auto"/>
        <w:ind w:firstLine="567"/>
        <w:jc w:val="both"/>
        <w:rPr>
          <w:rFonts w:ascii="Times New Roman" w:hAnsi="Times New Roman"/>
          <w:sz w:val="28"/>
          <w:szCs w:val="28"/>
        </w:rPr>
      </w:pPr>
    </w:p>
    <w:p w:rsidR="0050077D" w:rsidRPr="006E03D7" w:rsidRDefault="0050077D" w:rsidP="005007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16"/>
          <w:szCs w:val="16"/>
        </w:rPr>
      </w:pPr>
    </w:p>
    <w:p w:rsidR="0050077D" w:rsidRPr="006E03D7" w:rsidRDefault="0050077D" w:rsidP="0050077D">
      <w:pPr>
        <w:tabs>
          <w:tab w:val="left" w:pos="567"/>
        </w:tabs>
        <w:ind w:firstLine="567"/>
        <w:rPr>
          <w:rFonts w:ascii="Times New Roman" w:hAnsi="Times New Roman"/>
          <w:b/>
          <w:sz w:val="28"/>
          <w:szCs w:val="28"/>
        </w:rPr>
      </w:pPr>
      <w:r w:rsidRPr="006E03D7">
        <w:rPr>
          <w:rFonts w:ascii="Times New Roman" w:hAnsi="Times New Roman"/>
          <w:b/>
          <w:sz w:val="28"/>
          <w:szCs w:val="28"/>
        </w:rPr>
        <w:t xml:space="preserve">4. Вплив на бюджет </w:t>
      </w:r>
    </w:p>
    <w:p w:rsidR="0050077D" w:rsidRPr="006E03D7" w:rsidRDefault="0050077D" w:rsidP="0050077D">
      <w:pPr>
        <w:pStyle w:val="21"/>
        <w:ind w:firstLine="709"/>
        <w:rPr>
          <w:rFonts w:ascii="Times New Roman" w:hAnsi="Times New Roman"/>
        </w:rPr>
      </w:pPr>
      <w:r w:rsidRPr="006E03D7">
        <w:rPr>
          <w:rFonts w:ascii="Times New Roman" w:hAnsi="Times New Roman"/>
        </w:rPr>
        <w:t xml:space="preserve">Прийняття </w:t>
      </w:r>
      <w:proofErr w:type="spellStart"/>
      <w:r w:rsidRPr="006E03D7">
        <w:rPr>
          <w:rFonts w:ascii="Times New Roman" w:hAnsi="Times New Roman"/>
        </w:rPr>
        <w:t>про</w:t>
      </w:r>
      <w:r w:rsidR="00163E10" w:rsidRPr="006E03D7">
        <w:rPr>
          <w:rFonts w:ascii="Times New Roman" w:hAnsi="Times New Roman"/>
        </w:rPr>
        <w:t>є</w:t>
      </w:r>
      <w:r w:rsidRPr="006E03D7">
        <w:rPr>
          <w:rFonts w:ascii="Times New Roman" w:hAnsi="Times New Roman"/>
        </w:rPr>
        <w:t>кту</w:t>
      </w:r>
      <w:proofErr w:type="spellEnd"/>
      <w:r w:rsidRPr="006E03D7">
        <w:rPr>
          <w:rFonts w:ascii="Times New Roman" w:hAnsi="Times New Roman"/>
        </w:rPr>
        <w:t xml:space="preserve"> Закону не потребує додаткових витрат з Державного бюджету України.</w:t>
      </w:r>
    </w:p>
    <w:p w:rsidR="0050077D" w:rsidRDefault="0050077D" w:rsidP="0050077D">
      <w:pPr>
        <w:pStyle w:val="21"/>
        <w:ind w:firstLine="709"/>
        <w:rPr>
          <w:rFonts w:ascii="Times New Roman" w:hAnsi="Times New Roman"/>
          <w:sz w:val="16"/>
          <w:szCs w:val="16"/>
        </w:rPr>
      </w:pPr>
    </w:p>
    <w:p w:rsidR="002B0190" w:rsidRPr="006E03D7" w:rsidRDefault="002B0190" w:rsidP="0050077D">
      <w:pPr>
        <w:pStyle w:val="21"/>
        <w:ind w:firstLine="709"/>
        <w:rPr>
          <w:rFonts w:ascii="Times New Roman" w:hAnsi="Times New Roman"/>
          <w:sz w:val="16"/>
          <w:szCs w:val="16"/>
        </w:rPr>
      </w:pPr>
    </w:p>
    <w:p w:rsidR="0050077D" w:rsidRPr="006E03D7" w:rsidRDefault="0050077D" w:rsidP="0050077D">
      <w:pPr>
        <w:tabs>
          <w:tab w:val="left" w:pos="567"/>
        </w:tabs>
        <w:ind w:firstLine="567"/>
        <w:rPr>
          <w:rFonts w:ascii="Times New Roman" w:hAnsi="Times New Roman"/>
          <w:b/>
          <w:sz w:val="28"/>
          <w:szCs w:val="28"/>
        </w:rPr>
      </w:pPr>
      <w:r w:rsidRPr="006E03D7">
        <w:rPr>
          <w:rFonts w:ascii="Times New Roman" w:hAnsi="Times New Roman"/>
          <w:b/>
          <w:sz w:val="28"/>
          <w:szCs w:val="28"/>
        </w:rPr>
        <w:t>5. Позиція заінтересованих сторін</w:t>
      </w:r>
    </w:p>
    <w:p w:rsidR="0050077D" w:rsidRPr="006E03D7" w:rsidRDefault="003E5A6A" w:rsidP="0050077D">
      <w:pPr>
        <w:tabs>
          <w:tab w:val="left" w:pos="567"/>
        </w:tabs>
        <w:spacing w:after="0" w:line="240" w:lineRule="auto"/>
        <w:ind w:firstLine="567"/>
        <w:jc w:val="both"/>
        <w:rPr>
          <w:rFonts w:ascii="Times New Roman" w:hAnsi="Times New Roman"/>
          <w:sz w:val="28"/>
          <w:szCs w:val="28"/>
        </w:rPr>
      </w:pPr>
      <w:r w:rsidRPr="006E03D7">
        <w:rPr>
          <w:rFonts w:ascii="Times New Roman" w:hAnsi="Times New Roman"/>
          <w:sz w:val="28"/>
          <w:szCs w:val="28"/>
        </w:rPr>
        <w:t xml:space="preserve">Реалізація </w:t>
      </w:r>
      <w:proofErr w:type="spellStart"/>
      <w:r w:rsidRPr="006E03D7">
        <w:rPr>
          <w:rFonts w:ascii="Times New Roman" w:hAnsi="Times New Roman"/>
          <w:sz w:val="28"/>
          <w:szCs w:val="28"/>
        </w:rPr>
        <w:t>акта</w:t>
      </w:r>
      <w:proofErr w:type="spellEnd"/>
      <w:r w:rsidRPr="006E03D7">
        <w:rPr>
          <w:rFonts w:ascii="Times New Roman" w:hAnsi="Times New Roman"/>
          <w:sz w:val="28"/>
          <w:szCs w:val="28"/>
        </w:rPr>
        <w:t xml:space="preserve"> не матиме впливу на інтереси окремих верств (груп) населення, об’єднаних спільними інтересами, суб’єктів господарювання тощо</w:t>
      </w:r>
      <w:r w:rsidR="0050077D" w:rsidRPr="006E03D7">
        <w:rPr>
          <w:rFonts w:ascii="Times New Roman" w:hAnsi="Times New Roman"/>
          <w:sz w:val="28"/>
          <w:szCs w:val="28"/>
        </w:rPr>
        <w:t xml:space="preserve">. </w:t>
      </w:r>
    </w:p>
    <w:p w:rsidR="003E5A6A" w:rsidRPr="006E03D7" w:rsidRDefault="003E5A6A" w:rsidP="0050077D">
      <w:pPr>
        <w:tabs>
          <w:tab w:val="left" w:pos="567"/>
        </w:tabs>
        <w:spacing w:after="0" w:line="240" w:lineRule="auto"/>
        <w:ind w:firstLine="567"/>
        <w:jc w:val="both"/>
        <w:rPr>
          <w:rFonts w:ascii="Times New Roman" w:hAnsi="Times New Roman"/>
          <w:sz w:val="28"/>
          <w:szCs w:val="28"/>
        </w:rPr>
      </w:pPr>
      <w:proofErr w:type="spellStart"/>
      <w:r w:rsidRPr="006E03D7">
        <w:rPr>
          <w:rFonts w:ascii="Times New Roman" w:hAnsi="Times New Roman"/>
          <w:sz w:val="28"/>
          <w:szCs w:val="28"/>
        </w:rPr>
        <w:t>Проєкт</w:t>
      </w:r>
      <w:proofErr w:type="spellEnd"/>
      <w:r w:rsidRPr="006E03D7">
        <w:rPr>
          <w:rFonts w:ascii="Times New Roman" w:hAnsi="Times New Roman"/>
          <w:sz w:val="28"/>
          <w:szCs w:val="28"/>
        </w:rPr>
        <w:t xml:space="preserve"> </w:t>
      </w:r>
      <w:proofErr w:type="spellStart"/>
      <w:r w:rsidRPr="006E03D7">
        <w:rPr>
          <w:rFonts w:ascii="Times New Roman" w:hAnsi="Times New Roman"/>
          <w:sz w:val="28"/>
          <w:szCs w:val="28"/>
        </w:rPr>
        <w:t>акта</w:t>
      </w:r>
      <w:proofErr w:type="spellEnd"/>
      <w:r w:rsidRPr="006E03D7">
        <w:rPr>
          <w:rFonts w:ascii="Times New Roman" w:hAnsi="Times New Roman"/>
          <w:sz w:val="28"/>
          <w:szCs w:val="28"/>
        </w:rPr>
        <w:t xml:space="preserve"> не стосується питань функціонування місцевого самоврядування, прав та інтересів територіальних громад, місцевого та регіонального розвитку.</w:t>
      </w:r>
    </w:p>
    <w:p w:rsidR="003E5A6A" w:rsidRPr="006E03D7" w:rsidRDefault="003E5A6A" w:rsidP="0050077D">
      <w:pPr>
        <w:tabs>
          <w:tab w:val="left" w:pos="567"/>
        </w:tabs>
        <w:spacing w:after="0" w:line="240" w:lineRule="auto"/>
        <w:ind w:firstLine="567"/>
        <w:jc w:val="both"/>
        <w:rPr>
          <w:rFonts w:ascii="Times New Roman" w:hAnsi="Times New Roman"/>
          <w:sz w:val="28"/>
          <w:szCs w:val="28"/>
        </w:rPr>
      </w:pPr>
      <w:proofErr w:type="spellStart"/>
      <w:r w:rsidRPr="006E03D7">
        <w:rPr>
          <w:rFonts w:ascii="Times New Roman" w:hAnsi="Times New Roman"/>
          <w:sz w:val="28"/>
          <w:szCs w:val="28"/>
        </w:rPr>
        <w:t>Проєкт</w:t>
      </w:r>
      <w:proofErr w:type="spellEnd"/>
      <w:r w:rsidRPr="006E03D7">
        <w:rPr>
          <w:rFonts w:ascii="Times New Roman" w:hAnsi="Times New Roman"/>
          <w:sz w:val="28"/>
          <w:szCs w:val="28"/>
        </w:rPr>
        <w:t xml:space="preserve"> </w:t>
      </w:r>
      <w:proofErr w:type="spellStart"/>
      <w:r w:rsidRPr="006E03D7">
        <w:rPr>
          <w:rFonts w:ascii="Times New Roman" w:hAnsi="Times New Roman"/>
          <w:sz w:val="28"/>
          <w:szCs w:val="28"/>
        </w:rPr>
        <w:t>акта</w:t>
      </w:r>
      <w:proofErr w:type="spellEnd"/>
      <w:r w:rsidRPr="006E03D7">
        <w:rPr>
          <w:rFonts w:ascii="Times New Roman" w:hAnsi="Times New Roman"/>
          <w:sz w:val="28"/>
          <w:szCs w:val="28"/>
        </w:rPr>
        <w:t xml:space="preserve"> не стосується соціально-трудової сфери, прав осіб з інвалідністю та не потребує узгодження з уповноваженими представниками від всеукраїнських профспілок, їх об’єднань та всеукраїнських об’єднань організацій роботодавців. </w:t>
      </w:r>
      <w:proofErr w:type="spellStart"/>
      <w:r w:rsidRPr="006E03D7">
        <w:rPr>
          <w:rFonts w:ascii="Times New Roman" w:hAnsi="Times New Roman"/>
          <w:sz w:val="28"/>
          <w:szCs w:val="28"/>
        </w:rPr>
        <w:t>Проєкт</w:t>
      </w:r>
      <w:proofErr w:type="spellEnd"/>
      <w:r w:rsidRPr="006E03D7">
        <w:rPr>
          <w:rFonts w:ascii="Times New Roman" w:hAnsi="Times New Roman"/>
          <w:sz w:val="28"/>
          <w:szCs w:val="28"/>
        </w:rPr>
        <w:t xml:space="preserve"> </w:t>
      </w:r>
      <w:proofErr w:type="spellStart"/>
      <w:r w:rsidRPr="006E03D7">
        <w:rPr>
          <w:rFonts w:ascii="Times New Roman" w:hAnsi="Times New Roman"/>
          <w:sz w:val="28"/>
          <w:szCs w:val="28"/>
        </w:rPr>
        <w:t>акта</w:t>
      </w:r>
      <w:proofErr w:type="spellEnd"/>
      <w:r w:rsidRPr="006E03D7">
        <w:rPr>
          <w:rFonts w:ascii="Times New Roman" w:hAnsi="Times New Roman"/>
          <w:sz w:val="28"/>
          <w:szCs w:val="28"/>
        </w:rPr>
        <w:t xml:space="preserve"> не стосується прав осіб з інвалідністю, а тому не потребує погодження зі всеукраїнськими громадськими організаціями інвалідів, їх спілками.</w:t>
      </w:r>
    </w:p>
    <w:p w:rsidR="003E5A6A" w:rsidRPr="006E03D7" w:rsidRDefault="003E5A6A" w:rsidP="0050077D">
      <w:pPr>
        <w:tabs>
          <w:tab w:val="left" w:pos="567"/>
        </w:tabs>
        <w:spacing w:after="0" w:line="240" w:lineRule="auto"/>
        <w:ind w:firstLine="567"/>
        <w:jc w:val="both"/>
        <w:rPr>
          <w:rFonts w:ascii="Times New Roman" w:hAnsi="Times New Roman"/>
          <w:sz w:val="28"/>
          <w:szCs w:val="28"/>
        </w:rPr>
      </w:pPr>
      <w:proofErr w:type="spellStart"/>
      <w:r w:rsidRPr="006E03D7">
        <w:rPr>
          <w:rFonts w:ascii="Times New Roman" w:hAnsi="Times New Roman"/>
          <w:sz w:val="28"/>
          <w:szCs w:val="28"/>
        </w:rPr>
        <w:t>Проєкт</w:t>
      </w:r>
      <w:proofErr w:type="spellEnd"/>
      <w:r w:rsidRPr="006E03D7">
        <w:rPr>
          <w:rFonts w:ascii="Times New Roman" w:hAnsi="Times New Roman"/>
          <w:sz w:val="28"/>
          <w:szCs w:val="28"/>
        </w:rPr>
        <w:t xml:space="preserve"> </w:t>
      </w:r>
      <w:proofErr w:type="spellStart"/>
      <w:r w:rsidRPr="006E03D7">
        <w:rPr>
          <w:rFonts w:ascii="Times New Roman" w:hAnsi="Times New Roman"/>
          <w:sz w:val="28"/>
          <w:szCs w:val="28"/>
        </w:rPr>
        <w:t>акта</w:t>
      </w:r>
      <w:proofErr w:type="spellEnd"/>
      <w:r w:rsidRPr="006E03D7">
        <w:rPr>
          <w:rFonts w:ascii="Times New Roman" w:hAnsi="Times New Roman"/>
          <w:sz w:val="28"/>
          <w:szCs w:val="28"/>
        </w:rPr>
        <w:t xml:space="preserve"> не стосується сфери наукової та науково-технічної діяльності.</w:t>
      </w:r>
    </w:p>
    <w:p w:rsidR="003E5A6A" w:rsidRPr="006E03D7" w:rsidRDefault="003E5A6A" w:rsidP="0050077D">
      <w:pPr>
        <w:tabs>
          <w:tab w:val="left" w:pos="567"/>
        </w:tabs>
        <w:spacing w:after="0" w:line="240" w:lineRule="auto"/>
        <w:ind w:firstLine="567"/>
        <w:jc w:val="both"/>
        <w:rPr>
          <w:rFonts w:ascii="Times New Roman" w:hAnsi="Times New Roman"/>
          <w:sz w:val="28"/>
          <w:szCs w:val="28"/>
        </w:rPr>
      </w:pPr>
      <w:proofErr w:type="spellStart"/>
      <w:r w:rsidRPr="006E03D7">
        <w:rPr>
          <w:rFonts w:ascii="Times New Roman" w:hAnsi="Times New Roman"/>
          <w:sz w:val="28"/>
          <w:szCs w:val="28"/>
        </w:rPr>
        <w:t>Проєкт</w:t>
      </w:r>
      <w:proofErr w:type="spellEnd"/>
      <w:r w:rsidRPr="006E03D7">
        <w:rPr>
          <w:rFonts w:ascii="Times New Roman" w:hAnsi="Times New Roman"/>
          <w:sz w:val="28"/>
          <w:szCs w:val="28"/>
        </w:rPr>
        <w:t xml:space="preserve"> </w:t>
      </w:r>
      <w:proofErr w:type="spellStart"/>
      <w:r w:rsidRPr="006E03D7">
        <w:rPr>
          <w:rFonts w:ascii="Times New Roman" w:hAnsi="Times New Roman"/>
          <w:sz w:val="28"/>
          <w:szCs w:val="28"/>
        </w:rPr>
        <w:t>акта</w:t>
      </w:r>
      <w:proofErr w:type="spellEnd"/>
      <w:r w:rsidRPr="006E03D7">
        <w:rPr>
          <w:rFonts w:ascii="Times New Roman" w:hAnsi="Times New Roman"/>
          <w:sz w:val="28"/>
          <w:szCs w:val="28"/>
        </w:rPr>
        <w:t xml:space="preserve"> не потребує проведення консультацій з громадськістю.</w:t>
      </w:r>
    </w:p>
    <w:p w:rsidR="0050077D" w:rsidRPr="006E03D7" w:rsidRDefault="0050077D" w:rsidP="0050077D">
      <w:pPr>
        <w:tabs>
          <w:tab w:val="left" w:pos="567"/>
        </w:tabs>
        <w:ind w:firstLine="567"/>
        <w:rPr>
          <w:rFonts w:ascii="Times New Roman" w:hAnsi="Times New Roman"/>
          <w:b/>
          <w:szCs w:val="28"/>
        </w:rPr>
      </w:pPr>
    </w:p>
    <w:p w:rsidR="0050077D" w:rsidRPr="006E03D7" w:rsidRDefault="0050077D" w:rsidP="0050077D">
      <w:pPr>
        <w:tabs>
          <w:tab w:val="left" w:pos="567"/>
        </w:tabs>
        <w:ind w:firstLine="567"/>
        <w:rPr>
          <w:rFonts w:ascii="Times New Roman" w:hAnsi="Times New Roman"/>
          <w:b/>
          <w:sz w:val="28"/>
          <w:szCs w:val="28"/>
        </w:rPr>
      </w:pPr>
      <w:r w:rsidRPr="006E03D7">
        <w:rPr>
          <w:rFonts w:ascii="Times New Roman" w:hAnsi="Times New Roman"/>
          <w:b/>
          <w:sz w:val="28"/>
          <w:szCs w:val="28"/>
        </w:rPr>
        <w:t>6. Прогноз впливу</w:t>
      </w:r>
    </w:p>
    <w:p w:rsidR="0050077D" w:rsidRPr="006E03D7" w:rsidRDefault="003E5A6A" w:rsidP="0050077D">
      <w:pPr>
        <w:spacing w:before="60" w:after="0" w:line="240" w:lineRule="auto"/>
        <w:ind w:firstLine="505"/>
        <w:jc w:val="both"/>
        <w:rPr>
          <w:rFonts w:ascii="Times New Roman" w:hAnsi="Times New Roman"/>
          <w:sz w:val="28"/>
          <w:szCs w:val="28"/>
          <w:lang w:eastAsia="ru-RU"/>
        </w:rPr>
      </w:pPr>
      <w:proofErr w:type="spellStart"/>
      <w:r w:rsidRPr="006E03D7">
        <w:rPr>
          <w:rFonts w:ascii="Times New Roman" w:hAnsi="Times New Roman"/>
          <w:sz w:val="28"/>
          <w:szCs w:val="28"/>
          <w:lang w:eastAsia="ru-RU"/>
        </w:rPr>
        <w:t>Проєкт</w:t>
      </w:r>
      <w:proofErr w:type="spellEnd"/>
      <w:r w:rsidRPr="006E03D7">
        <w:rPr>
          <w:rFonts w:ascii="Times New Roman" w:hAnsi="Times New Roman"/>
          <w:sz w:val="28"/>
          <w:szCs w:val="28"/>
          <w:lang w:eastAsia="ru-RU"/>
        </w:rPr>
        <w:t xml:space="preserve"> </w:t>
      </w:r>
      <w:proofErr w:type="spellStart"/>
      <w:r w:rsidRPr="006E03D7">
        <w:rPr>
          <w:rFonts w:ascii="Times New Roman" w:hAnsi="Times New Roman"/>
          <w:sz w:val="28"/>
          <w:szCs w:val="28"/>
          <w:lang w:eastAsia="ru-RU"/>
        </w:rPr>
        <w:t>акта</w:t>
      </w:r>
      <w:proofErr w:type="spellEnd"/>
      <w:r w:rsidRPr="006E03D7">
        <w:rPr>
          <w:rFonts w:ascii="Times New Roman" w:hAnsi="Times New Roman"/>
          <w:sz w:val="28"/>
          <w:szCs w:val="28"/>
          <w:lang w:eastAsia="ru-RU"/>
        </w:rPr>
        <w:t xml:space="preserve"> за предметом правового регулювання не матиме впливу на:</w:t>
      </w:r>
    </w:p>
    <w:p w:rsidR="003E5A6A" w:rsidRPr="006E03D7" w:rsidRDefault="003E5A6A" w:rsidP="0050077D">
      <w:pPr>
        <w:spacing w:before="60" w:after="0" w:line="240" w:lineRule="auto"/>
        <w:ind w:firstLine="505"/>
        <w:jc w:val="both"/>
        <w:rPr>
          <w:rFonts w:ascii="Times New Roman" w:hAnsi="Times New Roman"/>
          <w:sz w:val="28"/>
          <w:szCs w:val="28"/>
          <w:lang w:eastAsia="ru-RU"/>
        </w:rPr>
      </w:pPr>
      <w:r w:rsidRPr="006E03D7">
        <w:rPr>
          <w:rFonts w:ascii="Times New Roman" w:hAnsi="Times New Roman"/>
          <w:sz w:val="28"/>
          <w:szCs w:val="28"/>
          <w:lang w:eastAsia="ru-RU"/>
        </w:rPr>
        <w:t>ринкове середовище, забезпечення прав та інтересів суб’єктів господарювання, громадян і держави;</w:t>
      </w:r>
    </w:p>
    <w:p w:rsidR="003E5A6A" w:rsidRPr="006E03D7" w:rsidRDefault="003E5A6A" w:rsidP="0050077D">
      <w:pPr>
        <w:spacing w:before="60" w:after="0" w:line="240" w:lineRule="auto"/>
        <w:ind w:firstLine="505"/>
        <w:jc w:val="both"/>
        <w:rPr>
          <w:rFonts w:ascii="Times New Roman" w:hAnsi="Times New Roman"/>
          <w:sz w:val="28"/>
          <w:szCs w:val="28"/>
          <w:lang w:eastAsia="ru-RU"/>
        </w:rPr>
      </w:pPr>
      <w:r w:rsidRPr="006E03D7">
        <w:rPr>
          <w:rFonts w:ascii="Times New Roman" w:hAnsi="Times New Roman"/>
          <w:sz w:val="28"/>
          <w:szCs w:val="28"/>
          <w:lang w:eastAsia="ru-RU"/>
        </w:rPr>
        <w:t>розвиток регіонів;</w:t>
      </w:r>
    </w:p>
    <w:p w:rsidR="003E5A6A" w:rsidRPr="006E03D7" w:rsidRDefault="003E5A6A" w:rsidP="0050077D">
      <w:pPr>
        <w:spacing w:before="60" w:after="0" w:line="240" w:lineRule="auto"/>
        <w:ind w:firstLine="505"/>
        <w:jc w:val="both"/>
        <w:rPr>
          <w:rFonts w:ascii="Times New Roman" w:hAnsi="Times New Roman"/>
          <w:sz w:val="28"/>
          <w:szCs w:val="28"/>
          <w:lang w:eastAsia="ru-RU"/>
        </w:rPr>
      </w:pPr>
      <w:r w:rsidRPr="006E03D7">
        <w:rPr>
          <w:rFonts w:ascii="Times New Roman" w:hAnsi="Times New Roman"/>
          <w:sz w:val="28"/>
          <w:szCs w:val="28"/>
          <w:lang w:eastAsia="ru-RU"/>
        </w:rPr>
        <w:t>ринок праці;</w:t>
      </w:r>
    </w:p>
    <w:p w:rsidR="003E5A6A" w:rsidRPr="006E03D7" w:rsidRDefault="003E5A6A" w:rsidP="0050077D">
      <w:pPr>
        <w:spacing w:before="60" w:after="0" w:line="240" w:lineRule="auto"/>
        <w:ind w:firstLine="505"/>
        <w:jc w:val="both"/>
        <w:rPr>
          <w:rFonts w:ascii="Times New Roman" w:hAnsi="Times New Roman"/>
          <w:sz w:val="28"/>
          <w:szCs w:val="28"/>
          <w:lang w:eastAsia="ru-RU"/>
        </w:rPr>
      </w:pPr>
      <w:r w:rsidRPr="006E03D7">
        <w:rPr>
          <w:rFonts w:ascii="Times New Roman" w:hAnsi="Times New Roman"/>
          <w:sz w:val="28"/>
          <w:szCs w:val="28"/>
          <w:lang w:eastAsia="ru-RU"/>
        </w:rPr>
        <w:t>громадське здоров’я;</w:t>
      </w:r>
    </w:p>
    <w:p w:rsidR="003E5A6A" w:rsidRPr="006E03D7" w:rsidRDefault="003E5A6A" w:rsidP="0050077D">
      <w:pPr>
        <w:spacing w:before="60" w:after="0" w:line="240" w:lineRule="auto"/>
        <w:ind w:firstLine="505"/>
        <w:jc w:val="both"/>
        <w:rPr>
          <w:rFonts w:ascii="Times New Roman" w:hAnsi="Times New Roman"/>
          <w:sz w:val="28"/>
          <w:szCs w:val="28"/>
          <w:lang w:eastAsia="ru-RU"/>
        </w:rPr>
      </w:pPr>
      <w:r w:rsidRPr="006E03D7">
        <w:rPr>
          <w:rFonts w:ascii="Times New Roman" w:hAnsi="Times New Roman"/>
          <w:sz w:val="28"/>
          <w:szCs w:val="28"/>
          <w:lang w:eastAsia="ru-RU"/>
        </w:rPr>
        <w:t>екологію та навколишнє природне середовище;</w:t>
      </w:r>
    </w:p>
    <w:p w:rsidR="003E5A6A" w:rsidRPr="006E03D7" w:rsidRDefault="003E5A6A" w:rsidP="0050077D">
      <w:pPr>
        <w:spacing w:before="60" w:after="0" w:line="240" w:lineRule="auto"/>
        <w:ind w:firstLine="505"/>
        <w:jc w:val="both"/>
        <w:rPr>
          <w:rFonts w:ascii="Times New Roman" w:hAnsi="Times New Roman"/>
          <w:sz w:val="28"/>
          <w:szCs w:val="28"/>
          <w:lang w:eastAsia="ru-RU"/>
        </w:rPr>
      </w:pPr>
      <w:r w:rsidRPr="006E03D7">
        <w:rPr>
          <w:rFonts w:ascii="Times New Roman" w:hAnsi="Times New Roman"/>
          <w:sz w:val="28"/>
          <w:szCs w:val="28"/>
          <w:lang w:eastAsia="ru-RU"/>
        </w:rPr>
        <w:t>інші сфери суспільних відносин</w:t>
      </w:r>
      <w:r w:rsidR="004C5459" w:rsidRPr="006E03D7">
        <w:rPr>
          <w:rFonts w:ascii="Times New Roman" w:hAnsi="Times New Roman"/>
          <w:sz w:val="28"/>
          <w:szCs w:val="28"/>
          <w:lang w:eastAsia="ru-RU"/>
        </w:rPr>
        <w:t>.</w:t>
      </w:r>
    </w:p>
    <w:p w:rsidR="0050077D" w:rsidRPr="006E03D7" w:rsidRDefault="0050077D" w:rsidP="0050077D">
      <w:pPr>
        <w:spacing w:before="60" w:after="0" w:line="240" w:lineRule="auto"/>
        <w:ind w:firstLine="505"/>
        <w:jc w:val="both"/>
        <w:rPr>
          <w:rFonts w:ascii="Times New Roman" w:hAnsi="Times New Roman"/>
          <w:sz w:val="28"/>
          <w:szCs w:val="28"/>
          <w:lang w:eastAsia="ru-RU"/>
        </w:rPr>
      </w:pPr>
    </w:p>
    <w:p w:rsidR="0050077D" w:rsidRPr="006E03D7" w:rsidRDefault="0050077D" w:rsidP="0050077D">
      <w:pPr>
        <w:tabs>
          <w:tab w:val="left" w:pos="567"/>
        </w:tabs>
        <w:ind w:firstLine="567"/>
        <w:rPr>
          <w:rFonts w:ascii="Times New Roman" w:hAnsi="Times New Roman"/>
          <w:b/>
          <w:sz w:val="28"/>
          <w:szCs w:val="28"/>
        </w:rPr>
      </w:pPr>
      <w:r w:rsidRPr="006E03D7">
        <w:rPr>
          <w:rFonts w:ascii="Times New Roman" w:hAnsi="Times New Roman"/>
          <w:b/>
          <w:sz w:val="28"/>
          <w:szCs w:val="28"/>
        </w:rPr>
        <w:t>7.</w:t>
      </w:r>
      <w:r w:rsidRPr="006E03D7">
        <w:rPr>
          <w:rFonts w:ascii="Times New Roman" w:hAnsi="Times New Roman"/>
          <w:sz w:val="28"/>
          <w:szCs w:val="28"/>
        </w:rPr>
        <w:t xml:space="preserve"> </w:t>
      </w:r>
      <w:r w:rsidRPr="006E03D7">
        <w:rPr>
          <w:rFonts w:ascii="Times New Roman" w:hAnsi="Times New Roman"/>
          <w:b/>
          <w:sz w:val="28"/>
          <w:szCs w:val="28"/>
        </w:rPr>
        <w:t>Позиція заінтересованих органів</w:t>
      </w:r>
    </w:p>
    <w:p w:rsidR="004C5459" w:rsidRPr="006E03D7" w:rsidRDefault="0050077D" w:rsidP="008F01B5">
      <w:pPr>
        <w:tabs>
          <w:tab w:val="left" w:pos="567"/>
        </w:tabs>
        <w:spacing w:after="0" w:line="240" w:lineRule="auto"/>
        <w:ind w:firstLine="567"/>
        <w:jc w:val="both"/>
        <w:rPr>
          <w:rFonts w:ascii="Times New Roman" w:hAnsi="Times New Roman"/>
          <w:sz w:val="28"/>
          <w:szCs w:val="28"/>
        </w:rPr>
      </w:pPr>
      <w:proofErr w:type="spellStart"/>
      <w:r w:rsidRPr="006E03D7">
        <w:rPr>
          <w:rFonts w:ascii="Times New Roman" w:hAnsi="Times New Roman"/>
          <w:sz w:val="28"/>
          <w:szCs w:val="28"/>
        </w:rPr>
        <w:t>Проєкт</w:t>
      </w:r>
      <w:proofErr w:type="spellEnd"/>
      <w:r w:rsidRPr="006E03D7">
        <w:rPr>
          <w:rFonts w:ascii="Times New Roman" w:hAnsi="Times New Roman"/>
          <w:sz w:val="28"/>
          <w:szCs w:val="28"/>
        </w:rPr>
        <w:t xml:space="preserve"> </w:t>
      </w:r>
      <w:r w:rsidR="004C5459" w:rsidRPr="006E03D7">
        <w:rPr>
          <w:rFonts w:ascii="Times New Roman" w:hAnsi="Times New Roman"/>
          <w:sz w:val="28"/>
          <w:szCs w:val="28"/>
        </w:rPr>
        <w:t xml:space="preserve">Закону погоджено без зауважень Міністерством фінансів України, </w:t>
      </w:r>
      <w:r w:rsidRPr="006E03D7">
        <w:rPr>
          <w:rFonts w:ascii="Times New Roman" w:hAnsi="Times New Roman"/>
          <w:sz w:val="28"/>
          <w:szCs w:val="28"/>
        </w:rPr>
        <w:t>Міністерством розвитку економіки, торгівлі та сільського гос</w:t>
      </w:r>
      <w:r w:rsidR="000C10A9">
        <w:rPr>
          <w:rFonts w:ascii="Times New Roman" w:hAnsi="Times New Roman"/>
          <w:sz w:val="28"/>
          <w:szCs w:val="28"/>
        </w:rPr>
        <w:t xml:space="preserve">подарства України, </w:t>
      </w:r>
      <w:r w:rsidR="004C5459" w:rsidRPr="006E03D7">
        <w:rPr>
          <w:rFonts w:ascii="Times New Roman" w:hAnsi="Times New Roman"/>
          <w:sz w:val="28"/>
          <w:szCs w:val="28"/>
        </w:rPr>
        <w:t>Державним агентством автомобільних доріг України</w:t>
      </w:r>
      <w:r w:rsidR="000C10A9">
        <w:rPr>
          <w:rFonts w:ascii="Times New Roman" w:hAnsi="Times New Roman"/>
          <w:sz w:val="28"/>
          <w:szCs w:val="28"/>
        </w:rPr>
        <w:t xml:space="preserve"> та Державною службою України з безпеки на транспорті</w:t>
      </w:r>
      <w:r w:rsidR="004C5459" w:rsidRPr="006E03D7">
        <w:rPr>
          <w:rFonts w:ascii="Times New Roman" w:hAnsi="Times New Roman"/>
          <w:sz w:val="28"/>
          <w:szCs w:val="28"/>
        </w:rPr>
        <w:t>.</w:t>
      </w:r>
    </w:p>
    <w:p w:rsidR="00B276AE" w:rsidRPr="006E03D7" w:rsidRDefault="00283BC1" w:rsidP="008F01B5">
      <w:pPr>
        <w:tabs>
          <w:tab w:val="left" w:pos="567"/>
        </w:tabs>
        <w:spacing w:after="0" w:line="240" w:lineRule="auto"/>
        <w:ind w:firstLine="567"/>
        <w:jc w:val="both"/>
        <w:rPr>
          <w:rFonts w:ascii="Times New Roman" w:hAnsi="Times New Roman"/>
          <w:sz w:val="28"/>
          <w:szCs w:val="28"/>
        </w:rPr>
      </w:pPr>
      <w:proofErr w:type="spellStart"/>
      <w:r>
        <w:rPr>
          <w:rFonts w:ascii="Times New Roman" w:hAnsi="Times New Roman"/>
          <w:sz w:val="28"/>
          <w:szCs w:val="28"/>
        </w:rPr>
        <w:lastRenderedPageBreak/>
        <w:t>П</w:t>
      </w:r>
      <w:r w:rsidRPr="006E03D7">
        <w:rPr>
          <w:rFonts w:ascii="Times New Roman" w:hAnsi="Times New Roman"/>
          <w:sz w:val="28"/>
          <w:szCs w:val="28"/>
        </w:rPr>
        <w:t>роєкт</w:t>
      </w:r>
      <w:proofErr w:type="spellEnd"/>
      <w:r w:rsidRPr="006E03D7">
        <w:rPr>
          <w:rFonts w:ascii="Times New Roman" w:hAnsi="Times New Roman"/>
          <w:sz w:val="28"/>
          <w:szCs w:val="28"/>
        </w:rPr>
        <w:t xml:space="preserve"> Закону </w:t>
      </w:r>
      <w:r>
        <w:rPr>
          <w:rFonts w:ascii="Times New Roman" w:hAnsi="Times New Roman"/>
          <w:sz w:val="28"/>
          <w:szCs w:val="28"/>
        </w:rPr>
        <w:t xml:space="preserve">погоджено із зауваженнями,  які враховано, </w:t>
      </w:r>
      <w:r w:rsidR="004C5459" w:rsidRPr="006E03D7">
        <w:rPr>
          <w:rFonts w:ascii="Times New Roman" w:hAnsi="Times New Roman"/>
          <w:sz w:val="28"/>
          <w:szCs w:val="28"/>
        </w:rPr>
        <w:t xml:space="preserve">Міністерством внутрішніх справ України </w:t>
      </w:r>
      <w:r>
        <w:rPr>
          <w:rFonts w:ascii="Times New Roman" w:hAnsi="Times New Roman"/>
          <w:sz w:val="28"/>
          <w:szCs w:val="28"/>
        </w:rPr>
        <w:t xml:space="preserve"> та </w:t>
      </w:r>
      <w:r w:rsidR="00EE7086" w:rsidRPr="006E03D7">
        <w:rPr>
          <w:rFonts w:ascii="Times New Roman" w:hAnsi="Times New Roman"/>
          <w:sz w:val="28"/>
          <w:szCs w:val="28"/>
        </w:rPr>
        <w:t>Нац</w:t>
      </w:r>
      <w:r w:rsidR="00E45C36" w:rsidRPr="006E03D7">
        <w:rPr>
          <w:rFonts w:ascii="Times New Roman" w:hAnsi="Times New Roman"/>
          <w:sz w:val="28"/>
          <w:szCs w:val="28"/>
        </w:rPr>
        <w:t>іонально</w:t>
      </w:r>
      <w:r>
        <w:rPr>
          <w:rFonts w:ascii="Times New Roman" w:hAnsi="Times New Roman"/>
          <w:sz w:val="28"/>
          <w:szCs w:val="28"/>
        </w:rPr>
        <w:t>ю</w:t>
      </w:r>
      <w:r w:rsidR="00E45C36" w:rsidRPr="006E03D7">
        <w:rPr>
          <w:rFonts w:ascii="Times New Roman" w:hAnsi="Times New Roman"/>
          <w:sz w:val="28"/>
          <w:szCs w:val="28"/>
        </w:rPr>
        <w:t xml:space="preserve"> поліці</w:t>
      </w:r>
      <w:r>
        <w:rPr>
          <w:rFonts w:ascii="Times New Roman" w:hAnsi="Times New Roman"/>
          <w:sz w:val="28"/>
          <w:szCs w:val="28"/>
        </w:rPr>
        <w:t>єю України.</w:t>
      </w:r>
      <w:r w:rsidR="00E45C36" w:rsidRPr="006E03D7">
        <w:rPr>
          <w:rFonts w:ascii="Times New Roman" w:hAnsi="Times New Roman"/>
          <w:sz w:val="28"/>
          <w:szCs w:val="28"/>
        </w:rPr>
        <w:t xml:space="preserve"> </w:t>
      </w:r>
    </w:p>
    <w:p w:rsidR="00E45C36" w:rsidRPr="006E03D7" w:rsidRDefault="00E45C36" w:rsidP="00E45C36">
      <w:pPr>
        <w:tabs>
          <w:tab w:val="left" w:pos="567"/>
        </w:tabs>
        <w:spacing w:after="0" w:line="240" w:lineRule="auto"/>
        <w:ind w:firstLine="567"/>
        <w:jc w:val="both"/>
        <w:rPr>
          <w:rFonts w:ascii="Times New Roman" w:hAnsi="Times New Roman"/>
          <w:sz w:val="28"/>
          <w:szCs w:val="28"/>
        </w:rPr>
      </w:pPr>
      <w:r w:rsidRPr="006E03D7">
        <w:rPr>
          <w:rFonts w:ascii="Times New Roman" w:hAnsi="Times New Roman"/>
          <w:sz w:val="28"/>
          <w:szCs w:val="28"/>
        </w:rPr>
        <w:t xml:space="preserve">Висновок Міністерства юстиції України від </w:t>
      </w:r>
      <w:r w:rsidR="00D44F0B" w:rsidRPr="006E03D7">
        <w:rPr>
          <w:rFonts w:ascii="Times New Roman" w:hAnsi="Times New Roman"/>
          <w:sz w:val="28"/>
          <w:szCs w:val="28"/>
        </w:rPr>
        <w:t>30.11.2020</w:t>
      </w:r>
      <w:r w:rsidRPr="006E03D7">
        <w:rPr>
          <w:rFonts w:ascii="Times New Roman" w:hAnsi="Times New Roman"/>
          <w:sz w:val="28"/>
          <w:szCs w:val="28"/>
        </w:rPr>
        <w:t xml:space="preserve"> із зауваженнями, які враховано. </w:t>
      </w:r>
    </w:p>
    <w:p w:rsidR="00E45C36" w:rsidRPr="006E03D7" w:rsidRDefault="00E45C36" w:rsidP="00E45C36">
      <w:pPr>
        <w:tabs>
          <w:tab w:val="left" w:pos="567"/>
        </w:tabs>
        <w:spacing w:after="0" w:line="240" w:lineRule="auto"/>
        <w:ind w:firstLine="567"/>
        <w:jc w:val="both"/>
        <w:rPr>
          <w:rFonts w:ascii="Times New Roman" w:hAnsi="Times New Roman"/>
          <w:sz w:val="28"/>
          <w:szCs w:val="28"/>
        </w:rPr>
      </w:pPr>
    </w:p>
    <w:p w:rsidR="0050077D" w:rsidRPr="006E03D7" w:rsidRDefault="0050077D" w:rsidP="00E45C36">
      <w:pPr>
        <w:tabs>
          <w:tab w:val="left" w:pos="567"/>
        </w:tabs>
        <w:spacing w:after="0" w:line="240" w:lineRule="auto"/>
        <w:ind w:firstLine="567"/>
        <w:jc w:val="both"/>
        <w:rPr>
          <w:rFonts w:ascii="Times New Roman" w:hAnsi="Times New Roman"/>
          <w:b/>
          <w:sz w:val="28"/>
          <w:szCs w:val="28"/>
        </w:rPr>
      </w:pPr>
      <w:r w:rsidRPr="006E03D7">
        <w:rPr>
          <w:rFonts w:ascii="Times New Roman" w:hAnsi="Times New Roman"/>
          <w:b/>
          <w:sz w:val="28"/>
          <w:szCs w:val="28"/>
        </w:rPr>
        <w:t>8. Ризики та обмеження</w:t>
      </w:r>
    </w:p>
    <w:p w:rsidR="0050077D" w:rsidRPr="006E03D7" w:rsidRDefault="0050077D" w:rsidP="009B629E">
      <w:pPr>
        <w:tabs>
          <w:tab w:val="left" w:pos="567"/>
        </w:tabs>
        <w:spacing w:after="0"/>
        <w:ind w:firstLine="567"/>
        <w:jc w:val="both"/>
        <w:rPr>
          <w:rFonts w:ascii="Times New Roman" w:hAnsi="Times New Roman"/>
          <w:sz w:val="28"/>
          <w:szCs w:val="28"/>
        </w:rPr>
      </w:pPr>
      <w:proofErr w:type="spellStart"/>
      <w:r w:rsidRPr="006E03D7">
        <w:rPr>
          <w:rFonts w:ascii="Times New Roman" w:hAnsi="Times New Roman"/>
          <w:sz w:val="28"/>
          <w:szCs w:val="28"/>
        </w:rPr>
        <w:t>Проєкт</w:t>
      </w:r>
      <w:proofErr w:type="spellEnd"/>
      <w:r w:rsidRPr="006E03D7">
        <w:rPr>
          <w:rFonts w:ascii="Times New Roman" w:hAnsi="Times New Roman"/>
          <w:sz w:val="28"/>
          <w:szCs w:val="28"/>
        </w:rPr>
        <w:t xml:space="preserve"> Закону не містить положень, що стосуються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не містить ризики вчинення корупційних правопорушень та правопорушень, пов’язаних з корупцією, не створюють підстави для дискримінації. </w:t>
      </w:r>
    </w:p>
    <w:p w:rsidR="002B7CEC" w:rsidRPr="006E03D7" w:rsidRDefault="002B7CEC" w:rsidP="009B629E">
      <w:pPr>
        <w:tabs>
          <w:tab w:val="left" w:pos="567"/>
        </w:tabs>
        <w:spacing w:after="0"/>
        <w:ind w:firstLine="567"/>
        <w:jc w:val="both"/>
        <w:rPr>
          <w:rFonts w:ascii="Times New Roman" w:hAnsi="Times New Roman"/>
          <w:sz w:val="28"/>
          <w:szCs w:val="28"/>
        </w:rPr>
      </w:pPr>
      <w:proofErr w:type="spellStart"/>
      <w:r w:rsidRPr="006E03D7">
        <w:rPr>
          <w:rFonts w:ascii="Times New Roman" w:hAnsi="Times New Roman"/>
          <w:sz w:val="28"/>
          <w:szCs w:val="28"/>
        </w:rPr>
        <w:t>Проєкт</w:t>
      </w:r>
      <w:proofErr w:type="spellEnd"/>
      <w:r w:rsidRPr="006E03D7">
        <w:rPr>
          <w:rFonts w:ascii="Times New Roman" w:hAnsi="Times New Roman"/>
          <w:sz w:val="28"/>
          <w:szCs w:val="28"/>
        </w:rPr>
        <w:t xml:space="preserve"> Закону не потребує погодження Антимонопольного комітету України та проведення цифрової експертизи Міністерством цифрової трансформації України.</w:t>
      </w:r>
    </w:p>
    <w:p w:rsidR="0066730D" w:rsidRPr="006E03D7" w:rsidRDefault="0066730D" w:rsidP="0050077D">
      <w:pPr>
        <w:tabs>
          <w:tab w:val="left" w:pos="567"/>
        </w:tabs>
        <w:ind w:firstLine="567"/>
        <w:jc w:val="both"/>
        <w:rPr>
          <w:rFonts w:ascii="Times New Roman" w:hAnsi="Times New Roman"/>
          <w:b/>
          <w:sz w:val="28"/>
          <w:szCs w:val="28"/>
        </w:rPr>
      </w:pPr>
    </w:p>
    <w:p w:rsidR="0050077D" w:rsidRPr="006E03D7" w:rsidRDefault="0050077D" w:rsidP="0050077D">
      <w:pPr>
        <w:tabs>
          <w:tab w:val="left" w:pos="567"/>
        </w:tabs>
        <w:ind w:firstLine="567"/>
        <w:jc w:val="both"/>
        <w:rPr>
          <w:rFonts w:ascii="Times New Roman" w:hAnsi="Times New Roman"/>
          <w:b/>
          <w:sz w:val="28"/>
          <w:szCs w:val="28"/>
        </w:rPr>
      </w:pPr>
      <w:r w:rsidRPr="006E03D7">
        <w:rPr>
          <w:rFonts w:ascii="Times New Roman" w:hAnsi="Times New Roman"/>
          <w:b/>
          <w:sz w:val="28"/>
          <w:szCs w:val="28"/>
        </w:rPr>
        <w:t xml:space="preserve">9. Підстава розроблення проекту </w:t>
      </w:r>
      <w:proofErr w:type="spellStart"/>
      <w:r w:rsidRPr="006E03D7">
        <w:rPr>
          <w:rFonts w:ascii="Times New Roman" w:hAnsi="Times New Roman"/>
          <w:b/>
          <w:sz w:val="28"/>
          <w:szCs w:val="28"/>
        </w:rPr>
        <w:t>акта</w:t>
      </w:r>
      <w:proofErr w:type="spellEnd"/>
    </w:p>
    <w:p w:rsidR="0050077D" w:rsidRPr="006E03D7" w:rsidRDefault="00163E10" w:rsidP="0050077D">
      <w:pPr>
        <w:tabs>
          <w:tab w:val="left" w:pos="567"/>
        </w:tabs>
        <w:ind w:firstLine="567"/>
        <w:jc w:val="both"/>
        <w:rPr>
          <w:rFonts w:ascii="Times New Roman" w:hAnsi="Times New Roman"/>
          <w:sz w:val="28"/>
          <w:szCs w:val="28"/>
        </w:rPr>
      </w:pPr>
      <w:proofErr w:type="spellStart"/>
      <w:r w:rsidRPr="006E03D7">
        <w:rPr>
          <w:rFonts w:ascii="Times New Roman" w:hAnsi="Times New Roman"/>
          <w:sz w:val="28"/>
          <w:szCs w:val="28"/>
        </w:rPr>
        <w:t>Проєкт</w:t>
      </w:r>
      <w:proofErr w:type="spellEnd"/>
      <w:r w:rsidRPr="006E03D7">
        <w:rPr>
          <w:rFonts w:ascii="Times New Roman" w:hAnsi="Times New Roman"/>
          <w:sz w:val="28"/>
          <w:szCs w:val="28"/>
        </w:rPr>
        <w:t xml:space="preserve"> Закону розроблено </w:t>
      </w:r>
      <w:r w:rsidR="003845F4" w:rsidRPr="006E03D7">
        <w:rPr>
          <w:rFonts w:ascii="Times New Roman" w:hAnsi="Times New Roman"/>
          <w:sz w:val="28"/>
          <w:szCs w:val="28"/>
        </w:rPr>
        <w:t>Міністерств</w:t>
      </w:r>
      <w:r w:rsidR="003845F4">
        <w:rPr>
          <w:rFonts w:ascii="Times New Roman" w:hAnsi="Times New Roman"/>
          <w:sz w:val="28"/>
          <w:szCs w:val="28"/>
        </w:rPr>
        <w:t>ом</w:t>
      </w:r>
      <w:r w:rsidR="003845F4" w:rsidRPr="006E03D7">
        <w:rPr>
          <w:rFonts w:ascii="Times New Roman" w:hAnsi="Times New Roman"/>
          <w:sz w:val="28"/>
          <w:szCs w:val="28"/>
        </w:rPr>
        <w:t xml:space="preserve"> інфраструктури України</w:t>
      </w:r>
      <w:r w:rsidR="003845F4" w:rsidRPr="00283BC1">
        <w:rPr>
          <w:rFonts w:ascii="Times New Roman" w:hAnsi="Times New Roman"/>
          <w:sz w:val="28"/>
          <w:szCs w:val="28"/>
        </w:rPr>
        <w:t xml:space="preserve"> </w:t>
      </w:r>
      <w:r w:rsidR="00283BC1" w:rsidRPr="00283BC1">
        <w:rPr>
          <w:rFonts w:ascii="Times New Roman" w:hAnsi="Times New Roman"/>
          <w:sz w:val="28"/>
          <w:szCs w:val="28"/>
        </w:rPr>
        <w:t>на виконання пункту 267 Плану пріоритетних дій Уряду на 2020 рік, затвердженого розпорядженням Кабінету Міністрі</w:t>
      </w:r>
      <w:r w:rsidR="003845F4">
        <w:rPr>
          <w:rFonts w:ascii="Times New Roman" w:hAnsi="Times New Roman"/>
          <w:sz w:val="28"/>
          <w:szCs w:val="28"/>
        </w:rPr>
        <w:t>в України від 09.09.2020                     № 1133</w:t>
      </w:r>
      <w:r w:rsidRPr="006E03D7">
        <w:rPr>
          <w:rFonts w:ascii="Times New Roman" w:hAnsi="Times New Roman"/>
          <w:sz w:val="28"/>
          <w:szCs w:val="28"/>
        </w:rPr>
        <w:t>.</w:t>
      </w:r>
    </w:p>
    <w:p w:rsidR="0050077D" w:rsidRPr="006E03D7" w:rsidRDefault="0050077D" w:rsidP="0050077D">
      <w:pPr>
        <w:tabs>
          <w:tab w:val="left" w:pos="567"/>
        </w:tabs>
        <w:ind w:right="-159"/>
        <w:jc w:val="both"/>
        <w:rPr>
          <w:rFonts w:ascii="Times New Roman" w:hAnsi="Times New Roman"/>
          <w:sz w:val="28"/>
          <w:szCs w:val="28"/>
        </w:rPr>
      </w:pPr>
    </w:p>
    <w:p w:rsidR="0050077D" w:rsidRPr="006E03D7" w:rsidRDefault="0050077D" w:rsidP="0050077D">
      <w:pPr>
        <w:tabs>
          <w:tab w:val="left" w:pos="567"/>
          <w:tab w:val="left" w:pos="7088"/>
        </w:tabs>
        <w:ind w:right="-159"/>
        <w:jc w:val="both"/>
        <w:rPr>
          <w:rFonts w:ascii="Times New Roman" w:hAnsi="Times New Roman"/>
          <w:sz w:val="28"/>
          <w:szCs w:val="28"/>
        </w:rPr>
      </w:pPr>
      <w:r w:rsidRPr="006E03D7">
        <w:rPr>
          <w:rFonts w:ascii="Times New Roman" w:hAnsi="Times New Roman"/>
          <w:sz w:val="28"/>
          <w:szCs w:val="28"/>
        </w:rPr>
        <w:t>Міністр інфраструктури України                                      Владислав КРИКЛІЙ</w:t>
      </w:r>
    </w:p>
    <w:p w:rsidR="00C836CB" w:rsidRPr="006E03D7" w:rsidRDefault="0050077D" w:rsidP="009B629E">
      <w:pPr>
        <w:tabs>
          <w:tab w:val="left" w:pos="567"/>
        </w:tabs>
        <w:ind w:right="-159"/>
        <w:rPr>
          <w:rFonts w:ascii="Times New Roman" w:hAnsi="Times New Roman"/>
          <w:b/>
          <w:sz w:val="28"/>
          <w:szCs w:val="28"/>
        </w:rPr>
      </w:pPr>
      <w:r w:rsidRPr="006E03D7">
        <w:rPr>
          <w:rFonts w:ascii="Times New Roman" w:hAnsi="Times New Roman"/>
          <w:sz w:val="28"/>
          <w:szCs w:val="28"/>
        </w:rPr>
        <w:t>____  ______________ 2020 року</w:t>
      </w:r>
    </w:p>
    <w:sectPr w:rsidR="00C836CB" w:rsidRPr="006E03D7" w:rsidSect="00023E86">
      <w:headerReference w:type="default" r:id="rId8"/>
      <w:footerReference w:type="even" r:id="rId9"/>
      <w:footerReference w:type="default" r:id="rId10"/>
      <w:pgSz w:w="11906" w:h="16838"/>
      <w:pgMar w:top="-851" w:right="849" w:bottom="851" w:left="1701" w:header="421"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4AD2" w:rsidRDefault="00804AD2" w:rsidP="00C15D19">
      <w:pPr>
        <w:spacing w:after="0" w:line="240" w:lineRule="auto"/>
      </w:pPr>
      <w:r>
        <w:separator/>
      </w:r>
    </w:p>
  </w:endnote>
  <w:endnote w:type="continuationSeparator" w:id="0">
    <w:p w:rsidR="00804AD2" w:rsidRDefault="00804AD2" w:rsidP="00C15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ntiqua">
    <w:altName w:val="Segoe UI"/>
    <w:charset w:val="00"/>
    <w:family w:val="swiss"/>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A36" w:rsidRDefault="009A1A36" w:rsidP="002B0BEF">
    <w:pPr>
      <w:pStyle w:val="a8"/>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9A1A36" w:rsidRDefault="009A1A36" w:rsidP="009A1A36">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A36" w:rsidRPr="006F3C62" w:rsidRDefault="009A1A36" w:rsidP="002B0BEF">
    <w:pPr>
      <w:pStyle w:val="a8"/>
      <w:framePr w:wrap="around" w:vAnchor="text" w:hAnchor="margin" w:xAlign="right" w:y="1"/>
      <w:rPr>
        <w:rStyle w:val="ad"/>
        <w:rFonts w:ascii="Times New Roman" w:hAnsi="Times New Roman"/>
        <w:sz w:val="28"/>
        <w:szCs w:val="28"/>
      </w:rPr>
    </w:pPr>
  </w:p>
  <w:p w:rsidR="009A1A36" w:rsidRDefault="009A1A36" w:rsidP="009A1A36">
    <w:pPr>
      <w:pStyle w:val="a8"/>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4AD2" w:rsidRDefault="00804AD2" w:rsidP="00C15D19">
      <w:pPr>
        <w:spacing w:after="0" w:line="240" w:lineRule="auto"/>
      </w:pPr>
      <w:r>
        <w:separator/>
      </w:r>
    </w:p>
  </w:footnote>
  <w:footnote w:type="continuationSeparator" w:id="0">
    <w:p w:rsidR="00804AD2" w:rsidRDefault="00804AD2" w:rsidP="00C15D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649" w:rsidRPr="00701649" w:rsidRDefault="00701649">
    <w:pPr>
      <w:pStyle w:val="a6"/>
      <w:jc w:val="center"/>
      <w:rPr>
        <w:rFonts w:ascii="Times New Roman" w:hAnsi="Times New Roman"/>
        <w:sz w:val="28"/>
      </w:rPr>
    </w:pPr>
    <w:r w:rsidRPr="00701649">
      <w:rPr>
        <w:rFonts w:ascii="Times New Roman" w:hAnsi="Times New Roman"/>
        <w:sz w:val="28"/>
      </w:rPr>
      <w:fldChar w:fldCharType="begin"/>
    </w:r>
    <w:r w:rsidRPr="00701649">
      <w:rPr>
        <w:rFonts w:ascii="Times New Roman" w:hAnsi="Times New Roman"/>
        <w:sz w:val="28"/>
      </w:rPr>
      <w:instrText>PAGE   \* MERGEFORMAT</w:instrText>
    </w:r>
    <w:r w:rsidRPr="00701649">
      <w:rPr>
        <w:rFonts w:ascii="Times New Roman" w:hAnsi="Times New Roman"/>
        <w:sz w:val="28"/>
      </w:rPr>
      <w:fldChar w:fldCharType="separate"/>
    </w:r>
    <w:r w:rsidR="00F8089B" w:rsidRPr="00F8089B">
      <w:rPr>
        <w:rFonts w:ascii="Times New Roman" w:hAnsi="Times New Roman"/>
        <w:noProof/>
        <w:sz w:val="28"/>
        <w:lang w:val="ru-RU"/>
      </w:rPr>
      <w:t>2</w:t>
    </w:r>
    <w:r w:rsidRPr="00701649">
      <w:rPr>
        <w:rFonts w:ascii="Times New Roman" w:hAnsi="Times New Roman"/>
        <w:sz w:val="28"/>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1FE182E"/>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B98E28C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5D0ADDE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CC764E22"/>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87FEC6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378746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70ADEA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FD0F4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5C804B6"/>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1D78E25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0437BC"/>
    <w:multiLevelType w:val="hybridMultilevel"/>
    <w:tmpl w:val="03ECEC64"/>
    <w:lvl w:ilvl="0" w:tplc="9000F866">
      <w:start w:val="1"/>
      <w:numFmt w:val="decimal"/>
      <w:lvlText w:val="%1."/>
      <w:lvlJc w:val="left"/>
      <w:pPr>
        <w:tabs>
          <w:tab w:val="num" w:pos="1065"/>
        </w:tabs>
        <w:ind w:left="1065" w:hanging="70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7802EA3"/>
    <w:multiLevelType w:val="singleLevel"/>
    <w:tmpl w:val="B02AC266"/>
    <w:lvl w:ilvl="0">
      <w:start w:val="4"/>
      <w:numFmt w:val="bullet"/>
      <w:lvlText w:val="-"/>
      <w:lvlJc w:val="left"/>
      <w:pPr>
        <w:tabs>
          <w:tab w:val="num" w:pos="1211"/>
        </w:tabs>
        <w:ind w:left="1211" w:hanging="360"/>
      </w:pPr>
    </w:lvl>
  </w:abstractNum>
  <w:abstractNum w:abstractNumId="12" w15:restartNumberingAfterBreak="0">
    <w:nsid w:val="1F122B6B"/>
    <w:multiLevelType w:val="hybridMultilevel"/>
    <w:tmpl w:val="A26E0592"/>
    <w:lvl w:ilvl="0" w:tplc="0419000F">
      <w:start w:val="1"/>
      <w:numFmt w:val="decimal"/>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3" w15:restartNumberingAfterBreak="0">
    <w:nsid w:val="67DD5EC6"/>
    <w:multiLevelType w:val="hybridMultilevel"/>
    <w:tmpl w:val="3DC4EC8A"/>
    <w:lvl w:ilvl="0" w:tplc="1E2242B8">
      <w:start w:val="1"/>
      <w:numFmt w:val="bullet"/>
      <w:lvlText w:val="-"/>
      <w:lvlJc w:val="left"/>
      <w:pPr>
        <w:tabs>
          <w:tab w:val="num" w:pos="1440"/>
        </w:tabs>
        <w:ind w:left="144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86660B9"/>
    <w:multiLevelType w:val="hybridMultilevel"/>
    <w:tmpl w:val="EADEE8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95C44E1"/>
    <w:multiLevelType w:val="hybridMultilevel"/>
    <w:tmpl w:val="7BE47276"/>
    <w:lvl w:ilvl="0" w:tplc="ABFA03DE">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10"/>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626"/>
    <w:rsid w:val="00000AA6"/>
    <w:rsid w:val="0000281E"/>
    <w:rsid w:val="00002B06"/>
    <w:rsid w:val="00003E22"/>
    <w:rsid w:val="00013C0D"/>
    <w:rsid w:val="0001532A"/>
    <w:rsid w:val="0001654B"/>
    <w:rsid w:val="00017188"/>
    <w:rsid w:val="000210EF"/>
    <w:rsid w:val="0002353D"/>
    <w:rsid w:val="00023E86"/>
    <w:rsid w:val="0002799F"/>
    <w:rsid w:val="000302CD"/>
    <w:rsid w:val="000308F7"/>
    <w:rsid w:val="00033C5F"/>
    <w:rsid w:val="0003456C"/>
    <w:rsid w:val="00035067"/>
    <w:rsid w:val="00036C92"/>
    <w:rsid w:val="00045787"/>
    <w:rsid w:val="00047CC3"/>
    <w:rsid w:val="00052A1C"/>
    <w:rsid w:val="00052C8A"/>
    <w:rsid w:val="000544AB"/>
    <w:rsid w:val="000548DE"/>
    <w:rsid w:val="000606D0"/>
    <w:rsid w:val="00060C46"/>
    <w:rsid w:val="00062E59"/>
    <w:rsid w:val="00063FF0"/>
    <w:rsid w:val="00064243"/>
    <w:rsid w:val="0006562C"/>
    <w:rsid w:val="00074D31"/>
    <w:rsid w:val="00076C65"/>
    <w:rsid w:val="00076E01"/>
    <w:rsid w:val="000862AF"/>
    <w:rsid w:val="00086E34"/>
    <w:rsid w:val="00092FDB"/>
    <w:rsid w:val="00093FBA"/>
    <w:rsid w:val="00095C7B"/>
    <w:rsid w:val="00096A71"/>
    <w:rsid w:val="000A1406"/>
    <w:rsid w:val="000A28E4"/>
    <w:rsid w:val="000A2C73"/>
    <w:rsid w:val="000A2D6D"/>
    <w:rsid w:val="000A6551"/>
    <w:rsid w:val="000B303D"/>
    <w:rsid w:val="000B38FA"/>
    <w:rsid w:val="000B3DEF"/>
    <w:rsid w:val="000B627C"/>
    <w:rsid w:val="000B680F"/>
    <w:rsid w:val="000B7CDF"/>
    <w:rsid w:val="000C054D"/>
    <w:rsid w:val="000C10A9"/>
    <w:rsid w:val="000C189E"/>
    <w:rsid w:val="000C20BA"/>
    <w:rsid w:val="000C372E"/>
    <w:rsid w:val="000C7BCB"/>
    <w:rsid w:val="000D08CC"/>
    <w:rsid w:val="000D0BD4"/>
    <w:rsid w:val="000D5BC4"/>
    <w:rsid w:val="000F15AC"/>
    <w:rsid w:val="000F2B46"/>
    <w:rsid w:val="00100C9E"/>
    <w:rsid w:val="00102510"/>
    <w:rsid w:val="00103B26"/>
    <w:rsid w:val="00103FAC"/>
    <w:rsid w:val="00104D53"/>
    <w:rsid w:val="0010580B"/>
    <w:rsid w:val="00106409"/>
    <w:rsid w:val="00112F59"/>
    <w:rsid w:val="00113F89"/>
    <w:rsid w:val="00121DA6"/>
    <w:rsid w:val="00131E8B"/>
    <w:rsid w:val="00137C07"/>
    <w:rsid w:val="0014003B"/>
    <w:rsid w:val="00141366"/>
    <w:rsid w:val="00141C48"/>
    <w:rsid w:val="00143CE0"/>
    <w:rsid w:val="00144DD0"/>
    <w:rsid w:val="001463BA"/>
    <w:rsid w:val="00147970"/>
    <w:rsid w:val="001549F2"/>
    <w:rsid w:val="00161C2A"/>
    <w:rsid w:val="00163E10"/>
    <w:rsid w:val="00164053"/>
    <w:rsid w:val="00165AC5"/>
    <w:rsid w:val="001663AE"/>
    <w:rsid w:val="0017207E"/>
    <w:rsid w:val="0017513A"/>
    <w:rsid w:val="00176EC6"/>
    <w:rsid w:val="001808CB"/>
    <w:rsid w:val="00183569"/>
    <w:rsid w:val="00184C7E"/>
    <w:rsid w:val="001862B9"/>
    <w:rsid w:val="00193221"/>
    <w:rsid w:val="0019596E"/>
    <w:rsid w:val="001976AD"/>
    <w:rsid w:val="00197714"/>
    <w:rsid w:val="001A1FCF"/>
    <w:rsid w:val="001A59CC"/>
    <w:rsid w:val="001A5B9E"/>
    <w:rsid w:val="001B3294"/>
    <w:rsid w:val="001B53F3"/>
    <w:rsid w:val="001B6002"/>
    <w:rsid w:val="001B6E34"/>
    <w:rsid w:val="001C2D01"/>
    <w:rsid w:val="001C350F"/>
    <w:rsid w:val="001C45E2"/>
    <w:rsid w:val="001C4816"/>
    <w:rsid w:val="001C5203"/>
    <w:rsid w:val="001D6D32"/>
    <w:rsid w:val="001E2EA5"/>
    <w:rsid w:val="001E49DF"/>
    <w:rsid w:val="001E5067"/>
    <w:rsid w:val="001E71BC"/>
    <w:rsid w:val="001F1205"/>
    <w:rsid w:val="001F5216"/>
    <w:rsid w:val="001F5863"/>
    <w:rsid w:val="001F6032"/>
    <w:rsid w:val="0020375C"/>
    <w:rsid w:val="00203AB6"/>
    <w:rsid w:val="00204817"/>
    <w:rsid w:val="0020617E"/>
    <w:rsid w:val="00207116"/>
    <w:rsid w:val="00207536"/>
    <w:rsid w:val="00210301"/>
    <w:rsid w:val="00212F45"/>
    <w:rsid w:val="00215F0F"/>
    <w:rsid w:val="00216326"/>
    <w:rsid w:val="00220172"/>
    <w:rsid w:val="00220998"/>
    <w:rsid w:val="00225B4A"/>
    <w:rsid w:val="0022799A"/>
    <w:rsid w:val="0023179A"/>
    <w:rsid w:val="002343C8"/>
    <w:rsid w:val="002359A2"/>
    <w:rsid w:val="002364AE"/>
    <w:rsid w:val="002443E4"/>
    <w:rsid w:val="00245179"/>
    <w:rsid w:val="00250ABF"/>
    <w:rsid w:val="002519DC"/>
    <w:rsid w:val="0025475B"/>
    <w:rsid w:val="00254817"/>
    <w:rsid w:val="0025604B"/>
    <w:rsid w:val="00260660"/>
    <w:rsid w:val="00261A14"/>
    <w:rsid w:val="00263BC2"/>
    <w:rsid w:val="00276533"/>
    <w:rsid w:val="00277A6A"/>
    <w:rsid w:val="00277E9B"/>
    <w:rsid w:val="00282E1E"/>
    <w:rsid w:val="00283BC1"/>
    <w:rsid w:val="00284BC5"/>
    <w:rsid w:val="00286F0D"/>
    <w:rsid w:val="00287F06"/>
    <w:rsid w:val="0029201D"/>
    <w:rsid w:val="00292F36"/>
    <w:rsid w:val="00293792"/>
    <w:rsid w:val="00293A6F"/>
    <w:rsid w:val="00294BD3"/>
    <w:rsid w:val="002A18AA"/>
    <w:rsid w:val="002A1AB7"/>
    <w:rsid w:val="002A1F1D"/>
    <w:rsid w:val="002A68A3"/>
    <w:rsid w:val="002A6D32"/>
    <w:rsid w:val="002A7EBD"/>
    <w:rsid w:val="002B0190"/>
    <w:rsid w:val="002B0BEF"/>
    <w:rsid w:val="002B3E63"/>
    <w:rsid w:val="002B5019"/>
    <w:rsid w:val="002B7CEC"/>
    <w:rsid w:val="002C3E10"/>
    <w:rsid w:val="002C71B1"/>
    <w:rsid w:val="002D6A25"/>
    <w:rsid w:val="002D7C37"/>
    <w:rsid w:val="002E2510"/>
    <w:rsid w:val="002E2E91"/>
    <w:rsid w:val="002E555F"/>
    <w:rsid w:val="002E7017"/>
    <w:rsid w:val="002F0DDE"/>
    <w:rsid w:val="002F134A"/>
    <w:rsid w:val="002F3E4C"/>
    <w:rsid w:val="002F7318"/>
    <w:rsid w:val="00303DDE"/>
    <w:rsid w:val="0031456F"/>
    <w:rsid w:val="00323FE9"/>
    <w:rsid w:val="00324A2B"/>
    <w:rsid w:val="00332CD6"/>
    <w:rsid w:val="0033424E"/>
    <w:rsid w:val="0033428C"/>
    <w:rsid w:val="00334C51"/>
    <w:rsid w:val="003408D8"/>
    <w:rsid w:val="0034218F"/>
    <w:rsid w:val="00350D94"/>
    <w:rsid w:val="0035209C"/>
    <w:rsid w:val="003531E0"/>
    <w:rsid w:val="00355269"/>
    <w:rsid w:val="00356564"/>
    <w:rsid w:val="00357D36"/>
    <w:rsid w:val="00360969"/>
    <w:rsid w:val="003617DC"/>
    <w:rsid w:val="00366DBB"/>
    <w:rsid w:val="00370F03"/>
    <w:rsid w:val="003732CD"/>
    <w:rsid w:val="00377158"/>
    <w:rsid w:val="00383FDB"/>
    <w:rsid w:val="003845F4"/>
    <w:rsid w:val="00387504"/>
    <w:rsid w:val="0039119A"/>
    <w:rsid w:val="00393110"/>
    <w:rsid w:val="003960A6"/>
    <w:rsid w:val="003A342F"/>
    <w:rsid w:val="003A4E4A"/>
    <w:rsid w:val="003A6723"/>
    <w:rsid w:val="003B0F40"/>
    <w:rsid w:val="003B1B3C"/>
    <w:rsid w:val="003B6C05"/>
    <w:rsid w:val="003B7FE1"/>
    <w:rsid w:val="003C2F32"/>
    <w:rsid w:val="003C5D08"/>
    <w:rsid w:val="003D0D79"/>
    <w:rsid w:val="003D10DF"/>
    <w:rsid w:val="003D5F97"/>
    <w:rsid w:val="003D6366"/>
    <w:rsid w:val="003E080D"/>
    <w:rsid w:val="003E4675"/>
    <w:rsid w:val="003E5A6A"/>
    <w:rsid w:val="003E69A9"/>
    <w:rsid w:val="003E74F7"/>
    <w:rsid w:val="003E7A99"/>
    <w:rsid w:val="003F04F7"/>
    <w:rsid w:val="003F0E75"/>
    <w:rsid w:val="003F250C"/>
    <w:rsid w:val="003F6F45"/>
    <w:rsid w:val="003F7F72"/>
    <w:rsid w:val="00400FE3"/>
    <w:rsid w:val="0040238A"/>
    <w:rsid w:val="0040281B"/>
    <w:rsid w:val="00403ED9"/>
    <w:rsid w:val="00404E6C"/>
    <w:rsid w:val="00412806"/>
    <w:rsid w:val="004131C1"/>
    <w:rsid w:val="00417DD6"/>
    <w:rsid w:val="004232C0"/>
    <w:rsid w:val="00430326"/>
    <w:rsid w:val="00431CFF"/>
    <w:rsid w:val="004332F0"/>
    <w:rsid w:val="00434B23"/>
    <w:rsid w:val="00435594"/>
    <w:rsid w:val="004370FA"/>
    <w:rsid w:val="0044084A"/>
    <w:rsid w:val="00441024"/>
    <w:rsid w:val="00454103"/>
    <w:rsid w:val="0045560A"/>
    <w:rsid w:val="0045657A"/>
    <w:rsid w:val="00461586"/>
    <w:rsid w:val="004629AF"/>
    <w:rsid w:val="00463FF7"/>
    <w:rsid w:val="00471DD0"/>
    <w:rsid w:val="00471E38"/>
    <w:rsid w:val="00473FA3"/>
    <w:rsid w:val="004742D3"/>
    <w:rsid w:val="00481A96"/>
    <w:rsid w:val="004839D2"/>
    <w:rsid w:val="00484274"/>
    <w:rsid w:val="004849E6"/>
    <w:rsid w:val="00485EE4"/>
    <w:rsid w:val="00487193"/>
    <w:rsid w:val="0049055D"/>
    <w:rsid w:val="00491AFA"/>
    <w:rsid w:val="0049410A"/>
    <w:rsid w:val="00494172"/>
    <w:rsid w:val="004A0323"/>
    <w:rsid w:val="004A1F93"/>
    <w:rsid w:val="004A3C1F"/>
    <w:rsid w:val="004A3EA9"/>
    <w:rsid w:val="004A6677"/>
    <w:rsid w:val="004A6861"/>
    <w:rsid w:val="004A68C4"/>
    <w:rsid w:val="004A78F4"/>
    <w:rsid w:val="004B4013"/>
    <w:rsid w:val="004B5D06"/>
    <w:rsid w:val="004B6677"/>
    <w:rsid w:val="004C527A"/>
    <w:rsid w:val="004C5459"/>
    <w:rsid w:val="004C565E"/>
    <w:rsid w:val="004C6439"/>
    <w:rsid w:val="004C7781"/>
    <w:rsid w:val="004D7633"/>
    <w:rsid w:val="004E2821"/>
    <w:rsid w:val="004E3B55"/>
    <w:rsid w:val="004E3F78"/>
    <w:rsid w:val="004E6881"/>
    <w:rsid w:val="004E7BEA"/>
    <w:rsid w:val="004F050A"/>
    <w:rsid w:val="0050077D"/>
    <w:rsid w:val="0050096C"/>
    <w:rsid w:val="00504AB4"/>
    <w:rsid w:val="00505FCD"/>
    <w:rsid w:val="00506739"/>
    <w:rsid w:val="00510D2E"/>
    <w:rsid w:val="00511FC0"/>
    <w:rsid w:val="0051219F"/>
    <w:rsid w:val="0051373F"/>
    <w:rsid w:val="00516D58"/>
    <w:rsid w:val="005212DF"/>
    <w:rsid w:val="005218A9"/>
    <w:rsid w:val="00522ABE"/>
    <w:rsid w:val="00524177"/>
    <w:rsid w:val="00530BE5"/>
    <w:rsid w:val="0053257D"/>
    <w:rsid w:val="00542309"/>
    <w:rsid w:val="00542C48"/>
    <w:rsid w:val="00543A90"/>
    <w:rsid w:val="00545936"/>
    <w:rsid w:val="00546097"/>
    <w:rsid w:val="00546AAE"/>
    <w:rsid w:val="00546AE5"/>
    <w:rsid w:val="00551DEC"/>
    <w:rsid w:val="00551E83"/>
    <w:rsid w:val="00554833"/>
    <w:rsid w:val="005554A4"/>
    <w:rsid w:val="00555B67"/>
    <w:rsid w:val="005608F6"/>
    <w:rsid w:val="00561B1F"/>
    <w:rsid w:val="00562F01"/>
    <w:rsid w:val="00563338"/>
    <w:rsid w:val="00565005"/>
    <w:rsid w:val="00565724"/>
    <w:rsid w:val="00572C76"/>
    <w:rsid w:val="00574F55"/>
    <w:rsid w:val="00575166"/>
    <w:rsid w:val="00581388"/>
    <w:rsid w:val="0058251C"/>
    <w:rsid w:val="005827C5"/>
    <w:rsid w:val="00584065"/>
    <w:rsid w:val="00584366"/>
    <w:rsid w:val="00590CEF"/>
    <w:rsid w:val="005912FA"/>
    <w:rsid w:val="005914B1"/>
    <w:rsid w:val="005923A4"/>
    <w:rsid w:val="00594864"/>
    <w:rsid w:val="00594F21"/>
    <w:rsid w:val="005A3182"/>
    <w:rsid w:val="005A70B1"/>
    <w:rsid w:val="005B11B0"/>
    <w:rsid w:val="005B1910"/>
    <w:rsid w:val="005B196A"/>
    <w:rsid w:val="005B2AB3"/>
    <w:rsid w:val="005C04C8"/>
    <w:rsid w:val="005C0D93"/>
    <w:rsid w:val="005C435B"/>
    <w:rsid w:val="005C5FCA"/>
    <w:rsid w:val="005C66FF"/>
    <w:rsid w:val="005C6A33"/>
    <w:rsid w:val="005D0598"/>
    <w:rsid w:val="005D0720"/>
    <w:rsid w:val="005D25CC"/>
    <w:rsid w:val="005D334F"/>
    <w:rsid w:val="005D4A97"/>
    <w:rsid w:val="005D6DEB"/>
    <w:rsid w:val="005E15FE"/>
    <w:rsid w:val="005E18C7"/>
    <w:rsid w:val="005E5DA7"/>
    <w:rsid w:val="005E63A4"/>
    <w:rsid w:val="005F163F"/>
    <w:rsid w:val="005F5CF6"/>
    <w:rsid w:val="005F6613"/>
    <w:rsid w:val="005F7716"/>
    <w:rsid w:val="005F77A3"/>
    <w:rsid w:val="005F7B85"/>
    <w:rsid w:val="0061180F"/>
    <w:rsid w:val="00612F62"/>
    <w:rsid w:val="00614CB7"/>
    <w:rsid w:val="006157D3"/>
    <w:rsid w:val="0061586A"/>
    <w:rsid w:val="00631C8A"/>
    <w:rsid w:val="006353C9"/>
    <w:rsid w:val="0063557B"/>
    <w:rsid w:val="006412AB"/>
    <w:rsid w:val="00641B19"/>
    <w:rsid w:val="00647EF0"/>
    <w:rsid w:val="00652D04"/>
    <w:rsid w:val="00656919"/>
    <w:rsid w:val="006612D1"/>
    <w:rsid w:val="00663915"/>
    <w:rsid w:val="0066730D"/>
    <w:rsid w:val="006675A5"/>
    <w:rsid w:val="0067386B"/>
    <w:rsid w:val="006755C1"/>
    <w:rsid w:val="006768B8"/>
    <w:rsid w:val="00682A8A"/>
    <w:rsid w:val="00684303"/>
    <w:rsid w:val="006879EE"/>
    <w:rsid w:val="006904AF"/>
    <w:rsid w:val="0069247E"/>
    <w:rsid w:val="006937EB"/>
    <w:rsid w:val="006968AE"/>
    <w:rsid w:val="006A3F34"/>
    <w:rsid w:val="006A59CF"/>
    <w:rsid w:val="006A7024"/>
    <w:rsid w:val="006B06FF"/>
    <w:rsid w:val="006B3745"/>
    <w:rsid w:val="006B3EA6"/>
    <w:rsid w:val="006B4BAB"/>
    <w:rsid w:val="006B6277"/>
    <w:rsid w:val="006B7747"/>
    <w:rsid w:val="006C1D86"/>
    <w:rsid w:val="006C320E"/>
    <w:rsid w:val="006C49E0"/>
    <w:rsid w:val="006D7BE6"/>
    <w:rsid w:val="006E03D7"/>
    <w:rsid w:val="006E1446"/>
    <w:rsid w:val="006E14DA"/>
    <w:rsid w:val="006E2EE4"/>
    <w:rsid w:val="006F0247"/>
    <w:rsid w:val="006F3C62"/>
    <w:rsid w:val="006F5303"/>
    <w:rsid w:val="00701649"/>
    <w:rsid w:val="00701653"/>
    <w:rsid w:val="007044FF"/>
    <w:rsid w:val="0070652E"/>
    <w:rsid w:val="007072CC"/>
    <w:rsid w:val="00713050"/>
    <w:rsid w:val="00714B44"/>
    <w:rsid w:val="007174CC"/>
    <w:rsid w:val="007250F9"/>
    <w:rsid w:val="00726D44"/>
    <w:rsid w:val="00731909"/>
    <w:rsid w:val="00736D9D"/>
    <w:rsid w:val="00740B26"/>
    <w:rsid w:val="007437BA"/>
    <w:rsid w:val="00743AAD"/>
    <w:rsid w:val="00746CD9"/>
    <w:rsid w:val="00755073"/>
    <w:rsid w:val="00755652"/>
    <w:rsid w:val="00760193"/>
    <w:rsid w:val="007651EB"/>
    <w:rsid w:val="0076572A"/>
    <w:rsid w:val="0077321E"/>
    <w:rsid w:val="00781FDF"/>
    <w:rsid w:val="00782C04"/>
    <w:rsid w:val="00782F21"/>
    <w:rsid w:val="007840BD"/>
    <w:rsid w:val="00787443"/>
    <w:rsid w:val="007916F1"/>
    <w:rsid w:val="00792734"/>
    <w:rsid w:val="007934A2"/>
    <w:rsid w:val="007955E8"/>
    <w:rsid w:val="007967AD"/>
    <w:rsid w:val="00796BCF"/>
    <w:rsid w:val="007A5D85"/>
    <w:rsid w:val="007A735B"/>
    <w:rsid w:val="007A7F6D"/>
    <w:rsid w:val="007B1A58"/>
    <w:rsid w:val="007B2C80"/>
    <w:rsid w:val="007B34FA"/>
    <w:rsid w:val="007B3540"/>
    <w:rsid w:val="007B384F"/>
    <w:rsid w:val="007B3C71"/>
    <w:rsid w:val="007B59C1"/>
    <w:rsid w:val="007C3FF8"/>
    <w:rsid w:val="007C4479"/>
    <w:rsid w:val="007C48C4"/>
    <w:rsid w:val="007C5078"/>
    <w:rsid w:val="007C5907"/>
    <w:rsid w:val="007C6C7D"/>
    <w:rsid w:val="007D0E05"/>
    <w:rsid w:val="007D32DA"/>
    <w:rsid w:val="007D434B"/>
    <w:rsid w:val="007D53D6"/>
    <w:rsid w:val="007D6F51"/>
    <w:rsid w:val="007D735F"/>
    <w:rsid w:val="007D7CD7"/>
    <w:rsid w:val="007E17DB"/>
    <w:rsid w:val="007E1E8D"/>
    <w:rsid w:val="007E2A56"/>
    <w:rsid w:val="007E4188"/>
    <w:rsid w:val="007E5F60"/>
    <w:rsid w:val="007E69AB"/>
    <w:rsid w:val="007F3C39"/>
    <w:rsid w:val="007F54ED"/>
    <w:rsid w:val="007F7ED8"/>
    <w:rsid w:val="00800122"/>
    <w:rsid w:val="00802E5C"/>
    <w:rsid w:val="00804AD2"/>
    <w:rsid w:val="00810FF1"/>
    <w:rsid w:val="0081574C"/>
    <w:rsid w:val="00816078"/>
    <w:rsid w:val="00820C00"/>
    <w:rsid w:val="00821368"/>
    <w:rsid w:val="00821812"/>
    <w:rsid w:val="008224C3"/>
    <w:rsid w:val="00825163"/>
    <w:rsid w:val="00826788"/>
    <w:rsid w:val="00826D58"/>
    <w:rsid w:val="0083338A"/>
    <w:rsid w:val="00834042"/>
    <w:rsid w:val="00837900"/>
    <w:rsid w:val="0084692E"/>
    <w:rsid w:val="00847056"/>
    <w:rsid w:val="008473DA"/>
    <w:rsid w:val="00853714"/>
    <w:rsid w:val="0085487E"/>
    <w:rsid w:val="00857456"/>
    <w:rsid w:val="00861035"/>
    <w:rsid w:val="00861C57"/>
    <w:rsid w:val="00862159"/>
    <w:rsid w:val="0086351D"/>
    <w:rsid w:val="00873821"/>
    <w:rsid w:val="00873D35"/>
    <w:rsid w:val="00874CBE"/>
    <w:rsid w:val="00874F18"/>
    <w:rsid w:val="008751E3"/>
    <w:rsid w:val="0088075B"/>
    <w:rsid w:val="00881185"/>
    <w:rsid w:val="00886710"/>
    <w:rsid w:val="00886CC5"/>
    <w:rsid w:val="008878A9"/>
    <w:rsid w:val="00887B43"/>
    <w:rsid w:val="00890939"/>
    <w:rsid w:val="0089398E"/>
    <w:rsid w:val="008949B4"/>
    <w:rsid w:val="008952C8"/>
    <w:rsid w:val="00896C30"/>
    <w:rsid w:val="008A2D5C"/>
    <w:rsid w:val="008A6B3C"/>
    <w:rsid w:val="008B1736"/>
    <w:rsid w:val="008B2C0C"/>
    <w:rsid w:val="008B326E"/>
    <w:rsid w:val="008B6960"/>
    <w:rsid w:val="008C2C62"/>
    <w:rsid w:val="008C3AAB"/>
    <w:rsid w:val="008C5251"/>
    <w:rsid w:val="008C7E62"/>
    <w:rsid w:val="008D789C"/>
    <w:rsid w:val="008E18D0"/>
    <w:rsid w:val="008E1939"/>
    <w:rsid w:val="008E2C12"/>
    <w:rsid w:val="008E2F4B"/>
    <w:rsid w:val="008E3D30"/>
    <w:rsid w:val="008E6340"/>
    <w:rsid w:val="008F00D5"/>
    <w:rsid w:val="008F01B5"/>
    <w:rsid w:val="008F1E3D"/>
    <w:rsid w:val="008F3581"/>
    <w:rsid w:val="008F4AD3"/>
    <w:rsid w:val="008F7A23"/>
    <w:rsid w:val="009035C6"/>
    <w:rsid w:val="00903BD7"/>
    <w:rsid w:val="00905F17"/>
    <w:rsid w:val="00915696"/>
    <w:rsid w:val="00916FCA"/>
    <w:rsid w:val="00922816"/>
    <w:rsid w:val="00925042"/>
    <w:rsid w:val="009255AF"/>
    <w:rsid w:val="00925C65"/>
    <w:rsid w:val="00926753"/>
    <w:rsid w:val="00932505"/>
    <w:rsid w:val="00932F8A"/>
    <w:rsid w:val="009347E4"/>
    <w:rsid w:val="00941D2D"/>
    <w:rsid w:val="00946F36"/>
    <w:rsid w:val="00950745"/>
    <w:rsid w:val="00951BE1"/>
    <w:rsid w:val="009520DB"/>
    <w:rsid w:val="00952833"/>
    <w:rsid w:val="00952C90"/>
    <w:rsid w:val="00953D91"/>
    <w:rsid w:val="0095400E"/>
    <w:rsid w:val="00954B1F"/>
    <w:rsid w:val="00960D40"/>
    <w:rsid w:val="00963D51"/>
    <w:rsid w:val="00971FD8"/>
    <w:rsid w:val="009824F0"/>
    <w:rsid w:val="0099360D"/>
    <w:rsid w:val="00993AE8"/>
    <w:rsid w:val="00994470"/>
    <w:rsid w:val="00995296"/>
    <w:rsid w:val="009974FE"/>
    <w:rsid w:val="00997B7A"/>
    <w:rsid w:val="009A1A36"/>
    <w:rsid w:val="009A1E67"/>
    <w:rsid w:val="009A3FF4"/>
    <w:rsid w:val="009A61C5"/>
    <w:rsid w:val="009B0F6A"/>
    <w:rsid w:val="009B489D"/>
    <w:rsid w:val="009B605C"/>
    <w:rsid w:val="009B629E"/>
    <w:rsid w:val="009B7420"/>
    <w:rsid w:val="009C1972"/>
    <w:rsid w:val="009D2419"/>
    <w:rsid w:val="009D2C2D"/>
    <w:rsid w:val="009E0EB0"/>
    <w:rsid w:val="009E1753"/>
    <w:rsid w:val="009E211C"/>
    <w:rsid w:val="009E23A8"/>
    <w:rsid w:val="009E2C27"/>
    <w:rsid w:val="009E46A3"/>
    <w:rsid w:val="009E5FC6"/>
    <w:rsid w:val="009E6889"/>
    <w:rsid w:val="009F3262"/>
    <w:rsid w:val="009F47FC"/>
    <w:rsid w:val="009F4CB6"/>
    <w:rsid w:val="00A044B6"/>
    <w:rsid w:val="00A0487E"/>
    <w:rsid w:val="00A0505A"/>
    <w:rsid w:val="00A05AED"/>
    <w:rsid w:val="00A064CC"/>
    <w:rsid w:val="00A1127D"/>
    <w:rsid w:val="00A14966"/>
    <w:rsid w:val="00A1559E"/>
    <w:rsid w:val="00A2597C"/>
    <w:rsid w:val="00A27218"/>
    <w:rsid w:val="00A31185"/>
    <w:rsid w:val="00A31FDC"/>
    <w:rsid w:val="00A33793"/>
    <w:rsid w:val="00A33C06"/>
    <w:rsid w:val="00A34E93"/>
    <w:rsid w:val="00A367A2"/>
    <w:rsid w:val="00A42147"/>
    <w:rsid w:val="00A45D23"/>
    <w:rsid w:val="00A46229"/>
    <w:rsid w:val="00A467C0"/>
    <w:rsid w:val="00A47F59"/>
    <w:rsid w:val="00A511DF"/>
    <w:rsid w:val="00A5206B"/>
    <w:rsid w:val="00A5637E"/>
    <w:rsid w:val="00A6287B"/>
    <w:rsid w:val="00A62ABB"/>
    <w:rsid w:val="00A6452C"/>
    <w:rsid w:val="00A64C66"/>
    <w:rsid w:val="00A6511B"/>
    <w:rsid w:val="00A66BDA"/>
    <w:rsid w:val="00A66F1B"/>
    <w:rsid w:val="00A67CAE"/>
    <w:rsid w:val="00A7075B"/>
    <w:rsid w:val="00A72FF6"/>
    <w:rsid w:val="00A76157"/>
    <w:rsid w:val="00A763C3"/>
    <w:rsid w:val="00A77F83"/>
    <w:rsid w:val="00A81B7C"/>
    <w:rsid w:val="00A82667"/>
    <w:rsid w:val="00A82A60"/>
    <w:rsid w:val="00A92970"/>
    <w:rsid w:val="00A932EE"/>
    <w:rsid w:val="00A9422E"/>
    <w:rsid w:val="00A963FA"/>
    <w:rsid w:val="00A978FE"/>
    <w:rsid w:val="00AA071C"/>
    <w:rsid w:val="00AA5DFA"/>
    <w:rsid w:val="00AA6819"/>
    <w:rsid w:val="00AB2908"/>
    <w:rsid w:val="00AB3F7A"/>
    <w:rsid w:val="00AD58C2"/>
    <w:rsid w:val="00AD6E60"/>
    <w:rsid w:val="00AE05DE"/>
    <w:rsid w:val="00AE2553"/>
    <w:rsid w:val="00AE56E5"/>
    <w:rsid w:val="00AE6103"/>
    <w:rsid w:val="00AE677E"/>
    <w:rsid w:val="00AF0B46"/>
    <w:rsid w:val="00AF26BC"/>
    <w:rsid w:val="00AF40A4"/>
    <w:rsid w:val="00AF4787"/>
    <w:rsid w:val="00AF6F79"/>
    <w:rsid w:val="00B07F42"/>
    <w:rsid w:val="00B100B6"/>
    <w:rsid w:val="00B104BE"/>
    <w:rsid w:val="00B11274"/>
    <w:rsid w:val="00B13167"/>
    <w:rsid w:val="00B1534C"/>
    <w:rsid w:val="00B215D7"/>
    <w:rsid w:val="00B2177C"/>
    <w:rsid w:val="00B2560B"/>
    <w:rsid w:val="00B272E9"/>
    <w:rsid w:val="00B276AE"/>
    <w:rsid w:val="00B33A92"/>
    <w:rsid w:val="00B40A7B"/>
    <w:rsid w:val="00B457D9"/>
    <w:rsid w:val="00B46106"/>
    <w:rsid w:val="00B4630E"/>
    <w:rsid w:val="00B4706E"/>
    <w:rsid w:val="00B508ED"/>
    <w:rsid w:val="00B52A42"/>
    <w:rsid w:val="00B536F3"/>
    <w:rsid w:val="00B56F7B"/>
    <w:rsid w:val="00B603DE"/>
    <w:rsid w:val="00B6163E"/>
    <w:rsid w:val="00B6316C"/>
    <w:rsid w:val="00B63C5E"/>
    <w:rsid w:val="00B67574"/>
    <w:rsid w:val="00B7093C"/>
    <w:rsid w:val="00B73D1E"/>
    <w:rsid w:val="00B7426E"/>
    <w:rsid w:val="00B746BF"/>
    <w:rsid w:val="00B804E8"/>
    <w:rsid w:val="00B853F7"/>
    <w:rsid w:val="00B8571E"/>
    <w:rsid w:val="00B87035"/>
    <w:rsid w:val="00B8794A"/>
    <w:rsid w:val="00B90FA3"/>
    <w:rsid w:val="00B91017"/>
    <w:rsid w:val="00B92716"/>
    <w:rsid w:val="00B939BC"/>
    <w:rsid w:val="00B939F0"/>
    <w:rsid w:val="00B9401C"/>
    <w:rsid w:val="00B94D8B"/>
    <w:rsid w:val="00BA3CE8"/>
    <w:rsid w:val="00BA5AE8"/>
    <w:rsid w:val="00BB7D9E"/>
    <w:rsid w:val="00BC2B9C"/>
    <w:rsid w:val="00BC6379"/>
    <w:rsid w:val="00BC726D"/>
    <w:rsid w:val="00BC727C"/>
    <w:rsid w:val="00BD7426"/>
    <w:rsid w:val="00BE1F63"/>
    <w:rsid w:val="00BF0391"/>
    <w:rsid w:val="00BF15C8"/>
    <w:rsid w:val="00BF456C"/>
    <w:rsid w:val="00BF5855"/>
    <w:rsid w:val="00C00673"/>
    <w:rsid w:val="00C02ECE"/>
    <w:rsid w:val="00C040BE"/>
    <w:rsid w:val="00C042B6"/>
    <w:rsid w:val="00C04AF2"/>
    <w:rsid w:val="00C04D35"/>
    <w:rsid w:val="00C109DD"/>
    <w:rsid w:val="00C12D22"/>
    <w:rsid w:val="00C1407D"/>
    <w:rsid w:val="00C15D19"/>
    <w:rsid w:val="00C20FE7"/>
    <w:rsid w:val="00C220CB"/>
    <w:rsid w:val="00C236AB"/>
    <w:rsid w:val="00C25DF6"/>
    <w:rsid w:val="00C3043C"/>
    <w:rsid w:val="00C30FCC"/>
    <w:rsid w:val="00C31AC0"/>
    <w:rsid w:val="00C32757"/>
    <w:rsid w:val="00C36098"/>
    <w:rsid w:val="00C360E0"/>
    <w:rsid w:val="00C4074D"/>
    <w:rsid w:val="00C408E8"/>
    <w:rsid w:val="00C42B58"/>
    <w:rsid w:val="00C44341"/>
    <w:rsid w:val="00C47C0E"/>
    <w:rsid w:val="00C47E18"/>
    <w:rsid w:val="00C506A2"/>
    <w:rsid w:val="00C51120"/>
    <w:rsid w:val="00C515A8"/>
    <w:rsid w:val="00C51A80"/>
    <w:rsid w:val="00C53E7F"/>
    <w:rsid w:val="00C6085B"/>
    <w:rsid w:val="00C62C38"/>
    <w:rsid w:val="00C63645"/>
    <w:rsid w:val="00C656A7"/>
    <w:rsid w:val="00C65A62"/>
    <w:rsid w:val="00C65B66"/>
    <w:rsid w:val="00C700EE"/>
    <w:rsid w:val="00C71999"/>
    <w:rsid w:val="00C73643"/>
    <w:rsid w:val="00C80493"/>
    <w:rsid w:val="00C8115C"/>
    <w:rsid w:val="00C8368D"/>
    <w:rsid w:val="00C836CB"/>
    <w:rsid w:val="00C857C1"/>
    <w:rsid w:val="00C93DE0"/>
    <w:rsid w:val="00C97145"/>
    <w:rsid w:val="00C97C03"/>
    <w:rsid w:val="00CA08A3"/>
    <w:rsid w:val="00CA221A"/>
    <w:rsid w:val="00CA44C3"/>
    <w:rsid w:val="00CA6738"/>
    <w:rsid w:val="00CA6F7F"/>
    <w:rsid w:val="00CB1554"/>
    <w:rsid w:val="00CB1B2B"/>
    <w:rsid w:val="00CB31C6"/>
    <w:rsid w:val="00CB4225"/>
    <w:rsid w:val="00CB475E"/>
    <w:rsid w:val="00CB544B"/>
    <w:rsid w:val="00CB5BE4"/>
    <w:rsid w:val="00CB6A72"/>
    <w:rsid w:val="00CC61F9"/>
    <w:rsid w:val="00CD0F4C"/>
    <w:rsid w:val="00CD5FA1"/>
    <w:rsid w:val="00CD6218"/>
    <w:rsid w:val="00CE2884"/>
    <w:rsid w:val="00CE3F60"/>
    <w:rsid w:val="00CE5CE7"/>
    <w:rsid w:val="00CE7650"/>
    <w:rsid w:val="00CF1951"/>
    <w:rsid w:val="00CF19E3"/>
    <w:rsid w:val="00CF308A"/>
    <w:rsid w:val="00CF45CE"/>
    <w:rsid w:val="00CF78F0"/>
    <w:rsid w:val="00CF7E32"/>
    <w:rsid w:val="00D0209A"/>
    <w:rsid w:val="00D02AAB"/>
    <w:rsid w:val="00D0360B"/>
    <w:rsid w:val="00D03C22"/>
    <w:rsid w:val="00D04F22"/>
    <w:rsid w:val="00D120AF"/>
    <w:rsid w:val="00D15663"/>
    <w:rsid w:val="00D2066D"/>
    <w:rsid w:val="00D2165E"/>
    <w:rsid w:val="00D21962"/>
    <w:rsid w:val="00D21FDE"/>
    <w:rsid w:val="00D23FD9"/>
    <w:rsid w:val="00D263EC"/>
    <w:rsid w:val="00D26C8D"/>
    <w:rsid w:val="00D31724"/>
    <w:rsid w:val="00D3607A"/>
    <w:rsid w:val="00D37489"/>
    <w:rsid w:val="00D37DF0"/>
    <w:rsid w:val="00D41908"/>
    <w:rsid w:val="00D44F0B"/>
    <w:rsid w:val="00D44F84"/>
    <w:rsid w:val="00D45B2C"/>
    <w:rsid w:val="00D463A0"/>
    <w:rsid w:val="00D46A25"/>
    <w:rsid w:val="00D53660"/>
    <w:rsid w:val="00D54EC2"/>
    <w:rsid w:val="00D55E22"/>
    <w:rsid w:val="00D62576"/>
    <w:rsid w:val="00D6295C"/>
    <w:rsid w:val="00D62DFD"/>
    <w:rsid w:val="00D643FE"/>
    <w:rsid w:val="00D71741"/>
    <w:rsid w:val="00D73A32"/>
    <w:rsid w:val="00D74820"/>
    <w:rsid w:val="00D74B94"/>
    <w:rsid w:val="00D75B2C"/>
    <w:rsid w:val="00D7601C"/>
    <w:rsid w:val="00D76E74"/>
    <w:rsid w:val="00D805E7"/>
    <w:rsid w:val="00D809CF"/>
    <w:rsid w:val="00D85D5A"/>
    <w:rsid w:val="00D92794"/>
    <w:rsid w:val="00D96AF8"/>
    <w:rsid w:val="00DA1049"/>
    <w:rsid w:val="00DA2072"/>
    <w:rsid w:val="00DA3EE4"/>
    <w:rsid w:val="00DA4095"/>
    <w:rsid w:val="00DA499E"/>
    <w:rsid w:val="00DA606C"/>
    <w:rsid w:val="00DA65A2"/>
    <w:rsid w:val="00DA6CFA"/>
    <w:rsid w:val="00DB2D14"/>
    <w:rsid w:val="00DB3AFD"/>
    <w:rsid w:val="00DB421C"/>
    <w:rsid w:val="00DB5543"/>
    <w:rsid w:val="00DC0281"/>
    <w:rsid w:val="00DC1504"/>
    <w:rsid w:val="00DC6A9B"/>
    <w:rsid w:val="00DC6D78"/>
    <w:rsid w:val="00DD322D"/>
    <w:rsid w:val="00DD5988"/>
    <w:rsid w:val="00DD746A"/>
    <w:rsid w:val="00DE0305"/>
    <w:rsid w:val="00DE0AA6"/>
    <w:rsid w:val="00DF1061"/>
    <w:rsid w:val="00DF10FA"/>
    <w:rsid w:val="00DF280E"/>
    <w:rsid w:val="00DF2DA4"/>
    <w:rsid w:val="00DF56B5"/>
    <w:rsid w:val="00DF577C"/>
    <w:rsid w:val="00DF6E6C"/>
    <w:rsid w:val="00E006B8"/>
    <w:rsid w:val="00E02BDB"/>
    <w:rsid w:val="00E04088"/>
    <w:rsid w:val="00E0482B"/>
    <w:rsid w:val="00E10447"/>
    <w:rsid w:val="00E11534"/>
    <w:rsid w:val="00E15017"/>
    <w:rsid w:val="00E17713"/>
    <w:rsid w:val="00E21CC8"/>
    <w:rsid w:val="00E22789"/>
    <w:rsid w:val="00E250E8"/>
    <w:rsid w:val="00E31626"/>
    <w:rsid w:val="00E31C78"/>
    <w:rsid w:val="00E3514C"/>
    <w:rsid w:val="00E35486"/>
    <w:rsid w:val="00E35ABE"/>
    <w:rsid w:val="00E35F3E"/>
    <w:rsid w:val="00E36AAC"/>
    <w:rsid w:val="00E437DE"/>
    <w:rsid w:val="00E45C36"/>
    <w:rsid w:val="00E4777D"/>
    <w:rsid w:val="00E47831"/>
    <w:rsid w:val="00E50815"/>
    <w:rsid w:val="00E557EE"/>
    <w:rsid w:val="00E55B9F"/>
    <w:rsid w:val="00E61826"/>
    <w:rsid w:val="00E61947"/>
    <w:rsid w:val="00E62F31"/>
    <w:rsid w:val="00E63496"/>
    <w:rsid w:val="00E7060E"/>
    <w:rsid w:val="00E72BAA"/>
    <w:rsid w:val="00E73219"/>
    <w:rsid w:val="00E756F4"/>
    <w:rsid w:val="00E77449"/>
    <w:rsid w:val="00E77985"/>
    <w:rsid w:val="00E810C2"/>
    <w:rsid w:val="00E8312F"/>
    <w:rsid w:val="00E86B4B"/>
    <w:rsid w:val="00E9275D"/>
    <w:rsid w:val="00E96942"/>
    <w:rsid w:val="00E96E31"/>
    <w:rsid w:val="00EA1487"/>
    <w:rsid w:val="00EA2461"/>
    <w:rsid w:val="00EB27DF"/>
    <w:rsid w:val="00EB30AE"/>
    <w:rsid w:val="00EB35AE"/>
    <w:rsid w:val="00EB36FC"/>
    <w:rsid w:val="00EC2DCC"/>
    <w:rsid w:val="00EC5C48"/>
    <w:rsid w:val="00ED2776"/>
    <w:rsid w:val="00ED2E0F"/>
    <w:rsid w:val="00ED317E"/>
    <w:rsid w:val="00ED3E88"/>
    <w:rsid w:val="00ED455E"/>
    <w:rsid w:val="00ED4E7D"/>
    <w:rsid w:val="00ED7CA0"/>
    <w:rsid w:val="00EE1AE1"/>
    <w:rsid w:val="00EE20FB"/>
    <w:rsid w:val="00EE43C2"/>
    <w:rsid w:val="00EE5C7C"/>
    <w:rsid w:val="00EE612D"/>
    <w:rsid w:val="00EE6D44"/>
    <w:rsid w:val="00EE7086"/>
    <w:rsid w:val="00EE71CC"/>
    <w:rsid w:val="00EF17AE"/>
    <w:rsid w:val="00EF2B13"/>
    <w:rsid w:val="00EF2FBC"/>
    <w:rsid w:val="00F03DDD"/>
    <w:rsid w:val="00F06D68"/>
    <w:rsid w:val="00F075B3"/>
    <w:rsid w:val="00F11BD1"/>
    <w:rsid w:val="00F11FCB"/>
    <w:rsid w:val="00F12F06"/>
    <w:rsid w:val="00F147D2"/>
    <w:rsid w:val="00F15FB1"/>
    <w:rsid w:val="00F164CF"/>
    <w:rsid w:val="00F21C85"/>
    <w:rsid w:val="00F21CED"/>
    <w:rsid w:val="00F22123"/>
    <w:rsid w:val="00F234FC"/>
    <w:rsid w:val="00F26457"/>
    <w:rsid w:val="00F268F2"/>
    <w:rsid w:val="00F26E54"/>
    <w:rsid w:val="00F32942"/>
    <w:rsid w:val="00F32C07"/>
    <w:rsid w:val="00F3495F"/>
    <w:rsid w:val="00F35787"/>
    <w:rsid w:val="00F374F3"/>
    <w:rsid w:val="00F40422"/>
    <w:rsid w:val="00F41DE8"/>
    <w:rsid w:val="00F44215"/>
    <w:rsid w:val="00F44B99"/>
    <w:rsid w:val="00F450C1"/>
    <w:rsid w:val="00F55093"/>
    <w:rsid w:val="00F604D9"/>
    <w:rsid w:val="00F6717E"/>
    <w:rsid w:val="00F6731B"/>
    <w:rsid w:val="00F70576"/>
    <w:rsid w:val="00F73945"/>
    <w:rsid w:val="00F800F3"/>
    <w:rsid w:val="00F8089B"/>
    <w:rsid w:val="00F823AE"/>
    <w:rsid w:val="00F868EC"/>
    <w:rsid w:val="00F916E8"/>
    <w:rsid w:val="00F9586B"/>
    <w:rsid w:val="00F95936"/>
    <w:rsid w:val="00FA351F"/>
    <w:rsid w:val="00FA4BFA"/>
    <w:rsid w:val="00FA5078"/>
    <w:rsid w:val="00FA5F80"/>
    <w:rsid w:val="00FA71EF"/>
    <w:rsid w:val="00FB0E2E"/>
    <w:rsid w:val="00FB27AE"/>
    <w:rsid w:val="00FB7297"/>
    <w:rsid w:val="00FC0B8E"/>
    <w:rsid w:val="00FC13FD"/>
    <w:rsid w:val="00FC41CD"/>
    <w:rsid w:val="00FD2555"/>
    <w:rsid w:val="00FD7026"/>
    <w:rsid w:val="00FE3547"/>
    <w:rsid w:val="00FE6B92"/>
    <w:rsid w:val="00FE7FAA"/>
    <w:rsid w:val="00FF32A6"/>
    <w:rsid w:val="00FF5773"/>
    <w:rsid w:val="00FF582A"/>
    <w:rsid w:val="00FF5F38"/>
    <w:rsid w:val="00FF7074"/>
    <w:rsid w:val="00FF78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4F1D65-8F90-4618-B6C8-DD8A510D2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4172"/>
    <w:rPr>
      <w:rFonts w:cs="Times New Roman"/>
      <w:lang w:val="uk-UA" w:eastAsia="en-US"/>
    </w:rPr>
  </w:style>
  <w:style w:type="paragraph" w:styleId="1">
    <w:name w:val="heading 1"/>
    <w:basedOn w:val="a"/>
    <w:link w:val="10"/>
    <w:uiPriority w:val="99"/>
    <w:qFormat/>
    <w:locked/>
    <w:rsid w:val="006157D3"/>
    <w:pPr>
      <w:spacing w:before="100" w:beforeAutospacing="1" w:after="100" w:afterAutospacing="1" w:line="240" w:lineRule="auto"/>
      <w:outlineLvl w:val="0"/>
    </w:pPr>
    <w:rPr>
      <w:rFonts w:ascii="Times New Roman" w:hAnsi="Times New Roman"/>
      <w:b/>
      <w:bCs/>
      <w:kern w:val="36"/>
      <w:sz w:val="48"/>
      <w:szCs w:val="48"/>
      <w:lang w:eastAsia="ru-RU" w:bidi="hi-IN"/>
    </w:rPr>
  </w:style>
  <w:style w:type="paragraph" w:styleId="2">
    <w:name w:val="heading 2"/>
    <w:basedOn w:val="a"/>
    <w:next w:val="a"/>
    <w:link w:val="20"/>
    <w:uiPriority w:val="99"/>
    <w:qFormat/>
    <w:locked/>
    <w:rsid w:val="004332F0"/>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kern w:val="32"/>
      <w:sz w:val="32"/>
      <w:lang w:val="ru-RU" w:eastAsia="en-US"/>
    </w:rPr>
  </w:style>
  <w:style w:type="character" w:customStyle="1" w:styleId="20">
    <w:name w:val="Заголовок 2 Знак"/>
    <w:basedOn w:val="a0"/>
    <w:link w:val="2"/>
    <w:uiPriority w:val="99"/>
    <w:semiHidden/>
    <w:locked/>
    <w:rsid w:val="004332F0"/>
    <w:rPr>
      <w:rFonts w:ascii="Cambria" w:hAnsi="Cambria" w:cs="Times New Roman"/>
      <w:b/>
      <w:bCs/>
      <w:i/>
      <w:iCs/>
      <w:sz w:val="28"/>
      <w:szCs w:val="28"/>
      <w:lang w:val="uk-UA" w:eastAsia="en-US"/>
    </w:rPr>
  </w:style>
  <w:style w:type="paragraph" w:styleId="a3">
    <w:name w:val="Balloon Text"/>
    <w:basedOn w:val="a"/>
    <w:link w:val="a4"/>
    <w:uiPriority w:val="99"/>
    <w:semiHidden/>
    <w:rsid w:val="00C15D1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C15D19"/>
    <w:rPr>
      <w:rFonts w:ascii="Tahoma" w:hAnsi="Tahoma" w:cs="Times New Roman"/>
      <w:sz w:val="16"/>
      <w:lang w:val="x-none" w:eastAsia="en-US"/>
    </w:rPr>
  </w:style>
  <w:style w:type="paragraph" w:styleId="a5">
    <w:name w:val="List Paragraph"/>
    <w:basedOn w:val="a"/>
    <w:uiPriority w:val="99"/>
    <w:qFormat/>
    <w:rsid w:val="00E73219"/>
    <w:pPr>
      <w:ind w:left="720"/>
      <w:contextualSpacing/>
    </w:pPr>
  </w:style>
  <w:style w:type="paragraph" w:styleId="HTML">
    <w:name w:val="HTML Preformatted"/>
    <w:basedOn w:val="a"/>
    <w:link w:val="HTML0"/>
    <w:uiPriority w:val="99"/>
    <w:rsid w:val="00953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18"/>
      <w:szCs w:val="18"/>
      <w:lang w:eastAsia="uk-UA"/>
    </w:rPr>
  </w:style>
  <w:style w:type="character" w:customStyle="1" w:styleId="HTML0">
    <w:name w:val="Стандартный HTML Знак"/>
    <w:basedOn w:val="a0"/>
    <w:link w:val="HTML"/>
    <w:uiPriority w:val="99"/>
    <w:locked/>
    <w:rsid w:val="00953D91"/>
    <w:rPr>
      <w:rFonts w:ascii="Courier New" w:hAnsi="Courier New" w:cs="Times New Roman"/>
      <w:color w:val="000000"/>
      <w:sz w:val="18"/>
      <w:lang w:val="uk-UA" w:eastAsia="uk-UA"/>
    </w:rPr>
  </w:style>
  <w:style w:type="paragraph" w:styleId="a6">
    <w:name w:val="header"/>
    <w:basedOn w:val="a"/>
    <w:link w:val="a7"/>
    <w:uiPriority w:val="99"/>
    <w:rsid w:val="00C15D19"/>
    <w:pPr>
      <w:tabs>
        <w:tab w:val="center" w:pos="4677"/>
        <w:tab w:val="right" w:pos="9355"/>
      </w:tabs>
    </w:pPr>
  </w:style>
  <w:style w:type="character" w:customStyle="1" w:styleId="a7">
    <w:name w:val="Верхний колонтитул Знак"/>
    <w:basedOn w:val="a0"/>
    <w:link w:val="a6"/>
    <w:uiPriority w:val="99"/>
    <w:locked/>
    <w:rsid w:val="00C15D19"/>
    <w:rPr>
      <w:rFonts w:cs="Times New Roman"/>
      <w:lang w:val="x-none" w:eastAsia="en-US"/>
    </w:rPr>
  </w:style>
  <w:style w:type="paragraph" w:styleId="a8">
    <w:name w:val="footer"/>
    <w:basedOn w:val="a"/>
    <w:link w:val="a9"/>
    <w:uiPriority w:val="99"/>
    <w:semiHidden/>
    <w:rsid w:val="00C15D19"/>
    <w:pPr>
      <w:tabs>
        <w:tab w:val="center" w:pos="4677"/>
        <w:tab w:val="right" w:pos="9355"/>
      </w:tabs>
    </w:pPr>
  </w:style>
  <w:style w:type="character" w:customStyle="1" w:styleId="a9">
    <w:name w:val="Нижний колонтитул Знак"/>
    <w:basedOn w:val="a0"/>
    <w:link w:val="a8"/>
    <w:uiPriority w:val="99"/>
    <w:semiHidden/>
    <w:locked/>
    <w:rsid w:val="00C15D19"/>
    <w:rPr>
      <w:rFonts w:cs="Times New Roman"/>
      <w:lang w:val="x-none" w:eastAsia="en-US"/>
    </w:rPr>
  </w:style>
  <w:style w:type="paragraph" w:styleId="aa">
    <w:name w:val="Normal (Web)"/>
    <w:basedOn w:val="a"/>
    <w:uiPriority w:val="99"/>
    <w:rsid w:val="00F26E54"/>
    <w:pPr>
      <w:spacing w:before="100" w:beforeAutospacing="1" w:after="100" w:afterAutospacing="1" w:line="240" w:lineRule="auto"/>
    </w:pPr>
    <w:rPr>
      <w:rFonts w:ascii="Times New Roman" w:hAnsi="Times New Roman"/>
      <w:sz w:val="24"/>
      <w:szCs w:val="24"/>
      <w:lang w:eastAsia="ru-RU" w:bidi="hi-IN"/>
    </w:rPr>
  </w:style>
  <w:style w:type="paragraph" w:customStyle="1" w:styleId="rvps2">
    <w:name w:val="rvps2"/>
    <w:basedOn w:val="a"/>
    <w:rsid w:val="00AE56E5"/>
    <w:pPr>
      <w:spacing w:before="100" w:beforeAutospacing="1" w:after="100" w:afterAutospacing="1" w:line="240" w:lineRule="auto"/>
    </w:pPr>
    <w:rPr>
      <w:rFonts w:ascii="Times New Roman" w:hAnsi="Times New Roman"/>
      <w:sz w:val="24"/>
      <w:szCs w:val="24"/>
      <w:lang w:eastAsia="ru-RU" w:bidi="hi-IN"/>
    </w:rPr>
  </w:style>
  <w:style w:type="character" w:customStyle="1" w:styleId="rvts23">
    <w:name w:val="rvts23"/>
    <w:rsid w:val="00820C00"/>
  </w:style>
  <w:style w:type="character" w:customStyle="1" w:styleId="rvts0">
    <w:name w:val="rvts0"/>
    <w:rsid w:val="002443E4"/>
  </w:style>
  <w:style w:type="paragraph" w:styleId="21">
    <w:name w:val="Body Text Indent 2"/>
    <w:basedOn w:val="a"/>
    <w:link w:val="22"/>
    <w:uiPriority w:val="99"/>
    <w:semiHidden/>
    <w:rsid w:val="002F3E4C"/>
    <w:pPr>
      <w:spacing w:after="0" w:line="240" w:lineRule="auto"/>
      <w:ind w:firstLine="603"/>
      <w:jc w:val="both"/>
    </w:pPr>
    <w:rPr>
      <w:rFonts w:ascii="Cambria" w:eastAsia="MS Mincho" w:hAnsi="Cambria"/>
      <w:sz w:val="28"/>
      <w:lang w:eastAsia="ru-RU"/>
    </w:rPr>
  </w:style>
  <w:style w:type="character" w:customStyle="1" w:styleId="22">
    <w:name w:val="Основной текст с отступом 2 Знак"/>
    <w:basedOn w:val="a0"/>
    <w:link w:val="21"/>
    <w:uiPriority w:val="99"/>
    <w:semiHidden/>
    <w:locked/>
    <w:rsid w:val="002F3E4C"/>
    <w:rPr>
      <w:rFonts w:ascii="Cambria" w:eastAsia="MS Mincho" w:hAnsi="Cambria" w:cs="Times New Roman"/>
      <w:sz w:val="22"/>
      <w:szCs w:val="22"/>
      <w:lang w:val="uk-UA" w:eastAsia="x-none"/>
    </w:rPr>
  </w:style>
  <w:style w:type="paragraph" w:customStyle="1" w:styleId="rvps6">
    <w:name w:val="rvps6"/>
    <w:basedOn w:val="a"/>
    <w:rsid w:val="001E2EA5"/>
    <w:pPr>
      <w:spacing w:before="100" w:beforeAutospacing="1" w:after="100" w:afterAutospacing="1" w:line="240" w:lineRule="auto"/>
    </w:pPr>
    <w:rPr>
      <w:rFonts w:ascii="Times New Roman" w:hAnsi="Times New Roman"/>
      <w:sz w:val="24"/>
      <w:szCs w:val="24"/>
      <w:lang w:val="ru-RU" w:eastAsia="ru-RU"/>
    </w:rPr>
  </w:style>
  <w:style w:type="paragraph" w:customStyle="1" w:styleId="rvps7">
    <w:name w:val="rvps7"/>
    <w:basedOn w:val="a"/>
    <w:rsid w:val="001E2EA5"/>
    <w:pPr>
      <w:spacing w:before="100" w:beforeAutospacing="1" w:after="100" w:afterAutospacing="1" w:line="240" w:lineRule="auto"/>
    </w:pPr>
    <w:rPr>
      <w:rFonts w:ascii="Times New Roman" w:hAnsi="Times New Roman"/>
      <w:sz w:val="24"/>
      <w:szCs w:val="24"/>
      <w:lang w:val="ru-RU" w:eastAsia="ru-RU"/>
    </w:rPr>
  </w:style>
  <w:style w:type="character" w:customStyle="1" w:styleId="rvts44">
    <w:name w:val="rvts44"/>
    <w:rsid w:val="001E2EA5"/>
  </w:style>
  <w:style w:type="paragraph" w:customStyle="1" w:styleId="ab">
    <w:name w:val="Нормальний текст"/>
    <w:basedOn w:val="a"/>
    <w:link w:val="ac"/>
    <w:qFormat/>
    <w:rsid w:val="00A33793"/>
    <w:pPr>
      <w:spacing w:before="120" w:after="0" w:line="240" w:lineRule="auto"/>
      <w:ind w:firstLine="567"/>
      <w:jc w:val="both"/>
    </w:pPr>
    <w:rPr>
      <w:rFonts w:ascii="Antiqua" w:hAnsi="Antiqua"/>
      <w:sz w:val="26"/>
      <w:szCs w:val="20"/>
      <w:lang w:eastAsia="ru-RU"/>
    </w:rPr>
  </w:style>
  <w:style w:type="character" w:customStyle="1" w:styleId="rvts46">
    <w:name w:val="rvts46"/>
    <w:rsid w:val="00A33793"/>
  </w:style>
  <w:style w:type="character" w:customStyle="1" w:styleId="rvts11">
    <w:name w:val="rvts11"/>
    <w:uiPriority w:val="99"/>
    <w:rsid w:val="00A33793"/>
  </w:style>
  <w:style w:type="paragraph" w:styleId="3">
    <w:name w:val="Body Text Indent 3"/>
    <w:basedOn w:val="a"/>
    <w:link w:val="30"/>
    <w:uiPriority w:val="99"/>
    <w:rsid w:val="00C360E0"/>
    <w:pPr>
      <w:spacing w:after="120"/>
      <w:ind w:left="283"/>
    </w:pPr>
    <w:rPr>
      <w:sz w:val="16"/>
      <w:szCs w:val="16"/>
    </w:rPr>
  </w:style>
  <w:style w:type="character" w:customStyle="1" w:styleId="30">
    <w:name w:val="Основной текст с отступом 3 Знак"/>
    <w:basedOn w:val="a0"/>
    <w:link w:val="3"/>
    <w:uiPriority w:val="99"/>
    <w:locked/>
    <w:rsid w:val="00C360E0"/>
    <w:rPr>
      <w:rFonts w:cs="Times New Roman"/>
      <w:sz w:val="16"/>
      <w:szCs w:val="16"/>
      <w:lang w:val="uk-UA" w:eastAsia="en-US"/>
    </w:rPr>
  </w:style>
  <w:style w:type="character" w:styleId="ad">
    <w:name w:val="page number"/>
    <w:basedOn w:val="a0"/>
    <w:uiPriority w:val="99"/>
    <w:rsid w:val="009A1A36"/>
    <w:rPr>
      <w:rFonts w:cs="Times New Roman"/>
    </w:rPr>
  </w:style>
  <w:style w:type="paragraph" w:customStyle="1" w:styleId="NormalText">
    <w:name w:val="Normal Text"/>
    <w:basedOn w:val="a"/>
    <w:rsid w:val="00816078"/>
    <w:pPr>
      <w:spacing w:before="120" w:after="0" w:line="240" w:lineRule="auto"/>
      <w:ind w:firstLine="567"/>
      <w:jc w:val="both"/>
    </w:pPr>
    <w:rPr>
      <w:rFonts w:ascii="Antiqua" w:hAnsi="Antiqua" w:cs="Antiqua"/>
      <w:sz w:val="26"/>
      <w:szCs w:val="26"/>
      <w:lang w:eastAsia="ru-RU"/>
    </w:rPr>
  </w:style>
  <w:style w:type="character" w:customStyle="1" w:styleId="rvts78">
    <w:name w:val="rvts78"/>
    <w:rsid w:val="00816078"/>
  </w:style>
  <w:style w:type="paragraph" w:customStyle="1" w:styleId="rvps17">
    <w:name w:val="rvps17"/>
    <w:basedOn w:val="a"/>
    <w:rsid w:val="008F00D5"/>
    <w:pPr>
      <w:spacing w:before="100" w:beforeAutospacing="1" w:after="100" w:afterAutospacing="1" w:line="240" w:lineRule="auto"/>
    </w:pPr>
    <w:rPr>
      <w:rFonts w:ascii="Times New Roman" w:hAnsi="Times New Roman"/>
      <w:sz w:val="24"/>
      <w:szCs w:val="24"/>
      <w:lang w:val="ru-RU" w:eastAsia="ru-RU"/>
    </w:rPr>
  </w:style>
  <w:style w:type="character" w:customStyle="1" w:styleId="ac">
    <w:name w:val="Нормальний текст Знак"/>
    <w:link w:val="ab"/>
    <w:locked/>
    <w:rsid w:val="008F00D5"/>
    <w:rPr>
      <w:rFonts w:ascii="Antiqua" w:hAnsi="Antiqua"/>
      <w:sz w:val="20"/>
      <w:lang w:val="uk-UA" w:eastAsia="x-none"/>
    </w:rPr>
  </w:style>
  <w:style w:type="character" w:customStyle="1" w:styleId="rvts15">
    <w:name w:val="rvts15"/>
    <w:rsid w:val="00481A96"/>
  </w:style>
  <w:style w:type="character" w:styleId="ae">
    <w:name w:val="Hyperlink"/>
    <w:basedOn w:val="a0"/>
    <w:uiPriority w:val="99"/>
    <w:unhideWhenUsed/>
    <w:rsid w:val="00837900"/>
    <w:rPr>
      <w:rFonts w:cs="Times New Roman"/>
      <w:color w:val="0000FF"/>
      <w:u w:val="single"/>
    </w:rPr>
  </w:style>
  <w:style w:type="paragraph" w:styleId="af">
    <w:name w:val="No Spacing"/>
    <w:uiPriority w:val="99"/>
    <w:qFormat/>
    <w:rsid w:val="00D23FD9"/>
    <w:pPr>
      <w:spacing w:after="0" w:line="240" w:lineRule="auto"/>
    </w:pPr>
    <w:rPr>
      <w:lang w:val="uk-UA" w:eastAsia="en-US"/>
    </w:rPr>
  </w:style>
  <w:style w:type="character" w:customStyle="1" w:styleId="rvts9">
    <w:name w:val="rvts9"/>
    <w:rsid w:val="00E22789"/>
  </w:style>
  <w:style w:type="character" w:customStyle="1" w:styleId="rvts37">
    <w:name w:val="rvts37"/>
    <w:rsid w:val="00017188"/>
  </w:style>
  <w:style w:type="character" w:styleId="af0">
    <w:name w:val="FollowedHyperlink"/>
    <w:basedOn w:val="a0"/>
    <w:uiPriority w:val="99"/>
    <w:rsid w:val="00971FD8"/>
    <w:rPr>
      <w:rFonts w:cs="Times New Roman"/>
      <w:color w:val="800080" w:themeColor="followedHyperlink"/>
      <w:u w:val="single"/>
    </w:rPr>
  </w:style>
  <w:style w:type="character" w:styleId="af1">
    <w:name w:val="Intense Emphasis"/>
    <w:basedOn w:val="a0"/>
    <w:uiPriority w:val="21"/>
    <w:qFormat/>
    <w:rsid w:val="00D73A32"/>
    <w:rPr>
      <w:rFonts w:cs="Times New Roman"/>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2291222">
      <w:marLeft w:val="0"/>
      <w:marRight w:val="0"/>
      <w:marTop w:val="0"/>
      <w:marBottom w:val="0"/>
      <w:divBdr>
        <w:top w:val="none" w:sz="0" w:space="0" w:color="auto"/>
        <w:left w:val="none" w:sz="0" w:space="0" w:color="auto"/>
        <w:bottom w:val="none" w:sz="0" w:space="0" w:color="auto"/>
        <w:right w:val="none" w:sz="0" w:space="0" w:color="auto"/>
      </w:divBdr>
    </w:div>
    <w:div w:id="1082291223">
      <w:marLeft w:val="0"/>
      <w:marRight w:val="0"/>
      <w:marTop w:val="0"/>
      <w:marBottom w:val="0"/>
      <w:divBdr>
        <w:top w:val="none" w:sz="0" w:space="0" w:color="auto"/>
        <w:left w:val="none" w:sz="0" w:space="0" w:color="auto"/>
        <w:bottom w:val="none" w:sz="0" w:space="0" w:color="auto"/>
        <w:right w:val="none" w:sz="0" w:space="0" w:color="auto"/>
      </w:divBdr>
    </w:div>
    <w:div w:id="1082291224">
      <w:marLeft w:val="0"/>
      <w:marRight w:val="0"/>
      <w:marTop w:val="0"/>
      <w:marBottom w:val="0"/>
      <w:divBdr>
        <w:top w:val="none" w:sz="0" w:space="0" w:color="auto"/>
        <w:left w:val="none" w:sz="0" w:space="0" w:color="auto"/>
        <w:bottom w:val="none" w:sz="0" w:space="0" w:color="auto"/>
        <w:right w:val="none" w:sz="0" w:space="0" w:color="auto"/>
      </w:divBdr>
    </w:div>
    <w:div w:id="1082291225">
      <w:marLeft w:val="0"/>
      <w:marRight w:val="0"/>
      <w:marTop w:val="0"/>
      <w:marBottom w:val="0"/>
      <w:divBdr>
        <w:top w:val="none" w:sz="0" w:space="0" w:color="auto"/>
        <w:left w:val="none" w:sz="0" w:space="0" w:color="auto"/>
        <w:bottom w:val="none" w:sz="0" w:space="0" w:color="auto"/>
        <w:right w:val="none" w:sz="0" w:space="0" w:color="auto"/>
      </w:divBdr>
    </w:div>
    <w:div w:id="1082291226">
      <w:marLeft w:val="0"/>
      <w:marRight w:val="0"/>
      <w:marTop w:val="0"/>
      <w:marBottom w:val="0"/>
      <w:divBdr>
        <w:top w:val="none" w:sz="0" w:space="0" w:color="auto"/>
        <w:left w:val="none" w:sz="0" w:space="0" w:color="auto"/>
        <w:bottom w:val="none" w:sz="0" w:space="0" w:color="auto"/>
        <w:right w:val="none" w:sz="0" w:space="0" w:color="auto"/>
      </w:divBdr>
    </w:div>
    <w:div w:id="1082291227">
      <w:marLeft w:val="0"/>
      <w:marRight w:val="0"/>
      <w:marTop w:val="0"/>
      <w:marBottom w:val="0"/>
      <w:divBdr>
        <w:top w:val="none" w:sz="0" w:space="0" w:color="auto"/>
        <w:left w:val="none" w:sz="0" w:space="0" w:color="auto"/>
        <w:bottom w:val="none" w:sz="0" w:space="0" w:color="auto"/>
        <w:right w:val="none" w:sz="0" w:space="0" w:color="auto"/>
      </w:divBdr>
    </w:div>
    <w:div w:id="1082291228">
      <w:marLeft w:val="0"/>
      <w:marRight w:val="0"/>
      <w:marTop w:val="0"/>
      <w:marBottom w:val="0"/>
      <w:divBdr>
        <w:top w:val="none" w:sz="0" w:space="0" w:color="auto"/>
        <w:left w:val="none" w:sz="0" w:space="0" w:color="auto"/>
        <w:bottom w:val="none" w:sz="0" w:space="0" w:color="auto"/>
        <w:right w:val="none" w:sz="0" w:space="0" w:color="auto"/>
      </w:divBdr>
    </w:div>
    <w:div w:id="1082291229">
      <w:marLeft w:val="0"/>
      <w:marRight w:val="0"/>
      <w:marTop w:val="0"/>
      <w:marBottom w:val="0"/>
      <w:divBdr>
        <w:top w:val="none" w:sz="0" w:space="0" w:color="auto"/>
        <w:left w:val="none" w:sz="0" w:space="0" w:color="auto"/>
        <w:bottom w:val="none" w:sz="0" w:space="0" w:color="auto"/>
        <w:right w:val="none" w:sz="0" w:space="0" w:color="auto"/>
      </w:divBdr>
    </w:div>
    <w:div w:id="1082291230">
      <w:marLeft w:val="0"/>
      <w:marRight w:val="0"/>
      <w:marTop w:val="0"/>
      <w:marBottom w:val="0"/>
      <w:divBdr>
        <w:top w:val="none" w:sz="0" w:space="0" w:color="auto"/>
        <w:left w:val="none" w:sz="0" w:space="0" w:color="auto"/>
        <w:bottom w:val="none" w:sz="0" w:space="0" w:color="auto"/>
        <w:right w:val="none" w:sz="0" w:space="0" w:color="auto"/>
      </w:divBdr>
    </w:div>
    <w:div w:id="1082291231">
      <w:marLeft w:val="0"/>
      <w:marRight w:val="0"/>
      <w:marTop w:val="0"/>
      <w:marBottom w:val="0"/>
      <w:divBdr>
        <w:top w:val="none" w:sz="0" w:space="0" w:color="auto"/>
        <w:left w:val="none" w:sz="0" w:space="0" w:color="auto"/>
        <w:bottom w:val="none" w:sz="0" w:space="0" w:color="auto"/>
        <w:right w:val="none" w:sz="0" w:space="0" w:color="auto"/>
      </w:divBdr>
    </w:div>
    <w:div w:id="1082291232">
      <w:marLeft w:val="0"/>
      <w:marRight w:val="0"/>
      <w:marTop w:val="0"/>
      <w:marBottom w:val="0"/>
      <w:divBdr>
        <w:top w:val="none" w:sz="0" w:space="0" w:color="auto"/>
        <w:left w:val="none" w:sz="0" w:space="0" w:color="auto"/>
        <w:bottom w:val="none" w:sz="0" w:space="0" w:color="auto"/>
        <w:right w:val="none" w:sz="0" w:space="0" w:color="auto"/>
      </w:divBdr>
    </w:div>
    <w:div w:id="1082291233">
      <w:marLeft w:val="0"/>
      <w:marRight w:val="0"/>
      <w:marTop w:val="0"/>
      <w:marBottom w:val="0"/>
      <w:divBdr>
        <w:top w:val="none" w:sz="0" w:space="0" w:color="auto"/>
        <w:left w:val="none" w:sz="0" w:space="0" w:color="auto"/>
        <w:bottom w:val="none" w:sz="0" w:space="0" w:color="auto"/>
        <w:right w:val="none" w:sz="0" w:space="0" w:color="auto"/>
      </w:divBdr>
    </w:div>
    <w:div w:id="1082291234">
      <w:marLeft w:val="0"/>
      <w:marRight w:val="0"/>
      <w:marTop w:val="0"/>
      <w:marBottom w:val="0"/>
      <w:divBdr>
        <w:top w:val="none" w:sz="0" w:space="0" w:color="auto"/>
        <w:left w:val="none" w:sz="0" w:space="0" w:color="auto"/>
        <w:bottom w:val="none" w:sz="0" w:space="0" w:color="auto"/>
        <w:right w:val="none" w:sz="0" w:space="0" w:color="auto"/>
      </w:divBdr>
    </w:div>
    <w:div w:id="1082291235">
      <w:marLeft w:val="0"/>
      <w:marRight w:val="0"/>
      <w:marTop w:val="0"/>
      <w:marBottom w:val="0"/>
      <w:divBdr>
        <w:top w:val="none" w:sz="0" w:space="0" w:color="auto"/>
        <w:left w:val="none" w:sz="0" w:space="0" w:color="auto"/>
        <w:bottom w:val="none" w:sz="0" w:space="0" w:color="auto"/>
        <w:right w:val="none" w:sz="0" w:space="0" w:color="auto"/>
      </w:divBdr>
    </w:div>
    <w:div w:id="1082291237">
      <w:marLeft w:val="0"/>
      <w:marRight w:val="0"/>
      <w:marTop w:val="0"/>
      <w:marBottom w:val="0"/>
      <w:divBdr>
        <w:top w:val="none" w:sz="0" w:space="0" w:color="auto"/>
        <w:left w:val="none" w:sz="0" w:space="0" w:color="auto"/>
        <w:bottom w:val="none" w:sz="0" w:space="0" w:color="auto"/>
        <w:right w:val="none" w:sz="0" w:space="0" w:color="auto"/>
      </w:divBdr>
    </w:div>
    <w:div w:id="1082291238">
      <w:marLeft w:val="0"/>
      <w:marRight w:val="0"/>
      <w:marTop w:val="0"/>
      <w:marBottom w:val="0"/>
      <w:divBdr>
        <w:top w:val="none" w:sz="0" w:space="0" w:color="auto"/>
        <w:left w:val="none" w:sz="0" w:space="0" w:color="auto"/>
        <w:bottom w:val="none" w:sz="0" w:space="0" w:color="auto"/>
        <w:right w:val="none" w:sz="0" w:space="0" w:color="auto"/>
      </w:divBdr>
    </w:div>
    <w:div w:id="1082291239">
      <w:marLeft w:val="0"/>
      <w:marRight w:val="0"/>
      <w:marTop w:val="0"/>
      <w:marBottom w:val="0"/>
      <w:divBdr>
        <w:top w:val="none" w:sz="0" w:space="0" w:color="auto"/>
        <w:left w:val="none" w:sz="0" w:space="0" w:color="auto"/>
        <w:bottom w:val="none" w:sz="0" w:space="0" w:color="auto"/>
        <w:right w:val="none" w:sz="0" w:space="0" w:color="auto"/>
      </w:divBdr>
    </w:div>
    <w:div w:id="1082291240">
      <w:marLeft w:val="0"/>
      <w:marRight w:val="0"/>
      <w:marTop w:val="0"/>
      <w:marBottom w:val="0"/>
      <w:divBdr>
        <w:top w:val="none" w:sz="0" w:space="0" w:color="auto"/>
        <w:left w:val="none" w:sz="0" w:space="0" w:color="auto"/>
        <w:bottom w:val="none" w:sz="0" w:space="0" w:color="auto"/>
        <w:right w:val="none" w:sz="0" w:space="0" w:color="auto"/>
      </w:divBdr>
    </w:div>
    <w:div w:id="1082291241">
      <w:marLeft w:val="0"/>
      <w:marRight w:val="0"/>
      <w:marTop w:val="0"/>
      <w:marBottom w:val="0"/>
      <w:divBdr>
        <w:top w:val="none" w:sz="0" w:space="0" w:color="auto"/>
        <w:left w:val="none" w:sz="0" w:space="0" w:color="auto"/>
        <w:bottom w:val="none" w:sz="0" w:space="0" w:color="auto"/>
        <w:right w:val="none" w:sz="0" w:space="0" w:color="auto"/>
      </w:divBdr>
    </w:div>
    <w:div w:id="1082291242">
      <w:marLeft w:val="0"/>
      <w:marRight w:val="0"/>
      <w:marTop w:val="0"/>
      <w:marBottom w:val="0"/>
      <w:divBdr>
        <w:top w:val="none" w:sz="0" w:space="0" w:color="auto"/>
        <w:left w:val="none" w:sz="0" w:space="0" w:color="auto"/>
        <w:bottom w:val="none" w:sz="0" w:space="0" w:color="auto"/>
        <w:right w:val="none" w:sz="0" w:space="0" w:color="auto"/>
      </w:divBdr>
    </w:div>
    <w:div w:id="1082291243">
      <w:marLeft w:val="0"/>
      <w:marRight w:val="0"/>
      <w:marTop w:val="0"/>
      <w:marBottom w:val="0"/>
      <w:divBdr>
        <w:top w:val="none" w:sz="0" w:space="0" w:color="auto"/>
        <w:left w:val="none" w:sz="0" w:space="0" w:color="auto"/>
        <w:bottom w:val="none" w:sz="0" w:space="0" w:color="auto"/>
        <w:right w:val="none" w:sz="0" w:space="0" w:color="auto"/>
      </w:divBdr>
    </w:div>
    <w:div w:id="1082291244">
      <w:marLeft w:val="0"/>
      <w:marRight w:val="0"/>
      <w:marTop w:val="0"/>
      <w:marBottom w:val="0"/>
      <w:divBdr>
        <w:top w:val="none" w:sz="0" w:space="0" w:color="auto"/>
        <w:left w:val="none" w:sz="0" w:space="0" w:color="auto"/>
        <w:bottom w:val="none" w:sz="0" w:space="0" w:color="auto"/>
        <w:right w:val="none" w:sz="0" w:space="0" w:color="auto"/>
      </w:divBdr>
    </w:div>
    <w:div w:id="1082291245">
      <w:marLeft w:val="0"/>
      <w:marRight w:val="0"/>
      <w:marTop w:val="0"/>
      <w:marBottom w:val="0"/>
      <w:divBdr>
        <w:top w:val="none" w:sz="0" w:space="0" w:color="auto"/>
        <w:left w:val="none" w:sz="0" w:space="0" w:color="auto"/>
        <w:bottom w:val="none" w:sz="0" w:space="0" w:color="auto"/>
        <w:right w:val="none" w:sz="0" w:space="0" w:color="auto"/>
      </w:divBdr>
    </w:div>
    <w:div w:id="1082291246">
      <w:marLeft w:val="0"/>
      <w:marRight w:val="0"/>
      <w:marTop w:val="0"/>
      <w:marBottom w:val="0"/>
      <w:divBdr>
        <w:top w:val="none" w:sz="0" w:space="0" w:color="auto"/>
        <w:left w:val="none" w:sz="0" w:space="0" w:color="auto"/>
        <w:bottom w:val="none" w:sz="0" w:space="0" w:color="auto"/>
        <w:right w:val="none" w:sz="0" w:space="0" w:color="auto"/>
      </w:divBdr>
    </w:div>
    <w:div w:id="1082291247">
      <w:marLeft w:val="0"/>
      <w:marRight w:val="0"/>
      <w:marTop w:val="0"/>
      <w:marBottom w:val="0"/>
      <w:divBdr>
        <w:top w:val="none" w:sz="0" w:space="0" w:color="auto"/>
        <w:left w:val="none" w:sz="0" w:space="0" w:color="auto"/>
        <w:bottom w:val="none" w:sz="0" w:space="0" w:color="auto"/>
        <w:right w:val="none" w:sz="0" w:space="0" w:color="auto"/>
      </w:divBdr>
    </w:div>
    <w:div w:id="1082291248">
      <w:marLeft w:val="0"/>
      <w:marRight w:val="0"/>
      <w:marTop w:val="0"/>
      <w:marBottom w:val="0"/>
      <w:divBdr>
        <w:top w:val="none" w:sz="0" w:space="0" w:color="auto"/>
        <w:left w:val="none" w:sz="0" w:space="0" w:color="auto"/>
        <w:bottom w:val="none" w:sz="0" w:space="0" w:color="auto"/>
        <w:right w:val="none" w:sz="0" w:space="0" w:color="auto"/>
      </w:divBdr>
    </w:div>
    <w:div w:id="1082291249">
      <w:marLeft w:val="0"/>
      <w:marRight w:val="0"/>
      <w:marTop w:val="0"/>
      <w:marBottom w:val="0"/>
      <w:divBdr>
        <w:top w:val="none" w:sz="0" w:space="0" w:color="auto"/>
        <w:left w:val="none" w:sz="0" w:space="0" w:color="auto"/>
        <w:bottom w:val="none" w:sz="0" w:space="0" w:color="auto"/>
        <w:right w:val="none" w:sz="0" w:space="0" w:color="auto"/>
      </w:divBdr>
    </w:div>
    <w:div w:id="1082291250">
      <w:marLeft w:val="0"/>
      <w:marRight w:val="0"/>
      <w:marTop w:val="0"/>
      <w:marBottom w:val="0"/>
      <w:divBdr>
        <w:top w:val="none" w:sz="0" w:space="0" w:color="auto"/>
        <w:left w:val="none" w:sz="0" w:space="0" w:color="auto"/>
        <w:bottom w:val="none" w:sz="0" w:space="0" w:color="auto"/>
        <w:right w:val="none" w:sz="0" w:space="0" w:color="auto"/>
      </w:divBdr>
    </w:div>
    <w:div w:id="1082291251">
      <w:marLeft w:val="0"/>
      <w:marRight w:val="0"/>
      <w:marTop w:val="0"/>
      <w:marBottom w:val="0"/>
      <w:divBdr>
        <w:top w:val="none" w:sz="0" w:space="0" w:color="auto"/>
        <w:left w:val="none" w:sz="0" w:space="0" w:color="auto"/>
        <w:bottom w:val="none" w:sz="0" w:space="0" w:color="auto"/>
        <w:right w:val="none" w:sz="0" w:space="0" w:color="auto"/>
      </w:divBdr>
    </w:div>
    <w:div w:id="1082291252">
      <w:marLeft w:val="0"/>
      <w:marRight w:val="0"/>
      <w:marTop w:val="0"/>
      <w:marBottom w:val="0"/>
      <w:divBdr>
        <w:top w:val="none" w:sz="0" w:space="0" w:color="auto"/>
        <w:left w:val="none" w:sz="0" w:space="0" w:color="auto"/>
        <w:bottom w:val="none" w:sz="0" w:space="0" w:color="auto"/>
        <w:right w:val="none" w:sz="0" w:space="0" w:color="auto"/>
      </w:divBdr>
    </w:div>
    <w:div w:id="1082291253">
      <w:marLeft w:val="0"/>
      <w:marRight w:val="0"/>
      <w:marTop w:val="0"/>
      <w:marBottom w:val="0"/>
      <w:divBdr>
        <w:top w:val="none" w:sz="0" w:space="0" w:color="auto"/>
        <w:left w:val="none" w:sz="0" w:space="0" w:color="auto"/>
        <w:bottom w:val="none" w:sz="0" w:space="0" w:color="auto"/>
        <w:right w:val="none" w:sz="0" w:space="0" w:color="auto"/>
      </w:divBdr>
    </w:div>
    <w:div w:id="1082291254">
      <w:marLeft w:val="0"/>
      <w:marRight w:val="0"/>
      <w:marTop w:val="0"/>
      <w:marBottom w:val="0"/>
      <w:divBdr>
        <w:top w:val="none" w:sz="0" w:space="0" w:color="auto"/>
        <w:left w:val="none" w:sz="0" w:space="0" w:color="auto"/>
        <w:bottom w:val="none" w:sz="0" w:space="0" w:color="auto"/>
        <w:right w:val="none" w:sz="0" w:space="0" w:color="auto"/>
      </w:divBdr>
    </w:div>
    <w:div w:id="1082291256">
      <w:marLeft w:val="0"/>
      <w:marRight w:val="0"/>
      <w:marTop w:val="0"/>
      <w:marBottom w:val="0"/>
      <w:divBdr>
        <w:top w:val="none" w:sz="0" w:space="0" w:color="auto"/>
        <w:left w:val="none" w:sz="0" w:space="0" w:color="auto"/>
        <w:bottom w:val="none" w:sz="0" w:space="0" w:color="auto"/>
        <w:right w:val="none" w:sz="0" w:space="0" w:color="auto"/>
      </w:divBdr>
      <w:divsChild>
        <w:div w:id="1082291258">
          <w:marLeft w:val="0"/>
          <w:marRight w:val="0"/>
          <w:marTop w:val="0"/>
          <w:marBottom w:val="0"/>
          <w:divBdr>
            <w:top w:val="none" w:sz="0" w:space="0" w:color="auto"/>
            <w:left w:val="none" w:sz="0" w:space="0" w:color="auto"/>
            <w:bottom w:val="none" w:sz="0" w:space="0" w:color="auto"/>
            <w:right w:val="none" w:sz="0" w:space="0" w:color="auto"/>
          </w:divBdr>
        </w:div>
        <w:div w:id="1082291259">
          <w:marLeft w:val="0"/>
          <w:marRight w:val="0"/>
          <w:marTop w:val="0"/>
          <w:marBottom w:val="0"/>
          <w:divBdr>
            <w:top w:val="none" w:sz="0" w:space="0" w:color="auto"/>
            <w:left w:val="none" w:sz="0" w:space="0" w:color="auto"/>
            <w:bottom w:val="none" w:sz="0" w:space="0" w:color="auto"/>
            <w:right w:val="none" w:sz="0" w:space="0" w:color="auto"/>
          </w:divBdr>
        </w:div>
      </w:divsChild>
    </w:div>
    <w:div w:id="1082291257">
      <w:marLeft w:val="0"/>
      <w:marRight w:val="0"/>
      <w:marTop w:val="0"/>
      <w:marBottom w:val="0"/>
      <w:divBdr>
        <w:top w:val="none" w:sz="0" w:space="0" w:color="auto"/>
        <w:left w:val="none" w:sz="0" w:space="0" w:color="auto"/>
        <w:bottom w:val="none" w:sz="0" w:space="0" w:color="auto"/>
        <w:right w:val="none" w:sz="0" w:space="0" w:color="auto"/>
      </w:divBdr>
      <w:divsChild>
        <w:div w:id="1082291236">
          <w:marLeft w:val="0"/>
          <w:marRight w:val="0"/>
          <w:marTop w:val="0"/>
          <w:marBottom w:val="0"/>
          <w:divBdr>
            <w:top w:val="none" w:sz="0" w:space="0" w:color="auto"/>
            <w:left w:val="none" w:sz="0" w:space="0" w:color="auto"/>
            <w:bottom w:val="none" w:sz="0" w:space="0" w:color="auto"/>
            <w:right w:val="none" w:sz="0" w:space="0" w:color="auto"/>
          </w:divBdr>
        </w:div>
        <w:div w:id="1082291255">
          <w:marLeft w:val="0"/>
          <w:marRight w:val="0"/>
          <w:marTop w:val="0"/>
          <w:marBottom w:val="0"/>
          <w:divBdr>
            <w:top w:val="none" w:sz="0" w:space="0" w:color="auto"/>
            <w:left w:val="none" w:sz="0" w:space="0" w:color="auto"/>
            <w:bottom w:val="none" w:sz="0" w:space="0" w:color="auto"/>
            <w:right w:val="none" w:sz="0" w:space="0" w:color="auto"/>
          </w:divBdr>
        </w:div>
      </w:divsChild>
    </w:div>
    <w:div w:id="1082291260">
      <w:marLeft w:val="0"/>
      <w:marRight w:val="0"/>
      <w:marTop w:val="0"/>
      <w:marBottom w:val="0"/>
      <w:divBdr>
        <w:top w:val="none" w:sz="0" w:space="0" w:color="auto"/>
        <w:left w:val="none" w:sz="0" w:space="0" w:color="auto"/>
        <w:bottom w:val="none" w:sz="0" w:space="0" w:color="auto"/>
        <w:right w:val="none" w:sz="0" w:space="0" w:color="auto"/>
      </w:divBdr>
    </w:div>
    <w:div w:id="1082291261">
      <w:marLeft w:val="0"/>
      <w:marRight w:val="0"/>
      <w:marTop w:val="0"/>
      <w:marBottom w:val="0"/>
      <w:divBdr>
        <w:top w:val="none" w:sz="0" w:space="0" w:color="auto"/>
        <w:left w:val="none" w:sz="0" w:space="0" w:color="auto"/>
        <w:bottom w:val="none" w:sz="0" w:space="0" w:color="auto"/>
        <w:right w:val="none" w:sz="0" w:space="0" w:color="auto"/>
      </w:divBdr>
    </w:div>
    <w:div w:id="1082291262">
      <w:marLeft w:val="0"/>
      <w:marRight w:val="0"/>
      <w:marTop w:val="0"/>
      <w:marBottom w:val="0"/>
      <w:divBdr>
        <w:top w:val="none" w:sz="0" w:space="0" w:color="auto"/>
        <w:left w:val="none" w:sz="0" w:space="0" w:color="auto"/>
        <w:bottom w:val="none" w:sz="0" w:space="0" w:color="auto"/>
        <w:right w:val="none" w:sz="0" w:space="0" w:color="auto"/>
      </w:divBdr>
    </w:div>
    <w:div w:id="1082291263">
      <w:marLeft w:val="0"/>
      <w:marRight w:val="0"/>
      <w:marTop w:val="0"/>
      <w:marBottom w:val="0"/>
      <w:divBdr>
        <w:top w:val="none" w:sz="0" w:space="0" w:color="auto"/>
        <w:left w:val="none" w:sz="0" w:space="0" w:color="auto"/>
        <w:bottom w:val="none" w:sz="0" w:space="0" w:color="auto"/>
        <w:right w:val="none" w:sz="0" w:space="0" w:color="auto"/>
      </w:divBdr>
    </w:div>
    <w:div w:id="1082291264">
      <w:marLeft w:val="0"/>
      <w:marRight w:val="0"/>
      <w:marTop w:val="0"/>
      <w:marBottom w:val="0"/>
      <w:divBdr>
        <w:top w:val="none" w:sz="0" w:space="0" w:color="auto"/>
        <w:left w:val="none" w:sz="0" w:space="0" w:color="auto"/>
        <w:bottom w:val="none" w:sz="0" w:space="0" w:color="auto"/>
        <w:right w:val="none" w:sz="0" w:space="0" w:color="auto"/>
      </w:divBdr>
    </w:div>
    <w:div w:id="1082291265">
      <w:marLeft w:val="0"/>
      <w:marRight w:val="0"/>
      <w:marTop w:val="0"/>
      <w:marBottom w:val="0"/>
      <w:divBdr>
        <w:top w:val="none" w:sz="0" w:space="0" w:color="auto"/>
        <w:left w:val="none" w:sz="0" w:space="0" w:color="auto"/>
        <w:bottom w:val="none" w:sz="0" w:space="0" w:color="auto"/>
        <w:right w:val="none" w:sz="0" w:space="0" w:color="auto"/>
      </w:divBdr>
    </w:div>
    <w:div w:id="1082291266">
      <w:marLeft w:val="0"/>
      <w:marRight w:val="0"/>
      <w:marTop w:val="0"/>
      <w:marBottom w:val="0"/>
      <w:divBdr>
        <w:top w:val="none" w:sz="0" w:space="0" w:color="auto"/>
        <w:left w:val="none" w:sz="0" w:space="0" w:color="auto"/>
        <w:bottom w:val="none" w:sz="0" w:space="0" w:color="auto"/>
        <w:right w:val="none" w:sz="0" w:space="0" w:color="auto"/>
      </w:divBdr>
    </w:div>
    <w:div w:id="1082291267">
      <w:marLeft w:val="0"/>
      <w:marRight w:val="0"/>
      <w:marTop w:val="0"/>
      <w:marBottom w:val="0"/>
      <w:divBdr>
        <w:top w:val="none" w:sz="0" w:space="0" w:color="auto"/>
        <w:left w:val="none" w:sz="0" w:space="0" w:color="auto"/>
        <w:bottom w:val="none" w:sz="0" w:space="0" w:color="auto"/>
        <w:right w:val="none" w:sz="0" w:space="0" w:color="auto"/>
      </w:divBdr>
    </w:div>
    <w:div w:id="1082291268">
      <w:marLeft w:val="0"/>
      <w:marRight w:val="0"/>
      <w:marTop w:val="0"/>
      <w:marBottom w:val="0"/>
      <w:divBdr>
        <w:top w:val="none" w:sz="0" w:space="0" w:color="auto"/>
        <w:left w:val="none" w:sz="0" w:space="0" w:color="auto"/>
        <w:bottom w:val="none" w:sz="0" w:space="0" w:color="auto"/>
        <w:right w:val="none" w:sz="0" w:space="0" w:color="auto"/>
      </w:divBdr>
    </w:div>
    <w:div w:id="1082291269">
      <w:marLeft w:val="0"/>
      <w:marRight w:val="0"/>
      <w:marTop w:val="0"/>
      <w:marBottom w:val="0"/>
      <w:divBdr>
        <w:top w:val="none" w:sz="0" w:space="0" w:color="auto"/>
        <w:left w:val="none" w:sz="0" w:space="0" w:color="auto"/>
        <w:bottom w:val="none" w:sz="0" w:space="0" w:color="auto"/>
        <w:right w:val="none" w:sz="0" w:space="0" w:color="auto"/>
      </w:divBdr>
    </w:div>
    <w:div w:id="1082291270">
      <w:marLeft w:val="0"/>
      <w:marRight w:val="0"/>
      <w:marTop w:val="0"/>
      <w:marBottom w:val="0"/>
      <w:divBdr>
        <w:top w:val="none" w:sz="0" w:space="0" w:color="auto"/>
        <w:left w:val="none" w:sz="0" w:space="0" w:color="auto"/>
        <w:bottom w:val="none" w:sz="0" w:space="0" w:color="auto"/>
        <w:right w:val="none" w:sz="0" w:space="0" w:color="auto"/>
      </w:divBdr>
    </w:div>
    <w:div w:id="1082291272">
      <w:marLeft w:val="0"/>
      <w:marRight w:val="0"/>
      <w:marTop w:val="0"/>
      <w:marBottom w:val="0"/>
      <w:divBdr>
        <w:top w:val="none" w:sz="0" w:space="0" w:color="auto"/>
        <w:left w:val="none" w:sz="0" w:space="0" w:color="auto"/>
        <w:bottom w:val="none" w:sz="0" w:space="0" w:color="auto"/>
        <w:right w:val="none" w:sz="0" w:space="0" w:color="auto"/>
      </w:divBdr>
      <w:divsChild>
        <w:div w:id="1082291220">
          <w:marLeft w:val="0"/>
          <w:marRight w:val="0"/>
          <w:marTop w:val="100"/>
          <w:marBottom w:val="100"/>
          <w:divBdr>
            <w:top w:val="none" w:sz="0" w:space="0" w:color="auto"/>
            <w:left w:val="none" w:sz="0" w:space="0" w:color="auto"/>
            <w:bottom w:val="none" w:sz="0" w:space="0" w:color="auto"/>
            <w:right w:val="none" w:sz="0" w:space="0" w:color="auto"/>
          </w:divBdr>
          <w:divsChild>
            <w:div w:id="1082291219">
              <w:marLeft w:val="0"/>
              <w:marRight w:val="0"/>
              <w:marTop w:val="0"/>
              <w:marBottom w:val="0"/>
              <w:divBdr>
                <w:top w:val="single" w:sz="6" w:space="4" w:color="DCDCDC"/>
                <w:left w:val="single" w:sz="6" w:space="4" w:color="DCDCDC"/>
                <w:bottom w:val="single" w:sz="6" w:space="0" w:color="DCDCDC"/>
                <w:right w:val="single" w:sz="6" w:space="4" w:color="DCDCDC"/>
              </w:divBdr>
              <w:divsChild>
                <w:div w:id="1082291273">
                  <w:marLeft w:val="0"/>
                  <w:marRight w:val="0"/>
                  <w:marTop w:val="0"/>
                  <w:marBottom w:val="0"/>
                  <w:divBdr>
                    <w:top w:val="none" w:sz="0" w:space="0" w:color="auto"/>
                    <w:left w:val="none" w:sz="0" w:space="0" w:color="auto"/>
                    <w:bottom w:val="none" w:sz="0" w:space="0" w:color="auto"/>
                    <w:right w:val="none" w:sz="0" w:space="0" w:color="auto"/>
                  </w:divBdr>
                  <w:divsChild>
                    <w:div w:id="1082291271">
                      <w:marLeft w:val="0"/>
                      <w:marRight w:val="0"/>
                      <w:marTop w:val="0"/>
                      <w:marBottom w:val="0"/>
                      <w:divBdr>
                        <w:top w:val="none" w:sz="0" w:space="0" w:color="auto"/>
                        <w:left w:val="none" w:sz="0" w:space="0" w:color="auto"/>
                        <w:bottom w:val="none" w:sz="0" w:space="0" w:color="auto"/>
                        <w:right w:val="none" w:sz="0" w:space="0" w:color="auto"/>
                      </w:divBdr>
                      <w:divsChild>
                        <w:div w:id="108229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2291274">
      <w:marLeft w:val="0"/>
      <w:marRight w:val="0"/>
      <w:marTop w:val="0"/>
      <w:marBottom w:val="0"/>
      <w:divBdr>
        <w:top w:val="none" w:sz="0" w:space="0" w:color="auto"/>
        <w:left w:val="none" w:sz="0" w:space="0" w:color="auto"/>
        <w:bottom w:val="none" w:sz="0" w:space="0" w:color="auto"/>
        <w:right w:val="none" w:sz="0" w:space="0" w:color="auto"/>
      </w:divBdr>
    </w:div>
    <w:div w:id="1082291275">
      <w:marLeft w:val="0"/>
      <w:marRight w:val="0"/>
      <w:marTop w:val="0"/>
      <w:marBottom w:val="0"/>
      <w:divBdr>
        <w:top w:val="none" w:sz="0" w:space="0" w:color="auto"/>
        <w:left w:val="none" w:sz="0" w:space="0" w:color="auto"/>
        <w:bottom w:val="none" w:sz="0" w:space="0" w:color="auto"/>
        <w:right w:val="none" w:sz="0" w:space="0" w:color="auto"/>
      </w:divBdr>
    </w:div>
    <w:div w:id="1082291276">
      <w:marLeft w:val="0"/>
      <w:marRight w:val="0"/>
      <w:marTop w:val="0"/>
      <w:marBottom w:val="0"/>
      <w:divBdr>
        <w:top w:val="none" w:sz="0" w:space="0" w:color="auto"/>
        <w:left w:val="none" w:sz="0" w:space="0" w:color="auto"/>
        <w:bottom w:val="none" w:sz="0" w:space="0" w:color="auto"/>
        <w:right w:val="none" w:sz="0" w:space="0" w:color="auto"/>
      </w:divBdr>
    </w:div>
    <w:div w:id="108229127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46EE1-F7D0-49C6-B4FF-E254A97C1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1239</Words>
  <Characters>7065</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ПОЯСНЮВАЛЬНА ЗАПИСКА</vt:lpstr>
    </vt:vector>
  </TitlesOfParts>
  <Company>Ya Blondinko Edition</Company>
  <LinksUpToDate>false</LinksUpToDate>
  <CharactersWithSpaces>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Melnyk-t-v</dc:creator>
  <cp:keywords/>
  <dc:description/>
  <cp:lastModifiedBy>СТЕПАНЮК В'ячеслав Петрович</cp:lastModifiedBy>
  <cp:revision>2</cp:revision>
  <cp:lastPrinted>2020-01-31T12:12:00Z</cp:lastPrinted>
  <dcterms:created xsi:type="dcterms:W3CDTF">2020-12-04T11:15:00Z</dcterms:created>
  <dcterms:modified xsi:type="dcterms:W3CDTF">2020-12-04T11:15:00Z</dcterms:modified>
</cp:coreProperties>
</file>