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vertAnchor="text" w:tblpY="1"/>
        <w:tblOverlap w:val="never"/>
        <w:tblW w:w="15274" w:type="dxa"/>
        <w:tblLook w:val="04A0" w:firstRow="1" w:lastRow="0" w:firstColumn="1" w:lastColumn="0" w:noHBand="0" w:noVBand="1"/>
      </w:tblPr>
      <w:tblGrid>
        <w:gridCol w:w="4815"/>
        <w:gridCol w:w="5869"/>
        <w:gridCol w:w="4590"/>
      </w:tblGrid>
      <w:tr w:rsidR="007F7A20" w:rsidRPr="00316B23" w14:paraId="5128B550" w14:textId="4BC3A478" w:rsidTr="001024DB">
        <w:tc>
          <w:tcPr>
            <w:tcW w:w="15274" w:type="dxa"/>
            <w:gridSpan w:val="3"/>
            <w:tcBorders>
              <w:top w:val="single" w:sz="4" w:space="0" w:color="auto"/>
              <w:bottom w:val="single" w:sz="4" w:space="0" w:color="auto"/>
            </w:tcBorders>
          </w:tcPr>
          <w:p w14:paraId="0FBD688E" w14:textId="77777777" w:rsidR="007F7A20" w:rsidRPr="00316B23" w:rsidRDefault="007F7A20" w:rsidP="001024DB">
            <w:pPr>
              <w:widowControl w:val="0"/>
              <w:jc w:val="center"/>
              <w:rPr>
                <w:rFonts w:ascii="Times New Roman" w:hAnsi="Times New Roman" w:cs="Times New Roman"/>
                <w:b/>
                <w:bCs/>
                <w:color w:val="000000" w:themeColor="text1"/>
                <w:sz w:val="28"/>
                <w:szCs w:val="28"/>
                <w:lang w:val="uk-UA"/>
              </w:rPr>
            </w:pPr>
            <w:r w:rsidRPr="00316B23">
              <w:rPr>
                <w:rFonts w:ascii="Times New Roman" w:hAnsi="Times New Roman" w:cs="Times New Roman"/>
                <w:b/>
                <w:bCs/>
                <w:color w:val="000000" w:themeColor="text1"/>
                <w:sz w:val="28"/>
                <w:szCs w:val="28"/>
                <w:lang w:val="uk-UA"/>
              </w:rPr>
              <w:t>Порівняльна таблиця</w:t>
            </w:r>
          </w:p>
          <w:p w14:paraId="2B896AC8" w14:textId="54170806" w:rsidR="007F7A20" w:rsidRPr="00316B23" w:rsidRDefault="007F7A20" w:rsidP="001024DB">
            <w:pPr>
              <w:widowControl w:val="0"/>
              <w:jc w:val="center"/>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до проєкту Закону України «</w:t>
            </w:r>
            <w:r w:rsidR="00D93AD9" w:rsidRPr="00316B23">
              <w:rPr>
                <w:rFonts w:ascii="Times New Roman" w:hAnsi="Times New Roman" w:cs="Times New Roman"/>
                <w:b/>
                <w:color w:val="000000" w:themeColor="text1"/>
                <w:sz w:val="28"/>
                <w:szCs w:val="28"/>
                <w:lang w:val="uk-UA"/>
              </w:rPr>
              <w:t>Про 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w:t>
            </w:r>
            <w:r w:rsidR="00AF18C7" w:rsidRPr="00316B23">
              <w:rPr>
                <w:rFonts w:ascii="Times New Roman" w:hAnsi="Times New Roman" w:cs="Times New Roman"/>
                <w:b/>
                <w:color w:val="000000" w:themeColor="text1"/>
                <w:sz w:val="28"/>
                <w:szCs w:val="28"/>
                <w:lang w:val="uk-UA"/>
              </w:rPr>
              <w:t>сть з актом Європейського Союзу</w:t>
            </w:r>
            <w:r w:rsidRPr="00316B23">
              <w:rPr>
                <w:rFonts w:ascii="Times New Roman" w:hAnsi="Times New Roman" w:cs="Times New Roman"/>
                <w:b/>
                <w:color w:val="000000" w:themeColor="text1"/>
                <w:sz w:val="28"/>
                <w:szCs w:val="28"/>
                <w:lang w:val="uk-UA"/>
              </w:rPr>
              <w:t>»</w:t>
            </w:r>
          </w:p>
        </w:tc>
      </w:tr>
      <w:tr w:rsidR="007F7A20" w:rsidRPr="00316B23" w14:paraId="5247381D" w14:textId="51D256AB" w:rsidTr="00242EBB">
        <w:tc>
          <w:tcPr>
            <w:tcW w:w="4815" w:type="dxa"/>
            <w:tcBorders>
              <w:top w:val="single" w:sz="4" w:space="0" w:color="auto"/>
            </w:tcBorders>
          </w:tcPr>
          <w:p w14:paraId="21C0A9D0" w14:textId="77777777" w:rsidR="007F7A20" w:rsidRPr="00316B23" w:rsidRDefault="007F7A20" w:rsidP="001024DB">
            <w:pPr>
              <w:widowControl w:val="0"/>
              <w:jc w:val="center"/>
              <w:rPr>
                <w:rFonts w:ascii="Times New Roman" w:hAnsi="Times New Roman" w:cs="Times New Roman"/>
                <w:b/>
                <w:color w:val="000000" w:themeColor="text1"/>
                <w:sz w:val="28"/>
                <w:szCs w:val="28"/>
              </w:rPr>
            </w:pPr>
            <w:r w:rsidRPr="00316B23">
              <w:rPr>
                <w:rFonts w:ascii="Times New Roman" w:hAnsi="Times New Roman" w:cs="Times New Roman"/>
                <w:b/>
                <w:color w:val="000000" w:themeColor="text1"/>
                <w:sz w:val="28"/>
                <w:szCs w:val="28"/>
                <w:lang w:val="uk-UA"/>
              </w:rPr>
              <w:t>Зміст положення (норми) чинного законодавства</w:t>
            </w:r>
          </w:p>
        </w:tc>
        <w:tc>
          <w:tcPr>
            <w:tcW w:w="5869" w:type="dxa"/>
            <w:tcBorders>
              <w:top w:val="single" w:sz="4" w:space="0" w:color="auto"/>
            </w:tcBorders>
          </w:tcPr>
          <w:p w14:paraId="773F4BAE" w14:textId="77777777" w:rsidR="007F7A20" w:rsidRPr="00316B23" w:rsidRDefault="007F7A20" w:rsidP="001024DB">
            <w:pPr>
              <w:widowControl w:val="0"/>
              <w:jc w:val="center"/>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Зміст запропонованих змін </w:t>
            </w:r>
          </w:p>
        </w:tc>
        <w:tc>
          <w:tcPr>
            <w:tcW w:w="4590" w:type="dxa"/>
            <w:tcBorders>
              <w:top w:val="single" w:sz="4" w:space="0" w:color="auto"/>
            </w:tcBorders>
          </w:tcPr>
          <w:p w14:paraId="0D53BA10" w14:textId="225D7DCB" w:rsidR="007F7A20" w:rsidRPr="00316B23" w:rsidRDefault="007F7A20" w:rsidP="001024DB">
            <w:pPr>
              <w:widowControl w:val="0"/>
              <w:jc w:val="center"/>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Пояснення змін</w:t>
            </w:r>
          </w:p>
        </w:tc>
      </w:tr>
      <w:tr w:rsidR="007F7A20" w:rsidRPr="00316B23" w14:paraId="25B7BC81" w14:textId="04A2C916" w:rsidTr="001024DB">
        <w:tc>
          <w:tcPr>
            <w:tcW w:w="15274" w:type="dxa"/>
            <w:gridSpan w:val="3"/>
          </w:tcPr>
          <w:p w14:paraId="7ACB02A0" w14:textId="2FE233B2" w:rsidR="007F7A20" w:rsidRPr="00316B23" w:rsidRDefault="007F7A20" w:rsidP="001024DB">
            <w:pPr>
              <w:widowControl w:val="0"/>
              <w:jc w:val="center"/>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Закон України «Про автомобільний транспорт»</w:t>
            </w:r>
          </w:p>
          <w:p w14:paraId="740906DD" w14:textId="5930B3A7" w:rsidR="007F7A20" w:rsidRPr="00316B23" w:rsidRDefault="007F7A20" w:rsidP="001024DB">
            <w:pPr>
              <w:widowControl w:val="0"/>
              <w:jc w:val="center"/>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(Відомості Верховної Ради України, 2006 р., № 32, ст. 273 із наступними змінами)</w:t>
            </w:r>
          </w:p>
        </w:tc>
      </w:tr>
      <w:tr w:rsidR="007F7A20" w:rsidRPr="00316B23" w14:paraId="39B2A9B1" w14:textId="77777777" w:rsidTr="00242EBB">
        <w:tc>
          <w:tcPr>
            <w:tcW w:w="4815" w:type="dxa"/>
          </w:tcPr>
          <w:p w14:paraId="21CC637F" w14:textId="7A488D0C" w:rsidR="007F7A20" w:rsidRPr="00316B23" w:rsidRDefault="007F7A20" w:rsidP="001024DB">
            <w:pPr>
              <w:widowControl w:val="0"/>
              <w:jc w:val="center"/>
              <w:rPr>
                <w:rFonts w:ascii="Times New Roman" w:hAnsi="Times New Roman" w:cs="Times New Roman"/>
                <w:color w:val="000000" w:themeColor="text1"/>
                <w:sz w:val="28"/>
                <w:szCs w:val="28"/>
                <w:lang w:val="uk-UA"/>
              </w:rPr>
            </w:pPr>
            <w:r w:rsidRPr="00316B23">
              <w:rPr>
                <w:rFonts w:ascii="Times New Roman" w:hAnsi="Times New Roman" w:cs="Times New Roman"/>
                <w:color w:val="000000" w:themeColor="text1"/>
                <w:sz w:val="28"/>
                <w:szCs w:val="28"/>
                <w:lang w:val="uk-UA"/>
              </w:rPr>
              <w:t>Стаття 1. Визначення основних термінів</w:t>
            </w:r>
          </w:p>
        </w:tc>
        <w:tc>
          <w:tcPr>
            <w:tcW w:w="5869" w:type="dxa"/>
          </w:tcPr>
          <w:p w14:paraId="61D427AB" w14:textId="358710A2" w:rsidR="007F7A20" w:rsidRPr="00316B23" w:rsidRDefault="007F7A20" w:rsidP="001024DB">
            <w:pPr>
              <w:widowControl w:val="0"/>
              <w:ind w:right="111"/>
              <w:outlineLvl w:val="2"/>
              <w:rPr>
                <w:rFonts w:ascii="Times New Roman" w:eastAsia="Times New Roman" w:hAnsi="Times New Roman" w:cs="Times New Roman"/>
                <w:b/>
                <w:bCs/>
                <w:color w:val="000000" w:themeColor="text1"/>
                <w:sz w:val="28"/>
                <w:szCs w:val="28"/>
                <w:lang w:val="uk-UA" w:eastAsia="uk-UA"/>
              </w:rPr>
            </w:pPr>
            <w:r w:rsidRPr="00316B23">
              <w:rPr>
                <w:rFonts w:ascii="Times New Roman" w:eastAsia="Times New Roman" w:hAnsi="Times New Roman" w:cs="Times New Roman"/>
                <w:b/>
                <w:bCs/>
                <w:color w:val="000000" w:themeColor="text1"/>
                <w:sz w:val="28"/>
                <w:szCs w:val="28"/>
                <w:lang w:val="uk-UA" w:eastAsia="uk-UA"/>
              </w:rPr>
              <w:t>Стаття 1. Визначення основних термінів</w:t>
            </w:r>
          </w:p>
        </w:tc>
        <w:tc>
          <w:tcPr>
            <w:tcW w:w="4590" w:type="dxa"/>
          </w:tcPr>
          <w:p w14:paraId="2302B3A6" w14:textId="1C5D1BE3" w:rsidR="007F7A20" w:rsidRPr="00316B23" w:rsidRDefault="007F7A20" w:rsidP="001024DB">
            <w:pPr>
              <w:widowControl w:val="0"/>
              <w:ind w:right="111"/>
              <w:outlineLvl w:val="2"/>
              <w:rPr>
                <w:rFonts w:ascii="Times New Roman" w:eastAsia="Times New Roman" w:hAnsi="Times New Roman" w:cs="Times New Roman"/>
                <w:b/>
                <w:bCs/>
                <w:color w:val="000000" w:themeColor="text1"/>
                <w:sz w:val="28"/>
                <w:szCs w:val="28"/>
                <w:lang w:val="uk-UA" w:eastAsia="uk-UA"/>
              </w:rPr>
            </w:pPr>
          </w:p>
        </w:tc>
      </w:tr>
      <w:tr w:rsidR="007F7A20" w:rsidRPr="00BD7DE2" w14:paraId="20771E46" w14:textId="19593D21" w:rsidTr="00242EBB">
        <w:tc>
          <w:tcPr>
            <w:tcW w:w="4815" w:type="dxa"/>
          </w:tcPr>
          <w:p w14:paraId="4590F67C" w14:textId="7833A65F" w:rsidR="007F7A20" w:rsidRDefault="007F7A20" w:rsidP="001024DB">
            <w:pPr>
              <w:widowControl w:val="0"/>
              <w:ind w:right="111"/>
              <w:rPr>
                <w:rFonts w:ascii="Times New Roman" w:eastAsia="Times New Roman" w:hAnsi="Times New Roman" w:cs="Times New Roman"/>
                <w:color w:val="000000" w:themeColor="text1"/>
                <w:sz w:val="28"/>
                <w:szCs w:val="28"/>
                <w:lang w:val="uk-UA" w:eastAsia="uk-UA"/>
              </w:rPr>
            </w:pPr>
            <w:r w:rsidRPr="00316B23">
              <w:rPr>
                <w:rFonts w:ascii="Times New Roman" w:eastAsia="Times New Roman" w:hAnsi="Times New Roman" w:cs="Times New Roman"/>
                <w:color w:val="000000" w:themeColor="text1"/>
                <w:sz w:val="28"/>
                <w:szCs w:val="28"/>
                <w:lang w:val="uk-UA" w:eastAsia="uk-UA"/>
              </w:rPr>
              <w:t>У цьому Законі наведені терміни вживаються в такому значенні:</w:t>
            </w:r>
          </w:p>
          <w:p w14:paraId="708292F4" w14:textId="26C09778" w:rsidR="00242EBB" w:rsidRPr="00316B23" w:rsidRDefault="00242EBB" w:rsidP="001024DB">
            <w:pPr>
              <w:widowControl w:val="0"/>
              <w:ind w:right="111"/>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74B4DAB6" w14:textId="5C27F43A" w:rsidR="007F7A20" w:rsidRPr="00316B23" w:rsidRDefault="004E1684" w:rsidP="004E1684">
            <w:pPr>
              <w:widowControl w:val="0"/>
              <w:ind w:right="111"/>
              <w:jc w:val="both"/>
              <w:rPr>
                <w:rFonts w:ascii="Times New Roman" w:eastAsia="Times New Roman" w:hAnsi="Times New Roman" w:cs="Times New Roman"/>
                <w:color w:val="000000" w:themeColor="text1"/>
                <w:sz w:val="28"/>
                <w:szCs w:val="28"/>
                <w:lang w:val="uk-UA" w:eastAsia="uk-UA"/>
              </w:rPr>
            </w:pPr>
            <w:r w:rsidRPr="00316B23">
              <w:rPr>
                <w:rFonts w:ascii="Times New Roman" w:eastAsia="Times New Roman" w:hAnsi="Times New Roman" w:cs="Times New Roman"/>
                <w:color w:val="000000" w:themeColor="text1"/>
                <w:sz w:val="28"/>
                <w:szCs w:val="28"/>
                <w:lang w:val="uk-UA" w:eastAsia="uk-UA"/>
              </w:rPr>
              <w:t>автомобільний перевізник - фізична або юридична особа, яка здійснює на комерційній основі чи за власний кошт перевезення пасажирів чи (та) вантажів транспортними засобами</w:t>
            </w:r>
          </w:p>
          <w:p w14:paraId="5885BE41" w14:textId="227D93FE" w:rsidR="00242EBB" w:rsidRDefault="00242EBB" w:rsidP="001024DB">
            <w:pPr>
              <w:widowControl w:val="0"/>
              <w:ind w:right="111"/>
              <w:rPr>
                <w:rFonts w:ascii="Times New Roman" w:eastAsia="Times New Roman" w:hAnsi="Times New Roman" w:cs="Times New Roman"/>
                <w:color w:val="000000" w:themeColor="text1"/>
                <w:sz w:val="28"/>
                <w:szCs w:val="28"/>
                <w:lang w:val="uk-UA" w:eastAsia="uk-UA"/>
              </w:rPr>
            </w:pPr>
          </w:p>
          <w:p w14:paraId="3E2EBBC1" w14:textId="77777777" w:rsidR="00242EBB" w:rsidRPr="00316B23" w:rsidRDefault="00242EBB" w:rsidP="001024DB">
            <w:pPr>
              <w:widowControl w:val="0"/>
              <w:ind w:right="111"/>
              <w:rPr>
                <w:rFonts w:ascii="Times New Roman" w:eastAsia="Times New Roman" w:hAnsi="Times New Roman" w:cs="Times New Roman"/>
                <w:color w:val="000000" w:themeColor="text1"/>
                <w:sz w:val="28"/>
                <w:szCs w:val="28"/>
                <w:lang w:val="uk-UA" w:eastAsia="uk-UA"/>
              </w:rPr>
            </w:pPr>
          </w:p>
          <w:p w14:paraId="2CBE5035" w14:textId="45CCA0E0"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r w:rsidRPr="00316B23">
              <w:rPr>
                <w:rFonts w:ascii="Times New Roman" w:eastAsia="Times New Roman" w:hAnsi="Times New Roman" w:cs="Times New Roman"/>
                <w:color w:val="000000" w:themeColor="text1"/>
                <w:sz w:val="28"/>
                <w:szCs w:val="28"/>
                <w:lang w:val="uk-UA" w:eastAsia="uk-UA"/>
              </w:rPr>
              <w:t>……….</w:t>
            </w:r>
          </w:p>
          <w:p w14:paraId="4D332E58" w14:textId="30DC29D6" w:rsidR="007F7A20"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093DD42E" w14:textId="766B4C36" w:rsidR="00242EBB" w:rsidRDefault="00242EBB" w:rsidP="001024DB">
            <w:pPr>
              <w:widowControl w:val="0"/>
              <w:ind w:right="111"/>
              <w:rPr>
                <w:rFonts w:ascii="Times New Roman" w:eastAsia="Times New Roman" w:hAnsi="Times New Roman" w:cs="Times New Roman"/>
                <w:color w:val="000000" w:themeColor="text1"/>
                <w:sz w:val="28"/>
                <w:szCs w:val="28"/>
                <w:lang w:val="uk-UA" w:eastAsia="uk-UA"/>
              </w:rPr>
            </w:pPr>
          </w:p>
          <w:p w14:paraId="0D57B925" w14:textId="77777777" w:rsidR="00242EBB" w:rsidRPr="00316B23" w:rsidRDefault="00242EBB" w:rsidP="001024DB">
            <w:pPr>
              <w:widowControl w:val="0"/>
              <w:ind w:right="111"/>
              <w:rPr>
                <w:rFonts w:ascii="Times New Roman" w:eastAsia="Times New Roman" w:hAnsi="Times New Roman" w:cs="Times New Roman"/>
                <w:color w:val="000000" w:themeColor="text1"/>
                <w:sz w:val="28"/>
                <w:szCs w:val="28"/>
                <w:lang w:val="uk-UA" w:eastAsia="uk-UA"/>
              </w:rPr>
            </w:pPr>
          </w:p>
          <w:p w14:paraId="0855E2CC" w14:textId="40A220D0" w:rsidR="007F7A20" w:rsidRPr="00316B23" w:rsidRDefault="007F7A20" w:rsidP="001024DB">
            <w:pPr>
              <w:widowControl w:val="0"/>
              <w:ind w:right="111"/>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Відсутня</w:t>
            </w:r>
          </w:p>
          <w:p w14:paraId="79AF14A6" w14:textId="4CB8233C"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4F2C833F" w14:textId="79B3E88B"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A56ABDE" w14:textId="77777777"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1E0A2216" w14:textId="7D8B6760"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809BB58" w14:textId="61551D01"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194698A4" w14:textId="5B2C2927" w:rsidR="000104EE" w:rsidRPr="00316B23" w:rsidRDefault="000104EE" w:rsidP="001024DB">
            <w:pPr>
              <w:widowControl w:val="0"/>
              <w:ind w:right="111"/>
              <w:rPr>
                <w:rFonts w:ascii="Times New Roman" w:eastAsia="Times New Roman" w:hAnsi="Times New Roman" w:cs="Times New Roman"/>
                <w:color w:val="000000" w:themeColor="text1"/>
                <w:sz w:val="28"/>
                <w:szCs w:val="28"/>
                <w:lang w:val="uk-UA" w:eastAsia="uk-UA"/>
              </w:rPr>
            </w:pPr>
          </w:p>
          <w:p w14:paraId="4833A1B9" w14:textId="4A7AFA66" w:rsidR="00847298" w:rsidRDefault="00847298" w:rsidP="001024DB">
            <w:pPr>
              <w:widowControl w:val="0"/>
              <w:ind w:right="111"/>
              <w:rPr>
                <w:rFonts w:ascii="Times New Roman" w:eastAsia="Times New Roman" w:hAnsi="Times New Roman" w:cs="Times New Roman"/>
                <w:color w:val="000000" w:themeColor="text1"/>
                <w:sz w:val="28"/>
                <w:szCs w:val="28"/>
                <w:lang w:val="uk-UA" w:eastAsia="uk-UA"/>
              </w:rPr>
            </w:pPr>
          </w:p>
          <w:p w14:paraId="6AE4F8A3" w14:textId="77777777" w:rsidR="000361A6" w:rsidRPr="00316B23" w:rsidRDefault="000361A6" w:rsidP="001024DB">
            <w:pPr>
              <w:widowControl w:val="0"/>
              <w:ind w:right="111"/>
              <w:rPr>
                <w:rFonts w:ascii="Times New Roman" w:eastAsia="Times New Roman" w:hAnsi="Times New Roman" w:cs="Times New Roman"/>
                <w:color w:val="000000" w:themeColor="text1"/>
                <w:sz w:val="28"/>
                <w:szCs w:val="28"/>
                <w:lang w:val="uk-UA" w:eastAsia="uk-UA"/>
              </w:rPr>
            </w:pPr>
          </w:p>
          <w:p w14:paraId="065A1929" w14:textId="77777777" w:rsidR="007F7A20" w:rsidRPr="00316B23" w:rsidRDefault="007F7A20" w:rsidP="001024DB">
            <w:pPr>
              <w:widowControl w:val="0"/>
              <w:ind w:right="111"/>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lastRenderedPageBreak/>
              <w:t>Відсутня</w:t>
            </w:r>
          </w:p>
          <w:p w14:paraId="36D795C8" w14:textId="0799F932"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38F996FB" w14:textId="5A21EE47"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2BF047D" w14:textId="293B6E85"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80BA414" w14:textId="4C0D6C98"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3A0BE467" w14:textId="054CA69E"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8A0AE0C" w14:textId="36F24E31"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7BC8F848" w14:textId="5F1D42D2"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00995400" w14:textId="312E1133" w:rsidR="006B3049" w:rsidRDefault="006B3049" w:rsidP="001024DB">
            <w:pPr>
              <w:widowControl w:val="0"/>
              <w:ind w:right="111"/>
              <w:rPr>
                <w:rFonts w:ascii="Times New Roman" w:eastAsia="Times New Roman" w:hAnsi="Times New Roman" w:cs="Times New Roman"/>
                <w:color w:val="000000" w:themeColor="text1"/>
                <w:sz w:val="28"/>
                <w:szCs w:val="28"/>
                <w:lang w:val="uk-UA" w:eastAsia="uk-UA"/>
              </w:rPr>
            </w:pPr>
          </w:p>
          <w:p w14:paraId="4F5693FD" w14:textId="5CD37E1B" w:rsidR="00242EBB" w:rsidRDefault="00242EBB" w:rsidP="001024DB">
            <w:pPr>
              <w:widowControl w:val="0"/>
              <w:ind w:right="111"/>
              <w:rPr>
                <w:rFonts w:ascii="Times New Roman" w:eastAsia="Times New Roman" w:hAnsi="Times New Roman" w:cs="Times New Roman"/>
                <w:color w:val="000000" w:themeColor="text1"/>
                <w:sz w:val="28"/>
                <w:szCs w:val="28"/>
                <w:lang w:val="uk-UA" w:eastAsia="uk-UA"/>
              </w:rPr>
            </w:pPr>
          </w:p>
          <w:p w14:paraId="33618278" w14:textId="696D6042"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2412A769" w14:textId="77777777"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13CE6777" w14:textId="70FA2F04" w:rsidR="007F7A20" w:rsidRPr="00316B23" w:rsidRDefault="007F7A20" w:rsidP="001024DB">
            <w:pPr>
              <w:widowControl w:val="0"/>
              <w:ind w:right="111"/>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Відсутня</w:t>
            </w:r>
          </w:p>
          <w:p w14:paraId="6756FFC3" w14:textId="0F9ED71A"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5BAEAC34" w14:textId="571123BA"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4794726F" w14:textId="24F6DA54"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5C0AE8EB" w14:textId="01B3CB76"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68F57E45" w14:textId="54903CDA" w:rsidR="007F7A20" w:rsidRPr="00316B23" w:rsidRDefault="007F7A20" w:rsidP="001024DB">
            <w:pPr>
              <w:widowControl w:val="0"/>
              <w:ind w:right="111"/>
              <w:rPr>
                <w:rFonts w:ascii="Times New Roman" w:eastAsia="Times New Roman" w:hAnsi="Times New Roman" w:cs="Times New Roman"/>
                <w:b/>
                <w:color w:val="000000" w:themeColor="text1"/>
                <w:sz w:val="28"/>
                <w:szCs w:val="28"/>
                <w:lang w:val="uk-UA" w:eastAsia="uk-UA"/>
              </w:rPr>
            </w:pPr>
          </w:p>
          <w:p w14:paraId="38ADF4F6" w14:textId="77777777" w:rsidR="00242EBB" w:rsidRDefault="00242EBB" w:rsidP="00242EBB">
            <w:pPr>
              <w:widowControl w:val="0"/>
              <w:ind w:right="111"/>
              <w:rPr>
                <w:rFonts w:ascii="Times New Roman" w:hAnsi="Times New Roman" w:cs="Times New Roman"/>
                <w:b/>
                <w:color w:val="000000" w:themeColor="text1"/>
                <w:sz w:val="28"/>
                <w:szCs w:val="28"/>
                <w:lang w:val="uk-UA" w:eastAsia="ru-RU"/>
              </w:rPr>
            </w:pPr>
          </w:p>
          <w:p w14:paraId="17C71DFD" w14:textId="2A331617" w:rsidR="007F7A20" w:rsidRDefault="00EB7C8B" w:rsidP="00242EBB">
            <w:pPr>
              <w:widowControl w:val="0"/>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Відсутня</w:t>
            </w:r>
          </w:p>
          <w:p w14:paraId="04E33CB6" w14:textId="246CB261" w:rsidR="00242EBB" w:rsidRDefault="00242EBB" w:rsidP="00242EBB">
            <w:pPr>
              <w:widowControl w:val="0"/>
              <w:ind w:right="111"/>
              <w:rPr>
                <w:rFonts w:ascii="Times New Roman" w:hAnsi="Times New Roman" w:cs="Times New Roman"/>
                <w:b/>
                <w:color w:val="000000" w:themeColor="text1"/>
                <w:sz w:val="28"/>
                <w:szCs w:val="28"/>
                <w:lang w:val="uk-UA" w:eastAsia="ru-RU"/>
              </w:rPr>
            </w:pPr>
          </w:p>
          <w:p w14:paraId="7903EAE8" w14:textId="41BC7BC1" w:rsidR="007D22E5" w:rsidRDefault="007D22E5" w:rsidP="00242EBB">
            <w:pPr>
              <w:widowControl w:val="0"/>
              <w:ind w:right="111"/>
              <w:rPr>
                <w:rFonts w:ascii="Times New Roman" w:hAnsi="Times New Roman" w:cs="Times New Roman"/>
                <w:b/>
                <w:color w:val="000000" w:themeColor="text1"/>
                <w:sz w:val="28"/>
                <w:szCs w:val="28"/>
                <w:lang w:val="uk-UA" w:eastAsia="ru-RU"/>
              </w:rPr>
            </w:pPr>
          </w:p>
          <w:p w14:paraId="76E46643" w14:textId="77777777" w:rsidR="007D22E5" w:rsidRDefault="007D22E5" w:rsidP="00242EBB">
            <w:pPr>
              <w:widowControl w:val="0"/>
              <w:ind w:right="111"/>
              <w:rPr>
                <w:rFonts w:ascii="Times New Roman" w:hAnsi="Times New Roman" w:cs="Times New Roman"/>
                <w:b/>
                <w:color w:val="000000" w:themeColor="text1"/>
                <w:sz w:val="28"/>
                <w:szCs w:val="28"/>
                <w:lang w:val="uk-UA" w:eastAsia="ru-RU"/>
              </w:rPr>
            </w:pPr>
          </w:p>
          <w:p w14:paraId="104A5EC6" w14:textId="77777777" w:rsidR="00242EBB" w:rsidRPr="00316B23" w:rsidRDefault="00242EBB" w:rsidP="00242EBB">
            <w:pPr>
              <w:widowControl w:val="0"/>
              <w:ind w:right="111"/>
              <w:rPr>
                <w:rFonts w:ascii="Times New Roman" w:hAnsi="Times New Roman" w:cs="Times New Roman"/>
                <w:b/>
                <w:color w:val="000000" w:themeColor="text1"/>
                <w:sz w:val="28"/>
                <w:szCs w:val="28"/>
                <w:lang w:val="uk-UA" w:eastAsia="ru-RU"/>
              </w:rPr>
            </w:pPr>
          </w:p>
          <w:p w14:paraId="22F7D29D" w14:textId="77777777" w:rsidR="007F7A20" w:rsidRPr="00316B23" w:rsidRDefault="007F7A20" w:rsidP="00242EBB">
            <w:pPr>
              <w:widowControl w:val="0"/>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Відсутня</w:t>
            </w:r>
          </w:p>
          <w:p w14:paraId="6EB1FE97" w14:textId="2A6FB754"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1AD8C991" w14:textId="49B43FA3"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6C5B1AB8" w14:textId="57146A05"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45341EA7" w14:textId="67659C76"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4D603007" w14:textId="45E0315C" w:rsidR="00847298" w:rsidRDefault="00847298" w:rsidP="001024DB">
            <w:pPr>
              <w:widowControl w:val="0"/>
              <w:spacing w:after="165"/>
              <w:ind w:right="111"/>
              <w:rPr>
                <w:rFonts w:ascii="Times New Roman" w:hAnsi="Times New Roman" w:cs="Times New Roman"/>
                <w:color w:val="000000" w:themeColor="text1"/>
                <w:sz w:val="28"/>
                <w:szCs w:val="28"/>
                <w:lang w:val="uk-UA" w:eastAsia="ru-RU"/>
              </w:rPr>
            </w:pPr>
          </w:p>
          <w:p w14:paraId="44D270A3" w14:textId="77777777" w:rsidR="00242EBB" w:rsidRPr="00316B23" w:rsidRDefault="00242EBB" w:rsidP="001024DB">
            <w:pPr>
              <w:widowControl w:val="0"/>
              <w:spacing w:after="165"/>
              <w:ind w:right="111"/>
              <w:rPr>
                <w:rFonts w:ascii="Times New Roman" w:hAnsi="Times New Roman" w:cs="Times New Roman"/>
                <w:color w:val="000000" w:themeColor="text1"/>
                <w:sz w:val="28"/>
                <w:szCs w:val="28"/>
                <w:lang w:val="uk-UA" w:eastAsia="ru-RU"/>
              </w:rPr>
            </w:pPr>
          </w:p>
          <w:p w14:paraId="2A8146F6" w14:textId="77777777" w:rsidR="007F7A20" w:rsidRPr="00316B23" w:rsidRDefault="007F7A20" w:rsidP="001024DB">
            <w:pPr>
              <w:widowControl w:val="0"/>
              <w:spacing w:after="165"/>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Відсутня</w:t>
            </w:r>
          </w:p>
          <w:p w14:paraId="1758B0FB" w14:textId="1ED2608D"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07CED6B8" w14:textId="3C32C184"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3C2A0A12" w14:textId="24AC2045" w:rsidR="007F7A20" w:rsidRPr="00316B23" w:rsidRDefault="007F7A20" w:rsidP="001024DB">
            <w:pPr>
              <w:widowControl w:val="0"/>
              <w:spacing w:after="165"/>
              <w:ind w:right="111"/>
              <w:rPr>
                <w:rFonts w:ascii="Times New Roman" w:hAnsi="Times New Roman" w:cs="Times New Roman"/>
                <w:color w:val="000000" w:themeColor="text1"/>
                <w:sz w:val="28"/>
                <w:szCs w:val="28"/>
                <w:lang w:val="uk-UA" w:eastAsia="ru-RU"/>
              </w:rPr>
            </w:pPr>
          </w:p>
          <w:p w14:paraId="7A5EC570" w14:textId="4F8A6D14" w:rsidR="007F7A20" w:rsidRPr="00316B23" w:rsidRDefault="007F7A20" w:rsidP="001024DB">
            <w:pPr>
              <w:widowControl w:val="0"/>
              <w:spacing w:after="165"/>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 xml:space="preserve">Відсутня </w:t>
            </w:r>
          </w:p>
          <w:p w14:paraId="0C878969" w14:textId="372BFA95" w:rsidR="00EB7C8B" w:rsidRPr="00316B23" w:rsidRDefault="00EB7C8B" w:rsidP="001024DB">
            <w:pPr>
              <w:widowControl w:val="0"/>
              <w:spacing w:after="165"/>
              <w:ind w:right="111"/>
              <w:rPr>
                <w:rFonts w:ascii="Times New Roman" w:hAnsi="Times New Roman" w:cs="Times New Roman"/>
                <w:b/>
                <w:color w:val="000000" w:themeColor="text1"/>
                <w:sz w:val="28"/>
                <w:szCs w:val="28"/>
                <w:lang w:val="uk-UA" w:eastAsia="ru-RU"/>
              </w:rPr>
            </w:pPr>
          </w:p>
          <w:p w14:paraId="2D38F4E1" w14:textId="1E549CA1" w:rsidR="00EB7C8B" w:rsidRPr="00316B23" w:rsidRDefault="00EB7C8B" w:rsidP="001024DB">
            <w:pPr>
              <w:widowControl w:val="0"/>
              <w:spacing w:after="165"/>
              <w:ind w:right="111"/>
              <w:rPr>
                <w:rFonts w:ascii="Times New Roman" w:hAnsi="Times New Roman" w:cs="Times New Roman"/>
                <w:b/>
                <w:color w:val="000000" w:themeColor="text1"/>
                <w:sz w:val="28"/>
                <w:szCs w:val="28"/>
                <w:lang w:val="uk-UA" w:eastAsia="ru-RU"/>
              </w:rPr>
            </w:pPr>
          </w:p>
          <w:p w14:paraId="2F0992B3" w14:textId="235E4D5A"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73CA426B" w14:textId="601D171D" w:rsidR="009F3089"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570C91DE" w14:textId="32EBFDC8" w:rsidR="00242EBB" w:rsidRDefault="00242EBB" w:rsidP="001024DB">
            <w:pPr>
              <w:widowControl w:val="0"/>
              <w:spacing w:after="165"/>
              <w:ind w:right="111"/>
              <w:rPr>
                <w:rFonts w:ascii="Times New Roman" w:hAnsi="Times New Roman" w:cs="Times New Roman"/>
                <w:b/>
                <w:color w:val="000000" w:themeColor="text1"/>
                <w:sz w:val="28"/>
                <w:szCs w:val="28"/>
                <w:lang w:val="uk-UA" w:eastAsia="ru-RU"/>
              </w:rPr>
            </w:pPr>
          </w:p>
          <w:p w14:paraId="2273B4E7" w14:textId="77777777" w:rsidR="00242EBB" w:rsidRPr="00316B23" w:rsidRDefault="00242EBB" w:rsidP="001024DB">
            <w:pPr>
              <w:widowControl w:val="0"/>
              <w:spacing w:after="165"/>
              <w:ind w:right="111"/>
              <w:rPr>
                <w:rFonts w:ascii="Times New Roman" w:hAnsi="Times New Roman" w:cs="Times New Roman"/>
                <w:b/>
                <w:color w:val="000000" w:themeColor="text1"/>
                <w:sz w:val="28"/>
                <w:szCs w:val="28"/>
                <w:lang w:val="uk-UA" w:eastAsia="ru-RU"/>
              </w:rPr>
            </w:pPr>
          </w:p>
          <w:p w14:paraId="29676D5E" w14:textId="77777777" w:rsidR="006B3049" w:rsidRPr="00316B23" w:rsidRDefault="006B3049" w:rsidP="006B3049">
            <w:pPr>
              <w:widowControl w:val="0"/>
              <w:spacing w:after="165"/>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 xml:space="preserve">Відсутня </w:t>
            </w:r>
          </w:p>
          <w:p w14:paraId="5DBF5EA4" w14:textId="6867F87D"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77B4C1DA" w14:textId="3F72CFE7"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329EB9F8" w14:textId="076ECBFE"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40947244" w14:textId="7CC232A9"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7E5328DE" w14:textId="77777777" w:rsidR="006B3049" w:rsidRPr="00316B23" w:rsidRDefault="006B3049" w:rsidP="006B3049">
            <w:pPr>
              <w:widowControl w:val="0"/>
              <w:spacing w:after="165"/>
              <w:ind w:right="111"/>
              <w:rPr>
                <w:rFonts w:ascii="Times New Roman" w:hAnsi="Times New Roman" w:cs="Times New Roman"/>
                <w:b/>
                <w:color w:val="000000" w:themeColor="text1"/>
                <w:sz w:val="28"/>
                <w:szCs w:val="28"/>
                <w:lang w:val="uk-UA" w:eastAsia="ru-RU"/>
              </w:rPr>
            </w:pPr>
            <w:r w:rsidRPr="00316B23">
              <w:rPr>
                <w:rFonts w:ascii="Times New Roman" w:hAnsi="Times New Roman" w:cs="Times New Roman"/>
                <w:b/>
                <w:color w:val="000000" w:themeColor="text1"/>
                <w:sz w:val="28"/>
                <w:szCs w:val="28"/>
                <w:lang w:val="uk-UA" w:eastAsia="ru-RU"/>
              </w:rPr>
              <w:t xml:space="preserve">Відсутня </w:t>
            </w:r>
          </w:p>
          <w:p w14:paraId="027A55FB" w14:textId="086A8C99" w:rsidR="009F3089" w:rsidRPr="00316B23" w:rsidRDefault="009F3089" w:rsidP="001024DB">
            <w:pPr>
              <w:widowControl w:val="0"/>
              <w:spacing w:after="165"/>
              <w:ind w:right="111"/>
              <w:rPr>
                <w:rFonts w:ascii="Times New Roman" w:hAnsi="Times New Roman" w:cs="Times New Roman"/>
                <w:b/>
                <w:color w:val="000000" w:themeColor="text1"/>
                <w:sz w:val="28"/>
                <w:szCs w:val="28"/>
                <w:lang w:val="uk-UA" w:eastAsia="ru-RU"/>
              </w:rPr>
            </w:pPr>
          </w:p>
          <w:p w14:paraId="1435ED9B" w14:textId="411A0B68" w:rsidR="00242EBB" w:rsidRDefault="00242EBB" w:rsidP="001024DB">
            <w:pPr>
              <w:widowControl w:val="0"/>
              <w:spacing w:after="165"/>
              <w:ind w:right="111"/>
              <w:rPr>
                <w:rFonts w:ascii="Times New Roman" w:hAnsi="Times New Roman" w:cs="Times New Roman"/>
                <w:b/>
                <w:color w:val="000000" w:themeColor="text1"/>
                <w:sz w:val="28"/>
                <w:szCs w:val="28"/>
                <w:lang w:val="uk-UA" w:eastAsia="ru-RU"/>
              </w:rPr>
            </w:pPr>
          </w:p>
          <w:p w14:paraId="1F347E6F" w14:textId="77777777" w:rsidR="000361A6" w:rsidRPr="00316B23" w:rsidRDefault="000361A6" w:rsidP="001024DB">
            <w:pPr>
              <w:widowControl w:val="0"/>
              <w:spacing w:after="165"/>
              <w:ind w:right="111"/>
              <w:rPr>
                <w:rFonts w:ascii="Times New Roman" w:hAnsi="Times New Roman" w:cs="Times New Roman"/>
                <w:b/>
                <w:color w:val="000000" w:themeColor="text1"/>
                <w:sz w:val="28"/>
                <w:szCs w:val="28"/>
                <w:lang w:val="uk-UA" w:eastAsia="ru-RU"/>
              </w:rPr>
            </w:pPr>
          </w:p>
          <w:p w14:paraId="24986ADF" w14:textId="351B1379" w:rsidR="00B0079A" w:rsidRPr="00316B23" w:rsidRDefault="00B0079A" w:rsidP="001024DB">
            <w:pPr>
              <w:widowControl w:val="0"/>
              <w:spacing w:after="165"/>
              <w:ind w:right="111"/>
              <w:rPr>
                <w:rFonts w:ascii="Times New Roman" w:hAnsi="Times New Roman" w:cs="Times New Roman"/>
                <w:color w:val="000000" w:themeColor="text1"/>
                <w:sz w:val="28"/>
                <w:szCs w:val="28"/>
                <w:lang w:val="uk-UA" w:eastAsia="ru-RU"/>
              </w:rPr>
            </w:pPr>
            <w:r w:rsidRPr="00316B23">
              <w:rPr>
                <w:rFonts w:ascii="Times New Roman" w:hAnsi="Times New Roman" w:cs="Times New Roman"/>
                <w:color w:val="000000" w:themeColor="text1"/>
                <w:sz w:val="28"/>
                <w:szCs w:val="28"/>
                <w:lang w:val="uk-UA" w:eastAsia="ru-RU"/>
              </w:rPr>
              <w:t>……………</w:t>
            </w:r>
          </w:p>
          <w:p w14:paraId="1DDDACF4" w14:textId="2CC639A7" w:rsidR="00144E89" w:rsidRPr="00316B23" w:rsidRDefault="00144E89" w:rsidP="001024DB">
            <w:pPr>
              <w:widowControl w:val="0"/>
              <w:spacing w:after="165"/>
              <w:ind w:right="111"/>
              <w:jc w:val="both"/>
              <w:rPr>
                <w:rFonts w:ascii="Times New Roman" w:hAnsi="Times New Roman" w:cs="Times New Roman"/>
                <w:strike/>
                <w:color w:val="000000" w:themeColor="text1"/>
                <w:sz w:val="28"/>
                <w:szCs w:val="28"/>
                <w:lang w:val="uk-UA" w:eastAsia="ru-RU"/>
              </w:rPr>
            </w:pPr>
            <w:r w:rsidRPr="00316B23">
              <w:rPr>
                <w:rFonts w:ascii="Times New Roman" w:hAnsi="Times New Roman" w:cs="Times New Roman"/>
                <w:strike/>
                <w:color w:val="000000" w:themeColor="text1"/>
                <w:sz w:val="28"/>
                <w:szCs w:val="28"/>
                <w:lang w:val="uk-UA" w:eastAsia="ru-RU"/>
              </w:rPr>
              <w:t>внутрішні перевезення - перевезення пасажирів і вантажів між населеними пунктами, розташованими на території однієї держави;</w:t>
            </w:r>
          </w:p>
        </w:tc>
        <w:tc>
          <w:tcPr>
            <w:tcW w:w="5869" w:type="dxa"/>
            <w:shd w:val="clear" w:color="auto" w:fill="auto"/>
          </w:tcPr>
          <w:p w14:paraId="1BFFB0D4" w14:textId="77777777" w:rsidR="00242EBB" w:rsidRDefault="00242EBB" w:rsidP="00242EBB">
            <w:pPr>
              <w:widowControl w:val="0"/>
              <w:ind w:right="111"/>
              <w:rPr>
                <w:rFonts w:ascii="Times New Roman" w:eastAsia="Times New Roman" w:hAnsi="Times New Roman" w:cs="Times New Roman"/>
                <w:color w:val="000000" w:themeColor="text1"/>
                <w:sz w:val="28"/>
                <w:szCs w:val="28"/>
                <w:lang w:val="uk-UA" w:eastAsia="uk-UA"/>
              </w:rPr>
            </w:pPr>
            <w:r w:rsidRPr="00316B23">
              <w:rPr>
                <w:rFonts w:ascii="Times New Roman" w:eastAsia="Times New Roman" w:hAnsi="Times New Roman" w:cs="Times New Roman"/>
                <w:color w:val="000000" w:themeColor="text1"/>
                <w:sz w:val="28"/>
                <w:szCs w:val="28"/>
                <w:lang w:val="uk-UA" w:eastAsia="uk-UA"/>
              </w:rPr>
              <w:lastRenderedPageBreak/>
              <w:t>У цьому Законі наведені терміни вживаються в такому значенні:</w:t>
            </w:r>
          </w:p>
          <w:p w14:paraId="3B2F87AA" w14:textId="77777777" w:rsidR="00242EBB" w:rsidRPr="00316B23" w:rsidRDefault="00242EBB" w:rsidP="00242EBB">
            <w:pPr>
              <w:widowControl w:val="0"/>
              <w:ind w:right="111"/>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3EC11BA5" w14:textId="075E5151" w:rsidR="004E1684" w:rsidRPr="00316B23" w:rsidRDefault="004E1684" w:rsidP="000361A6">
            <w:pPr>
              <w:spacing w:before="120"/>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автомобільний перевізник – суб’єкт господарювання, який здійснює перевезення пасажирів та/або вантажів транспортними засобами та має ліцензію на провадження господарської діяльності з перевезення пасажирів та/або вантажів автомобільним транспортом</w:t>
            </w:r>
            <w:r w:rsidR="00242EBB">
              <w:rPr>
                <w:rFonts w:ascii="Times New Roman" w:eastAsia="Times New Roman" w:hAnsi="Times New Roman" w:cs="Times New Roman"/>
                <w:b/>
                <w:sz w:val="28"/>
                <w:szCs w:val="28"/>
                <w:lang w:val="uk-UA" w:eastAsia="ru-RU"/>
              </w:rPr>
              <w:t>;</w:t>
            </w:r>
          </w:p>
          <w:p w14:paraId="7B25237A" w14:textId="77777777" w:rsidR="00847298" w:rsidRPr="00316B23" w:rsidRDefault="00847298" w:rsidP="000361A6">
            <w:pPr>
              <w:widowControl w:val="0"/>
              <w:ind w:right="111"/>
              <w:rPr>
                <w:rFonts w:ascii="Times New Roman" w:eastAsia="Times New Roman" w:hAnsi="Times New Roman" w:cs="Times New Roman"/>
                <w:color w:val="000000" w:themeColor="text1"/>
                <w:sz w:val="28"/>
                <w:szCs w:val="28"/>
                <w:lang w:val="uk-UA" w:eastAsia="uk-UA"/>
              </w:rPr>
            </w:pPr>
            <w:r w:rsidRPr="00316B23">
              <w:rPr>
                <w:rFonts w:ascii="Times New Roman" w:eastAsia="Times New Roman" w:hAnsi="Times New Roman" w:cs="Times New Roman"/>
                <w:color w:val="000000" w:themeColor="text1"/>
                <w:sz w:val="28"/>
                <w:szCs w:val="28"/>
                <w:lang w:val="uk-UA" w:eastAsia="uk-UA"/>
              </w:rPr>
              <w:t>……….</w:t>
            </w:r>
          </w:p>
          <w:p w14:paraId="450E2463" w14:textId="2E978C85" w:rsidR="00242EBB" w:rsidRP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t>бездоганна ділова репутація здобувача ліцензії, автомобільного перевізника та менеджера (управителя) з перевезень (далі – бездоганна ділова репутація) – сукупність підтвердженої інформації про здобувача ліцензії, автомобільного перевізника та менеджера (управителя) з перевезень щодо відповідності їх діяльності вимогам законодавства;</w:t>
            </w:r>
          </w:p>
          <w:p w14:paraId="4A96C4A1" w14:textId="67CDA724" w:rsidR="00242EBB" w:rsidRPr="00242EBB" w:rsidRDefault="00EB73BE" w:rsidP="00242EBB">
            <w:pPr>
              <w:spacing w:before="120" w:after="240"/>
              <w:jc w:val="both"/>
              <w:rPr>
                <w:rFonts w:ascii="Times New Roman" w:eastAsia="Times New Roman" w:hAnsi="Times New Roman" w:cs="Times New Roman"/>
                <w:b/>
                <w:sz w:val="28"/>
                <w:szCs w:val="28"/>
                <w:lang w:val="uk-UA" w:eastAsia="ru-RU"/>
              </w:rPr>
            </w:pPr>
            <w:r w:rsidRPr="00EB73BE">
              <w:rPr>
                <w:rFonts w:ascii="Times New Roman" w:eastAsia="Times New Roman" w:hAnsi="Times New Roman" w:cs="Times New Roman"/>
                <w:b/>
                <w:sz w:val="28"/>
                <w:szCs w:val="28"/>
                <w:lang w:val="uk-UA" w:eastAsia="ru-RU"/>
              </w:rPr>
              <w:lastRenderedPageBreak/>
              <w:t xml:space="preserve">Єдиний комплекс інформаційних систем у сфері безпеки на наземному транспорті - інформаційно-телекомунікаційна система, що становить сукупність програмно-інформаційних комплексів, автоматизованих систем, реєстрів, програмно-технічних та технічних засобів телекомунікації, з метою надання послуг у сфері </w:t>
            </w:r>
            <w:r>
              <w:rPr>
                <w:rFonts w:ascii="Times New Roman" w:eastAsia="Times New Roman" w:hAnsi="Times New Roman" w:cs="Times New Roman"/>
                <w:b/>
                <w:sz w:val="28"/>
                <w:szCs w:val="28"/>
                <w:lang w:val="uk-UA" w:eastAsia="ru-RU"/>
              </w:rPr>
              <w:t>безпеки на наземному транспорті</w:t>
            </w:r>
            <w:r w:rsidR="00242EBB" w:rsidRPr="00242EBB">
              <w:rPr>
                <w:rFonts w:ascii="Times New Roman" w:eastAsia="Times New Roman" w:hAnsi="Times New Roman" w:cs="Times New Roman"/>
                <w:b/>
                <w:sz w:val="28"/>
                <w:szCs w:val="28"/>
                <w:lang w:val="uk-UA" w:eastAsia="ru-RU"/>
              </w:rPr>
              <w:t>;</w:t>
            </w:r>
          </w:p>
          <w:p w14:paraId="15022617" w14:textId="3EB22DFD" w:rsidR="00242EBB" w:rsidRPr="00242EBB" w:rsidRDefault="00217B78" w:rsidP="00242EBB">
            <w:pPr>
              <w:spacing w:before="120" w:after="24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електронний кабінет </w:t>
            </w:r>
            <w:r w:rsidR="00242EBB" w:rsidRPr="00242EBB">
              <w:rPr>
                <w:rFonts w:ascii="Times New Roman" w:eastAsia="Times New Roman" w:hAnsi="Times New Roman" w:cs="Times New Roman"/>
                <w:b/>
                <w:sz w:val="28"/>
                <w:szCs w:val="28"/>
                <w:lang w:val="uk-UA" w:eastAsia="ru-RU"/>
              </w:rPr>
              <w:t>перевізн</w:t>
            </w:r>
            <w:r w:rsidR="002122A9">
              <w:rPr>
                <w:rFonts w:ascii="Times New Roman" w:eastAsia="Times New Roman" w:hAnsi="Times New Roman" w:cs="Times New Roman"/>
                <w:b/>
                <w:sz w:val="28"/>
                <w:szCs w:val="28"/>
                <w:lang w:val="uk-UA" w:eastAsia="ru-RU"/>
              </w:rPr>
              <w:t>ика</w:t>
            </w:r>
            <w:r w:rsidR="00242EBB" w:rsidRPr="00242EBB">
              <w:rPr>
                <w:rFonts w:ascii="Times New Roman" w:eastAsia="Times New Roman" w:hAnsi="Times New Roman" w:cs="Times New Roman"/>
                <w:b/>
                <w:sz w:val="28"/>
                <w:szCs w:val="28"/>
                <w:lang w:val="uk-UA" w:eastAsia="ru-RU"/>
              </w:rPr>
              <w:t xml:space="preserve"> – електронна система створена для забезпече</w:t>
            </w:r>
            <w:r>
              <w:rPr>
                <w:rFonts w:ascii="Times New Roman" w:eastAsia="Times New Roman" w:hAnsi="Times New Roman" w:cs="Times New Roman"/>
                <w:b/>
                <w:sz w:val="28"/>
                <w:szCs w:val="28"/>
                <w:lang w:val="uk-UA" w:eastAsia="ru-RU"/>
              </w:rPr>
              <w:t>ння взаємодії між</w:t>
            </w:r>
            <w:r w:rsidR="00242EBB" w:rsidRPr="00242EBB">
              <w:rPr>
                <w:rFonts w:ascii="Times New Roman" w:eastAsia="Times New Roman" w:hAnsi="Times New Roman" w:cs="Times New Roman"/>
                <w:b/>
                <w:sz w:val="28"/>
                <w:szCs w:val="28"/>
                <w:lang w:val="uk-UA" w:eastAsia="ru-RU"/>
              </w:rPr>
              <w:t xml:space="preserve"> перевізниками та державними органами з питань реалізації їхніх прав та обов’язків, передбачених законодавством; </w:t>
            </w:r>
          </w:p>
          <w:p w14:paraId="0E7BEC6B" w14:textId="166C5B36" w:rsidR="00242EBB" w:rsidRPr="00242EBB" w:rsidRDefault="007D22E5" w:rsidP="00242EBB">
            <w:pPr>
              <w:spacing w:before="120" w:after="240"/>
              <w:jc w:val="both"/>
              <w:rPr>
                <w:rFonts w:ascii="Times New Roman" w:eastAsia="Times New Roman" w:hAnsi="Times New Roman" w:cs="Times New Roman"/>
                <w:b/>
                <w:sz w:val="28"/>
                <w:szCs w:val="28"/>
                <w:lang w:val="uk-UA" w:eastAsia="ru-RU"/>
              </w:rPr>
            </w:pPr>
            <w:r w:rsidRPr="007D22E5">
              <w:rPr>
                <w:rFonts w:ascii="Times New Roman" w:eastAsia="Times New Roman" w:hAnsi="Times New Roman" w:cs="Times New Roman"/>
                <w:b/>
                <w:sz w:val="28"/>
                <w:szCs w:val="28"/>
                <w:lang w:val="uk-UA" w:eastAsia="ru-RU"/>
              </w:rPr>
              <w:t>менеджер (управитель) з перевезень – фізична особа, яка має достатній рівень професійної компетентності щодо організації надання послуг автомобільного транспорту, який підтверджується дійсним свідоц</w:t>
            </w:r>
            <w:r>
              <w:rPr>
                <w:rFonts w:ascii="Times New Roman" w:eastAsia="Times New Roman" w:hAnsi="Times New Roman" w:cs="Times New Roman"/>
                <w:b/>
                <w:sz w:val="28"/>
                <w:szCs w:val="28"/>
                <w:lang w:val="uk-UA" w:eastAsia="ru-RU"/>
              </w:rPr>
              <w:t>твом професійної компетентності</w:t>
            </w:r>
            <w:r w:rsidR="00242EBB" w:rsidRPr="00242EBB">
              <w:rPr>
                <w:rFonts w:ascii="Times New Roman" w:eastAsia="Times New Roman" w:hAnsi="Times New Roman" w:cs="Times New Roman"/>
                <w:b/>
                <w:sz w:val="28"/>
                <w:szCs w:val="28"/>
                <w:lang w:val="uk-UA" w:eastAsia="ru-RU"/>
              </w:rPr>
              <w:t>;</w:t>
            </w:r>
          </w:p>
          <w:p w14:paraId="432970DB" w14:textId="612F5ED7" w:rsidR="00242EBB" w:rsidRP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t>навчальний центр з підвищення кваліфікації керівників і спеціалістів – суб’є</w:t>
            </w:r>
            <w:r w:rsidR="002122A9">
              <w:rPr>
                <w:rFonts w:ascii="Times New Roman" w:eastAsia="Times New Roman" w:hAnsi="Times New Roman" w:cs="Times New Roman"/>
                <w:b/>
                <w:sz w:val="28"/>
                <w:szCs w:val="28"/>
                <w:lang w:val="uk-UA" w:eastAsia="ru-RU"/>
              </w:rPr>
              <w:t>кт господарювання, визначений</w:t>
            </w:r>
            <w:r w:rsidRPr="00242EBB">
              <w:rPr>
                <w:rFonts w:ascii="Times New Roman" w:eastAsia="Times New Roman" w:hAnsi="Times New Roman" w:cs="Times New Roman"/>
                <w:b/>
                <w:sz w:val="28"/>
                <w:szCs w:val="28"/>
                <w:lang w:val="uk-UA" w:eastAsia="ru-RU"/>
              </w:rPr>
              <w:t xml:space="preserve"> на здійснення навчання та проведення перевірки рівня професійної компетентності </w:t>
            </w:r>
            <w:r w:rsidRPr="00242EBB">
              <w:rPr>
                <w:rFonts w:ascii="Times New Roman" w:eastAsia="Times New Roman" w:hAnsi="Times New Roman" w:cs="Times New Roman"/>
                <w:b/>
                <w:sz w:val="28"/>
                <w:szCs w:val="28"/>
                <w:lang w:val="uk-UA" w:eastAsia="ru-RU"/>
              </w:rPr>
              <w:lastRenderedPageBreak/>
              <w:t>(кваліфікації) керівників і спеціалістів, діяльність яких пов’язана з наданням послуг автомобільного транспорт;</w:t>
            </w:r>
          </w:p>
          <w:p w14:paraId="232362B0" w14:textId="77777777" w:rsidR="00242EBB" w:rsidRP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t>належний фінансовий стан – платоспроможність автомобільного перевізника, здобувача ліцензії, що забезпечена основними засобами та оборотними активами для створення та функціонування підприємства;</w:t>
            </w:r>
          </w:p>
          <w:p w14:paraId="1D673D76" w14:textId="77777777" w:rsidR="00242EBB" w:rsidRP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t>професійна компетентність – це динамічна комбінація знань, умінь та навичок, що визначає здатність менеджера (управителя) з перевезень автомобільного перевізника успішно здійснювати, відповідати за організацію діяльності з перевезення пасажирів та/або вантажів та постійно контролювати таку діяльність;</w:t>
            </w:r>
          </w:p>
          <w:p w14:paraId="1CAD98C2" w14:textId="77777777" w:rsidR="00242EBB" w:rsidRP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t xml:space="preserve">свідоцтво професійної компетентності – документ установленого зразка, який видається навчальним центром з підвищення кваліфікації керівників і спеціалістів, що підтверджує достатній рівень професійної компетентності (кваліфікації) менеджера (управителя) з перевезень; </w:t>
            </w:r>
          </w:p>
          <w:p w14:paraId="2F75DDAD" w14:textId="77777777" w:rsidR="00242EBB" w:rsidRDefault="00242EBB" w:rsidP="00242EBB">
            <w:pPr>
              <w:spacing w:before="120" w:after="240"/>
              <w:jc w:val="both"/>
              <w:rPr>
                <w:rFonts w:ascii="Times New Roman" w:eastAsia="Times New Roman" w:hAnsi="Times New Roman" w:cs="Times New Roman"/>
                <w:b/>
                <w:sz w:val="28"/>
                <w:szCs w:val="28"/>
                <w:lang w:val="uk-UA" w:eastAsia="ru-RU"/>
              </w:rPr>
            </w:pPr>
            <w:r w:rsidRPr="00242EBB">
              <w:rPr>
                <w:rFonts w:ascii="Times New Roman" w:eastAsia="Times New Roman" w:hAnsi="Times New Roman" w:cs="Times New Roman"/>
                <w:b/>
                <w:sz w:val="28"/>
                <w:szCs w:val="28"/>
                <w:lang w:val="uk-UA" w:eastAsia="ru-RU"/>
              </w:rPr>
              <w:lastRenderedPageBreak/>
              <w:t>службове приміщення – нежитлове приміщення, пристосоване для постійного зберігання документів стосовно умов провадження та організації господарської діяльності з перевезення пасажирів та/або вантажів, яке знаходиться на території України;»;</w:t>
            </w:r>
          </w:p>
          <w:p w14:paraId="154586F7" w14:textId="02CE8252" w:rsidR="00B0079A" w:rsidRPr="00316B23" w:rsidRDefault="00B0079A" w:rsidP="006B3049">
            <w:pPr>
              <w:spacing w:after="240"/>
              <w:ind w:left="-107" w:right="-108"/>
              <w:jc w:val="both"/>
              <w:rPr>
                <w:rFonts w:ascii="Times New Roman" w:eastAsia="Times New Roman" w:hAnsi="Times New Roman" w:cs="Times New Roman"/>
                <w:sz w:val="28"/>
                <w:szCs w:val="28"/>
                <w:lang w:val="uk-UA" w:eastAsia="ru-RU"/>
              </w:rPr>
            </w:pPr>
            <w:r w:rsidRPr="00316B23">
              <w:rPr>
                <w:rFonts w:ascii="Times New Roman" w:eastAsia="Times New Roman" w:hAnsi="Times New Roman" w:cs="Times New Roman"/>
                <w:sz w:val="28"/>
                <w:szCs w:val="28"/>
                <w:lang w:val="uk-UA" w:eastAsia="ru-RU"/>
              </w:rPr>
              <w:t>…………</w:t>
            </w:r>
          </w:p>
          <w:p w14:paraId="4152CC5F" w14:textId="25E9D012" w:rsidR="00144E89" w:rsidRPr="00316B23" w:rsidRDefault="00144E89" w:rsidP="001024DB">
            <w:pPr>
              <w:spacing w:after="240"/>
              <w:ind w:left="-107" w:right="-108"/>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виключити</w:t>
            </w:r>
          </w:p>
        </w:tc>
        <w:tc>
          <w:tcPr>
            <w:tcW w:w="4590" w:type="dxa"/>
          </w:tcPr>
          <w:p w14:paraId="0F8AE3BF" w14:textId="5CB86956" w:rsidR="007F7A20" w:rsidRPr="00316B23" w:rsidRDefault="007F7A20" w:rsidP="001024DB">
            <w:pPr>
              <w:widowControl w:val="0"/>
              <w:ind w:left="-107" w:right="111" w:firstLine="283"/>
              <w:jc w:val="both"/>
              <w:rPr>
                <w:rFonts w:ascii="Times New Roman" w:hAnsi="Times New Roman" w:cs="Times New Roman"/>
                <w:color w:val="000000" w:themeColor="text1"/>
                <w:sz w:val="28"/>
                <w:szCs w:val="28"/>
                <w:lang w:val="uk-UA"/>
              </w:rPr>
            </w:pPr>
            <w:r w:rsidRPr="00316B23">
              <w:rPr>
                <w:rFonts w:ascii="Times New Roman" w:hAnsi="Times New Roman" w:cs="Times New Roman"/>
                <w:color w:val="000000" w:themeColor="text1"/>
                <w:sz w:val="28"/>
                <w:szCs w:val="28"/>
                <w:lang w:val="uk-UA"/>
              </w:rPr>
              <w:lastRenderedPageBreak/>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7F7A20" w:rsidRPr="00316B23" w14:paraId="799DF7C5" w14:textId="5E4FD82C" w:rsidTr="00242EBB">
        <w:tc>
          <w:tcPr>
            <w:tcW w:w="4815" w:type="dxa"/>
          </w:tcPr>
          <w:p w14:paraId="5B631DF8" w14:textId="734D179A" w:rsidR="007F7A20" w:rsidRPr="00316B23" w:rsidRDefault="007F7A20" w:rsidP="001024DB">
            <w:pPr>
              <w:widowControl w:val="0"/>
              <w:ind w:left="-118" w:right="111" w:firstLine="287"/>
              <w:jc w:val="both"/>
              <w:rPr>
                <w:rFonts w:ascii="Times New Roman" w:hAnsi="Times New Roman" w:cs="Times New Roman"/>
                <w:bCs/>
                <w:color w:val="000000" w:themeColor="text1"/>
                <w:sz w:val="28"/>
                <w:szCs w:val="28"/>
                <w:lang w:val="uk-UA"/>
              </w:rPr>
            </w:pPr>
            <w:r w:rsidRPr="00316B23">
              <w:rPr>
                <w:rFonts w:ascii="Times New Roman" w:hAnsi="Times New Roman" w:cs="Times New Roman"/>
                <w:bCs/>
                <w:color w:val="000000" w:themeColor="text1"/>
                <w:sz w:val="28"/>
                <w:szCs w:val="28"/>
                <w:lang w:val="uk-UA"/>
              </w:rPr>
              <w:lastRenderedPageBreak/>
              <w:t>Стаття 6. Система органів державного регулювання та контролю</w:t>
            </w:r>
          </w:p>
        </w:tc>
        <w:tc>
          <w:tcPr>
            <w:tcW w:w="5869" w:type="dxa"/>
            <w:shd w:val="clear" w:color="auto" w:fill="auto"/>
          </w:tcPr>
          <w:p w14:paraId="048190D5" w14:textId="680B8BB3" w:rsidR="007F7A20" w:rsidRPr="000361A6" w:rsidRDefault="007F7A20" w:rsidP="000361A6">
            <w:pPr>
              <w:widowControl w:val="0"/>
              <w:ind w:left="-106" w:right="111" w:firstLine="424"/>
              <w:jc w:val="both"/>
              <w:rPr>
                <w:rFonts w:ascii="Times New Roman" w:hAnsi="Times New Roman" w:cs="Times New Roman"/>
                <w:b/>
                <w:bCs/>
                <w:color w:val="000000" w:themeColor="text1"/>
                <w:sz w:val="28"/>
                <w:szCs w:val="28"/>
                <w:lang w:val="uk-UA"/>
              </w:rPr>
            </w:pPr>
            <w:r w:rsidRPr="00316B23">
              <w:rPr>
                <w:rFonts w:ascii="Times New Roman" w:hAnsi="Times New Roman" w:cs="Times New Roman"/>
                <w:b/>
                <w:bCs/>
                <w:color w:val="000000" w:themeColor="text1"/>
                <w:sz w:val="28"/>
                <w:szCs w:val="28"/>
                <w:lang w:val="uk-UA"/>
              </w:rPr>
              <w:t>Стаття 6. Система органів державного регулювання та контролю</w:t>
            </w:r>
          </w:p>
        </w:tc>
        <w:tc>
          <w:tcPr>
            <w:tcW w:w="4590" w:type="dxa"/>
          </w:tcPr>
          <w:p w14:paraId="3824FC42" w14:textId="77777777" w:rsidR="007F7A20" w:rsidRPr="00316B23" w:rsidRDefault="007F7A20" w:rsidP="001024DB">
            <w:pPr>
              <w:widowControl w:val="0"/>
              <w:ind w:left="-106" w:right="111" w:firstLine="424"/>
              <w:jc w:val="both"/>
              <w:rPr>
                <w:rFonts w:ascii="Times New Roman" w:hAnsi="Times New Roman" w:cs="Times New Roman"/>
                <w:b/>
                <w:bCs/>
                <w:color w:val="000000" w:themeColor="text1"/>
                <w:sz w:val="28"/>
                <w:szCs w:val="28"/>
                <w:lang w:val="uk-UA"/>
              </w:rPr>
            </w:pPr>
          </w:p>
        </w:tc>
      </w:tr>
      <w:tr w:rsidR="007F7A20" w:rsidRPr="00316B23" w14:paraId="2B81BD62" w14:textId="7DEE3582" w:rsidTr="00242EBB">
        <w:tc>
          <w:tcPr>
            <w:tcW w:w="4815" w:type="dxa"/>
          </w:tcPr>
          <w:p w14:paraId="59CFC5AE" w14:textId="2944AEFD" w:rsidR="007F7A20" w:rsidRPr="00316B23" w:rsidRDefault="007F7A20" w:rsidP="001024DB">
            <w:pPr>
              <w:widowControl w:val="0"/>
              <w:ind w:right="111"/>
              <w:jc w:val="both"/>
              <w:rPr>
                <w:rFonts w:ascii="Times New Roman" w:hAnsi="Times New Roman" w:cs="Times New Roman"/>
                <w:bCs/>
                <w:strike/>
                <w:color w:val="000000" w:themeColor="text1"/>
                <w:sz w:val="28"/>
                <w:szCs w:val="28"/>
                <w:bdr w:val="none" w:sz="0" w:space="0" w:color="auto" w:frame="1"/>
                <w:lang w:val="uk-UA" w:eastAsia="ru-RU"/>
              </w:rPr>
            </w:pPr>
            <w:r w:rsidRPr="00316B23">
              <w:rPr>
                <w:rFonts w:ascii="Times New Roman" w:hAnsi="Times New Roman" w:cs="Times New Roman"/>
                <w:bCs/>
                <w:strike/>
                <w:color w:val="000000" w:themeColor="text1"/>
                <w:sz w:val="28"/>
                <w:szCs w:val="28"/>
                <w:bdr w:val="none" w:sz="0" w:space="0" w:color="auto" w:frame="1"/>
                <w:lang w:val="uk-UA" w:eastAsia="ru-RU"/>
              </w:rPr>
              <w:t xml:space="preserve">Планові перевірки проводяться не частіше одного разу на рік. </w:t>
            </w:r>
          </w:p>
          <w:p w14:paraId="3B39A0C8" w14:textId="2D388CCC" w:rsidR="007F7A20" w:rsidRPr="00316B23" w:rsidRDefault="007F7A20" w:rsidP="001024DB">
            <w:pPr>
              <w:widowControl w:val="0"/>
              <w:ind w:right="111"/>
              <w:jc w:val="both"/>
              <w:rPr>
                <w:rFonts w:ascii="Times New Roman" w:hAnsi="Times New Roman" w:cs="Times New Roman"/>
                <w:bCs/>
                <w:strike/>
                <w:color w:val="000000" w:themeColor="text1"/>
                <w:sz w:val="28"/>
                <w:szCs w:val="28"/>
                <w:bdr w:val="none" w:sz="0" w:space="0" w:color="auto" w:frame="1"/>
                <w:lang w:val="uk-UA" w:eastAsia="ru-RU"/>
              </w:rPr>
            </w:pPr>
            <w:r w:rsidRPr="00316B23">
              <w:rPr>
                <w:rFonts w:ascii="Times New Roman" w:hAnsi="Times New Roman" w:cs="Times New Roman"/>
                <w:bCs/>
                <w:strike/>
                <w:color w:val="000000" w:themeColor="text1"/>
                <w:sz w:val="28"/>
                <w:szCs w:val="28"/>
                <w:bdr w:val="none" w:sz="0" w:space="0" w:color="auto" w:frame="1"/>
                <w:lang w:val="uk-UA" w:eastAsia="ru-RU"/>
              </w:rPr>
              <w:t>Орган державного контролю не пізніше ніж за 10 календарних днів до початку проведення  планової перевірки письмово повідомляє про це автомобільного перевізника, якого буде перевіряти.</w:t>
            </w:r>
          </w:p>
          <w:p w14:paraId="78E3ECB4" w14:textId="2763AA91" w:rsidR="007F7A20" w:rsidRPr="00316B23" w:rsidRDefault="007F7A20" w:rsidP="001024DB">
            <w:pPr>
              <w:widowControl w:val="0"/>
              <w:ind w:left="-118" w:right="111" w:firstLine="287"/>
              <w:rPr>
                <w:rFonts w:ascii="Times New Roman" w:hAnsi="Times New Roman" w:cs="Times New Roman"/>
                <w:bCs/>
                <w:color w:val="000000" w:themeColor="text1"/>
                <w:sz w:val="28"/>
                <w:szCs w:val="28"/>
                <w:bdr w:val="none" w:sz="0" w:space="0" w:color="auto" w:frame="1"/>
                <w:lang w:val="uk-UA" w:eastAsia="ru-RU"/>
              </w:rPr>
            </w:pPr>
            <w:r w:rsidRPr="00316B23">
              <w:rPr>
                <w:rFonts w:ascii="Times New Roman" w:hAnsi="Times New Roman" w:cs="Times New Roman"/>
                <w:bCs/>
                <w:color w:val="000000" w:themeColor="text1"/>
                <w:sz w:val="28"/>
                <w:szCs w:val="28"/>
                <w:bdr w:val="none" w:sz="0" w:space="0" w:color="auto" w:frame="1"/>
                <w:lang w:val="uk-UA" w:eastAsia="ru-RU"/>
              </w:rPr>
              <w:t>……………</w:t>
            </w:r>
          </w:p>
        </w:tc>
        <w:tc>
          <w:tcPr>
            <w:tcW w:w="5869" w:type="dxa"/>
            <w:shd w:val="clear" w:color="auto" w:fill="auto"/>
          </w:tcPr>
          <w:p w14:paraId="45D4ED4B" w14:textId="77777777" w:rsidR="007F7A20" w:rsidRPr="00316B23" w:rsidRDefault="007F7A20" w:rsidP="001024DB">
            <w:pPr>
              <w:widowControl w:val="0"/>
              <w:ind w:right="111"/>
              <w:jc w:val="both"/>
              <w:rPr>
                <w:rFonts w:ascii="Times New Roman" w:hAnsi="Times New Roman" w:cs="Times New Roman"/>
                <w:bCs/>
                <w:color w:val="000000" w:themeColor="text1"/>
                <w:sz w:val="28"/>
                <w:szCs w:val="28"/>
                <w:lang w:val="uk-UA"/>
              </w:rPr>
            </w:pPr>
          </w:p>
          <w:p w14:paraId="5146D048" w14:textId="6F201971" w:rsidR="007F7A20" w:rsidRPr="00316B23" w:rsidRDefault="007F7A20" w:rsidP="001024DB">
            <w:pPr>
              <w:widowControl w:val="0"/>
              <w:ind w:left="-106" w:right="111" w:hanging="7"/>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Виключити</w:t>
            </w:r>
          </w:p>
          <w:p w14:paraId="5237F4D2" w14:textId="6F5D036C" w:rsidR="007F7A20" w:rsidRPr="00316B23" w:rsidRDefault="007F7A20" w:rsidP="001024DB">
            <w:pPr>
              <w:widowControl w:val="0"/>
              <w:ind w:left="-106" w:right="111" w:hanging="7"/>
              <w:jc w:val="both"/>
              <w:rPr>
                <w:rFonts w:ascii="Times New Roman" w:hAnsi="Times New Roman" w:cs="Times New Roman"/>
                <w:color w:val="000000" w:themeColor="text1"/>
                <w:sz w:val="28"/>
                <w:szCs w:val="28"/>
                <w:lang w:val="uk-UA"/>
              </w:rPr>
            </w:pPr>
          </w:p>
          <w:p w14:paraId="49857CED" w14:textId="77777777" w:rsidR="007F7A20" w:rsidRPr="00316B23" w:rsidRDefault="007F7A20" w:rsidP="001024DB">
            <w:pPr>
              <w:widowControl w:val="0"/>
              <w:ind w:left="-107" w:right="111" w:hanging="6"/>
              <w:jc w:val="both"/>
              <w:rPr>
                <w:rFonts w:ascii="Times New Roman" w:hAnsi="Times New Roman" w:cs="Times New Roman"/>
                <w:color w:val="000000" w:themeColor="text1"/>
                <w:sz w:val="28"/>
                <w:szCs w:val="28"/>
                <w:lang w:val="uk-UA"/>
              </w:rPr>
            </w:pPr>
          </w:p>
          <w:p w14:paraId="75377F77" w14:textId="50F5FC25" w:rsidR="007F7A20" w:rsidRPr="00316B23" w:rsidRDefault="007F7A20" w:rsidP="001024DB">
            <w:pPr>
              <w:widowControl w:val="0"/>
              <w:ind w:left="-107" w:right="111" w:hanging="6"/>
              <w:jc w:val="both"/>
              <w:rPr>
                <w:rFonts w:ascii="Times New Roman" w:hAnsi="Times New Roman" w:cs="Times New Roman"/>
                <w:color w:val="000000" w:themeColor="text1"/>
                <w:sz w:val="28"/>
                <w:szCs w:val="28"/>
                <w:lang w:val="uk-UA"/>
              </w:rPr>
            </w:pPr>
          </w:p>
          <w:p w14:paraId="07D702AB" w14:textId="053BE67A" w:rsidR="00C94BCD" w:rsidRPr="00316B23" w:rsidRDefault="00C94BCD" w:rsidP="001024DB">
            <w:pPr>
              <w:widowControl w:val="0"/>
              <w:ind w:left="-107" w:right="111" w:hanging="6"/>
              <w:jc w:val="both"/>
              <w:rPr>
                <w:rFonts w:ascii="Times New Roman" w:hAnsi="Times New Roman" w:cs="Times New Roman"/>
                <w:color w:val="000000" w:themeColor="text1"/>
                <w:sz w:val="28"/>
                <w:szCs w:val="28"/>
                <w:lang w:val="uk-UA"/>
              </w:rPr>
            </w:pPr>
          </w:p>
          <w:p w14:paraId="660583CD" w14:textId="77777777" w:rsidR="00C94BCD" w:rsidRPr="00316B23" w:rsidRDefault="00C94BCD" w:rsidP="001024DB">
            <w:pPr>
              <w:widowControl w:val="0"/>
              <w:ind w:left="-107" w:right="111" w:hanging="6"/>
              <w:jc w:val="both"/>
              <w:rPr>
                <w:rFonts w:ascii="Times New Roman" w:hAnsi="Times New Roman" w:cs="Times New Roman"/>
                <w:color w:val="000000" w:themeColor="text1"/>
                <w:sz w:val="28"/>
                <w:szCs w:val="28"/>
                <w:lang w:val="uk-UA"/>
              </w:rPr>
            </w:pPr>
          </w:p>
          <w:p w14:paraId="3FFD3C1F" w14:textId="77777777" w:rsidR="007F7A20" w:rsidRPr="00316B23" w:rsidRDefault="007F7A20" w:rsidP="001024DB">
            <w:pPr>
              <w:widowControl w:val="0"/>
              <w:ind w:left="-107" w:right="111" w:hanging="6"/>
              <w:jc w:val="both"/>
              <w:rPr>
                <w:rFonts w:ascii="Times New Roman" w:eastAsia="Times New Roman" w:hAnsi="Times New Roman" w:cs="Times New Roman"/>
                <w:color w:val="000000" w:themeColor="text1"/>
                <w:sz w:val="28"/>
                <w:szCs w:val="28"/>
                <w:lang w:val="uk-UA" w:eastAsia="x-none"/>
              </w:rPr>
            </w:pPr>
            <w:r w:rsidRPr="00316B23">
              <w:rPr>
                <w:rFonts w:ascii="Times New Roman" w:eastAsia="Times New Roman" w:hAnsi="Times New Roman" w:cs="Times New Roman"/>
                <w:color w:val="000000" w:themeColor="text1"/>
                <w:sz w:val="28"/>
                <w:szCs w:val="28"/>
                <w:lang w:val="uk-UA" w:eastAsia="x-none"/>
              </w:rPr>
              <w:t>…………..</w:t>
            </w:r>
          </w:p>
          <w:p w14:paraId="5AFCB392" w14:textId="385C1779" w:rsidR="007F7A20" w:rsidRPr="00316B23" w:rsidRDefault="007F7A20" w:rsidP="001024DB">
            <w:pPr>
              <w:widowControl w:val="0"/>
              <w:ind w:left="-107" w:right="111" w:hanging="6"/>
              <w:jc w:val="both"/>
              <w:rPr>
                <w:rFonts w:ascii="Times New Roman" w:hAnsi="Times New Roman" w:cs="Times New Roman"/>
                <w:color w:val="000000" w:themeColor="text1"/>
                <w:sz w:val="28"/>
                <w:szCs w:val="28"/>
                <w:lang w:val="uk-UA"/>
              </w:rPr>
            </w:pPr>
          </w:p>
        </w:tc>
        <w:tc>
          <w:tcPr>
            <w:tcW w:w="4590" w:type="dxa"/>
          </w:tcPr>
          <w:p w14:paraId="3687ABA5" w14:textId="35F90F41" w:rsidR="007F7A20" w:rsidRPr="00316B23" w:rsidRDefault="007F7A20" w:rsidP="001024DB">
            <w:pPr>
              <w:widowControl w:val="0"/>
              <w:ind w:right="111"/>
              <w:jc w:val="both"/>
              <w:rPr>
                <w:rFonts w:ascii="Times New Roman" w:hAnsi="Times New Roman" w:cs="Times New Roman"/>
                <w:bCs/>
                <w:color w:val="000000" w:themeColor="text1"/>
                <w:sz w:val="28"/>
                <w:szCs w:val="28"/>
                <w:lang w:val="uk-UA"/>
              </w:rPr>
            </w:pPr>
            <w:r w:rsidRPr="00316B23">
              <w:rPr>
                <w:rFonts w:ascii="Times New Roman" w:hAnsi="Times New Roman" w:cs="Times New Roman"/>
                <w:bCs/>
                <w:color w:val="000000" w:themeColor="text1"/>
                <w:sz w:val="28"/>
                <w:szCs w:val="28"/>
                <w:lang w:val="uk-UA"/>
              </w:rPr>
              <w:t>Приведення у відповідність із Законом України «Про державний нагляд та контроль»</w:t>
            </w:r>
          </w:p>
        </w:tc>
      </w:tr>
      <w:tr w:rsidR="007F7A20" w:rsidRPr="00316B23" w14:paraId="23BF1335" w14:textId="0DD0B6AE" w:rsidTr="00242EBB">
        <w:tc>
          <w:tcPr>
            <w:tcW w:w="4815" w:type="dxa"/>
          </w:tcPr>
          <w:p w14:paraId="7D8CC4B4" w14:textId="55D629E2" w:rsidR="007F7A20" w:rsidRPr="00316B23" w:rsidRDefault="007F7A20" w:rsidP="001024DB">
            <w:pPr>
              <w:widowControl w:val="0"/>
              <w:ind w:right="111"/>
              <w:outlineLvl w:val="2"/>
              <w:rPr>
                <w:rFonts w:ascii="Times New Roman" w:eastAsia="Times New Roman" w:hAnsi="Times New Roman" w:cs="Times New Roman"/>
                <w:b/>
                <w:bCs/>
                <w:color w:val="000000" w:themeColor="text1"/>
                <w:sz w:val="28"/>
                <w:szCs w:val="28"/>
                <w:lang w:val="uk-UA" w:eastAsia="uk-UA"/>
              </w:rPr>
            </w:pPr>
            <w:r w:rsidRPr="00316B23">
              <w:rPr>
                <w:rFonts w:ascii="Times New Roman" w:eastAsia="Times New Roman" w:hAnsi="Times New Roman" w:cs="Times New Roman"/>
                <w:b/>
                <w:bCs/>
                <w:color w:val="000000" w:themeColor="text1"/>
                <w:sz w:val="28"/>
                <w:szCs w:val="28"/>
                <w:lang w:val="uk-UA" w:eastAsia="uk-UA"/>
              </w:rPr>
              <w:t>Стаття 9.</w:t>
            </w:r>
            <w:r w:rsidRPr="00316B23">
              <w:rPr>
                <w:rFonts w:ascii="Times New Roman" w:eastAsia="Times New Roman" w:hAnsi="Times New Roman" w:cs="Times New Roman"/>
                <w:bCs/>
                <w:color w:val="000000" w:themeColor="text1"/>
                <w:sz w:val="28"/>
                <w:szCs w:val="28"/>
                <w:lang w:val="uk-UA" w:eastAsia="uk-UA"/>
              </w:rPr>
              <w:t xml:space="preserve"> </w:t>
            </w:r>
            <w:r w:rsidRPr="00316B23">
              <w:rPr>
                <w:rFonts w:ascii="Times New Roman" w:eastAsia="Times New Roman" w:hAnsi="Times New Roman" w:cs="Times New Roman"/>
                <w:b/>
                <w:bCs/>
                <w:color w:val="000000" w:themeColor="text1"/>
                <w:sz w:val="28"/>
                <w:szCs w:val="28"/>
                <w:lang w:val="uk-UA" w:eastAsia="uk-UA"/>
              </w:rPr>
              <w:t>Особливості ліцензування на автомобільному транспорті</w:t>
            </w:r>
          </w:p>
        </w:tc>
        <w:tc>
          <w:tcPr>
            <w:tcW w:w="5869" w:type="dxa"/>
            <w:shd w:val="clear" w:color="auto" w:fill="auto"/>
          </w:tcPr>
          <w:p w14:paraId="1C632CEC" w14:textId="53B0952F" w:rsidR="00B0079A" w:rsidRPr="00316B23" w:rsidRDefault="007F7A20" w:rsidP="001024DB">
            <w:pPr>
              <w:widowControl w:val="0"/>
              <w:ind w:left="-106" w:right="111" w:firstLine="424"/>
              <w:jc w:val="both"/>
              <w:rPr>
                <w:rFonts w:ascii="Times New Roman" w:hAnsi="Times New Roman" w:cs="Times New Roman"/>
                <w:b/>
                <w:bCs/>
                <w:color w:val="000000" w:themeColor="text1"/>
                <w:sz w:val="28"/>
                <w:szCs w:val="28"/>
                <w:lang w:val="uk-UA"/>
              </w:rPr>
            </w:pPr>
            <w:r w:rsidRPr="00316B23">
              <w:rPr>
                <w:rFonts w:ascii="Times New Roman" w:eastAsia="Times New Roman" w:hAnsi="Times New Roman" w:cs="Times New Roman"/>
                <w:b/>
                <w:bCs/>
                <w:color w:val="000000" w:themeColor="text1"/>
                <w:sz w:val="28"/>
                <w:szCs w:val="28"/>
                <w:lang w:val="uk-UA" w:eastAsia="uk-UA"/>
              </w:rPr>
              <w:t>Стаття 9.</w:t>
            </w:r>
            <w:r w:rsidRPr="00316B23">
              <w:rPr>
                <w:rFonts w:ascii="Times New Roman" w:eastAsia="Times New Roman" w:hAnsi="Times New Roman" w:cs="Times New Roman"/>
                <w:bCs/>
                <w:color w:val="000000" w:themeColor="text1"/>
                <w:sz w:val="28"/>
                <w:szCs w:val="28"/>
                <w:lang w:val="uk-UA" w:eastAsia="uk-UA"/>
              </w:rPr>
              <w:t xml:space="preserve"> </w:t>
            </w:r>
            <w:r w:rsidR="004E1684" w:rsidRPr="00316B23">
              <w:rPr>
                <w:rFonts w:ascii="Times New Roman" w:hAnsi="Times New Roman" w:cs="Times New Roman"/>
                <w:b/>
                <w:bCs/>
                <w:sz w:val="28"/>
                <w:szCs w:val="28"/>
                <w:lang w:val="uk-UA" w:eastAsia="ru-RU"/>
              </w:rPr>
              <w:t xml:space="preserve">Ліцензування на автомобільному транспорті </w:t>
            </w:r>
          </w:p>
        </w:tc>
        <w:tc>
          <w:tcPr>
            <w:tcW w:w="4590" w:type="dxa"/>
          </w:tcPr>
          <w:p w14:paraId="1AFCED9B" w14:textId="07290BE6" w:rsidR="007F7A20" w:rsidRPr="00316B23" w:rsidRDefault="007F7A20" w:rsidP="001024DB">
            <w:pPr>
              <w:widowControl w:val="0"/>
              <w:ind w:left="-106" w:right="111" w:firstLine="424"/>
              <w:jc w:val="both"/>
              <w:rPr>
                <w:rFonts w:ascii="Times New Roman" w:eastAsia="Times New Roman" w:hAnsi="Times New Roman" w:cs="Times New Roman"/>
                <w:b/>
                <w:bCs/>
                <w:color w:val="000000" w:themeColor="text1"/>
                <w:sz w:val="28"/>
                <w:szCs w:val="28"/>
                <w:lang w:val="uk-UA" w:eastAsia="uk-UA"/>
              </w:rPr>
            </w:pPr>
          </w:p>
        </w:tc>
      </w:tr>
      <w:tr w:rsidR="007F7A20" w:rsidRPr="00BD7DE2" w14:paraId="3768E9A4" w14:textId="74341637" w:rsidTr="00242EBB">
        <w:tc>
          <w:tcPr>
            <w:tcW w:w="4815" w:type="dxa"/>
          </w:tcPr>
          <w:p w14:paraId="1D9A3F8E" w14:textId="72E05EFB"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24A8B394" w14:textId="7C3E7F34" w:rsidR="007F7A20" w:rsidRPr="00316B23" w:rsidRDefault="007F7A20" w:rsidP="001024DB">
            <w:pPr>
              <w:widowControl w:val="0"/>
              <w:ind w:right="111"/>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lastRenderedPageBreak/>
              <w:t>Відсутня</w:t>
            </w:r>
          </w:p>
          <w:p w14:paraId="36E3F06D" w14:textId="7D11FC6B" w:rsidR="007F7A20" w:rsidRPr="00316B23" w:rsidRDefault="007F7A20" w:rsidP="001024DB">
            <w:pPr>
              <w:widowControl w:val="0"/>
              <w:ind w:right="111"/>
              <w:rPr>
                <w:rFonts w:ascii="Times New Roman" w:eastAsia="Times New Roman" w:hAnsi="Times New Roman" w:cs="Times New Roman"/>
                <w:color w:val="000000" w:themeColor="text1"/>
                <w:sz w:val="28"/>
                <w:szCs w:val="28"/>
                <w:lang w:val="uk-UA" w:eastAsia="uk-UA"/>
              </w:rPr>
            </w:pPr>
          </w:p>
          <w:p w14:paraId="4301268D" w14:textId="5447FA5F"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Ліцензування на автомобільному транспорті спрямоване на визначення початкових і поточних умов надання послуг з перевезень пасажирів і небезпечних вантажів, а також найважливіших параметрів обслуговування споживачів.</w:t>
            </w:r>
          </w:p>
          <w:p w14:paraId="5202AC72" w14:textId="74206477" w:rsidR="007F7A20" w:rsidRPr="00316B23" w:rsidRDefault="007F7A20" w:rsidP="001024DB">
            <w:pPr>
              <w:widowControl w:val="0"/>
              <w:ind w:right="111" w:firstLine="316"/>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Завданням ліцензування на автомобільному транспорті є:</w:t>
            </w:r>
          </w:p>
          <w:p w14:paraId="4B9E84E1" w14:textId="77777777"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сприяння становленню сучасного ринку послуг, розвитку автомобільного транспорту та стимулювання впровадження нових видів послуг;</w:t>
            </w:r>
          </w:p>
          <w:p w14:paraId="1B5C820F" w14:textId="77777777"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підвищення ефективності використання транспортних засобів;</w:t>
            </w:r>
          </w:p>
          <w:p w14:paraId="46F63684" w14:textId="77777777"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створення конкурентного середовища;</w:t>
            </w:r>
          </w:p>
          <w:p w14:paraId="6E964137" w14:textId="77777777"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захист прав споживачів та ринку послуг від небезпечних перевезень;</w:t>
            </w:r>
          </w:p>
          <w:p w14:paraId="1B753D5E" w14:textId="63F50D5D"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забезпечення соціальних стандартів транспортного обслуговування;</w:t>
            </w:r>
          </w:p>
          <w:p w14:paraId="55945E42" w14:textId="1AF74741"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 xml:space="preserve">забезпечення використання сертифікованих і дозволених для </w:t>
            </w:r>
            <w:r w:rsidRPr="00316B23">
              <w:rPr>
                <w:rFonts w:ascii="Times New Roman" w:eastAsia="Times New Roman" w:hAnsi="Times New Roman" w:cs="Times New Roman"/>
                <w:b/>
                <w:color w:val="000000" w:themeColor="text1"/>
                <w:sz w:val="28"/>
                <w:szCs w:val="28"/>
                <w:lang w:val="uk-UA" w:eastAsia="uk-UA"/>
              </w:rPr>
              <w:lastRenderedPageBreak/>
              <w:t>використання транспортних засобів;</w:t>
            </w:r>
          </w:p>
          <w:p w14:paraId="37F0E64A" w14:textId="77777777" w:rsidR="007F7A20" w:rsidRPr="00316B23" w:rsidRDefault="007F7A20" w:rsidP="001024DB">
            <w:pPr>
              <w:widowControl w:val="0"/>
              <w:ind w:right="111"/>
              <w:jc w:val="both"/>
              <w:rPr>
                <w:rFonts w:ascii="Times New Roman" w:eastAsia="Times New Roman" w:hAnsi="Times New Roman" w:cs="Times New Roman"/>
                <w:b/>
                <w:color w:val="000000" w:themeColor="text1"/>
                <w:sz w:val="28"/>
                <w:szCs w:val="28"/>
                <w:lang w:val="uk-UA" w:eastAsia="uk-UA"/>
              </w:rPr>
            </w:pPr>
            <w:r w:rsidRPr="00316B23">
              <w:rPr>
                <w:rFonts w:ascii="Times New Roman" w:eastAsia="Times New Roman" w:hAnsi="Times New Roman" w:cs="Times New Roman"/>
                <w:b/>
                <w:color w:val="000000" w:themeColor="text1"/>
                <w:sz w:val="28"/>
                <w:szCs w:val="28"/>
                <w:lang w:val="uk-UA" w:eastAsia="uk-UA"/>
              </w:rPr>
              <w:t>забезпечення доступності послуг та підвищення якості транспортного обслуговування.</w:t>
            </w:r>
          </w:p>
          <w:p w14:paraId="4CE8F968" w14:textId="77777777" w:rsidR="007F7A20" w:rsidRPr="00316B23" w:rsidRDefault="007F7A20" w:rsidP="001024DB">
            <w:pPr>
              <w:widowControl w:val="0"/>
              <w:ind w:right="111" w:firstLine="458"/>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Ліцензія видається на господарську діяльність з надання послуг з перевезення пасажирів і небезпечних вантажів на такі види робіт:</w:t>
            </w:r>
          </w:p>
          <w:p w14:paraId="5585A703"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внутрішніх перевезень пасажирів автобусами;</w:t>
            </w:r>
          </w:p>
          <w:p w14:paraId="03650233"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внутрішніх перевезень пасажирів на таксі;</w:t>
            </w:r>
          </w:p>
          <w:p w14:paraId="5512056A"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внутрішніх перевезень пасажирів легковими автомобілями на замовлення;</w:t>
            </w:r>
          </w:p>
          <w:p w14:paraId="2F6697C3"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внутрішніх перевезень небезпечних вантажів вантажними автомобілями, причепами та напівпричепами;</w:t>
            </w:r>
          </w:p>
          <w:p w14:paraId="5656BB8E"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міжнародних перевезень пасажирів автобусами;</w:t>
            </w:r>
          </w:p>
          <w:p w14:paraId="58661286"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міжнародних перевезень пасажирів на таксі;</w:t>
            </w:r>
          </w:p>
          <w:p w14:paraId="5EE173A6"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надання послуг з міжнародних перевезень пасажирів легковими автомобілями на замовлення;</w:t>
            </w:r>
          </w:p>
          <w:p w14:paraId="0A1E8066" w14:textId="77777777" w:rsidR="007F7A20" w:rsidRPr="00316B23" w:rsidRDefault="007F7A20" w:rsidP="001024D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 xml:space="preserve">надання послуг з міжнародних </w:t>
            </w:r>
            <w:r w:rsidRPr="00316B23">
              <w:rPr>
                <w:rFonts w:ascii="Times New Roman" w:eastAsia="Times New Roman" w:hAnsi="Times New Roman" w:cs="Times New Roman"/>
                <w:strike/>
                <w:color w:val="000000" w:themeColor="text1"/>
                <w:sz w:val="28"/>
                <w:szCs w:val="28"/>
                <w:lang w:val="uk-UA" w:eastAsia="uk-UA"/>
              </w:rPr>
              <w:lastRenderedPageBreak/>
              <w:t>перевезень небезпечних вантажів вантажними автомобілями, причепами та напівпричепами.</w:t>
            </w:r>
          </w:p>
          <w:p w14:paraId="0EC52949" w14:textId="60BA5D4D" w:rsidR="004E1684" w:rsidRPr="00242EBB" w:rsidRDefault="007F7A20" w:rsidP="00242EBB">
            <w:pPr>
              <w:widowControl w:val="0"/>
              <w:ind w:right="111"/>
              <w:jc w:val="both"/>
              <w:rPr>
                <w:rFonts w:ascii="Times New Roman" w:eastAsia="Times New Roman" w:hAnsi="Times New Roman" w:cs="Times New Roman"/>
                <w:strike/>
                <w:color w:val="000000" w:themeColor="text1"/>
                <w:sz w:val="28"/>
                <w:szCs w:val="28"/>
                <w:lang w:val="uk-UA" w:eastAsia="uk-UA"/>
              </w:rPr>
            </w:pPr>
            <w:r w:rsidRPr="00316B23">
              <w:rPr>
                <w:rFonts w:ascii="Times New Roman" w:eastAsia="Times New Roman" w:hAnsi="Times New Roman" w:cs="Times New Roman"/>
                <w:strike/>
                <w:color w:val="000000" w:themeColor="text1"/>
                <w:sz w:val="28"/>
                <w:szCs w:val="28"/>
                <w:lang w:val="uk-UA" w:eastAsia="uk-UA"/>
              </w:rPr>
              <w:t>Ліцензія на надання послуг з міжнародних перевезень пасажирів чи небезпечних вантажів надає право автомобільному перевізнику надавати послуги з внутрішніх перевезень</w:t>
            </w:r>
            <w:r w:rsidRPr="00316B23">
              <w:rPr>
                <w:rFonts w:ascii="Times New Roman" w:eastAsia="Times New Roman" w:hAnsi="Times New Roman" w:cs="Times New Roman"/>
                <w:color w:val="000000" w:themeColor="text1"/>
                <w:sz w:val="28"/>
                <w:szCs w:val="28"/>
                <w:lang w:val="uk-UA" w:eastAsia="uk-UA"/>
              </w:rPr>
              <w:t xml:space="preserve"> </w:t>
            </w:r>
            <w:r w:rsidRPr="00316B23">
              <w:rPr>
                <w:rFonts w:ascii="Times New Roman" w:eastAsia="Times New Roman" w:hAnsi="Times New Roman" w:cs="Times New Roman"/>
                <w:strike/>
                <w:color w:val="000000" w:themeColor="text1"/>
                <w:sz w:val="28"/>
                <w:szCs w:val="28"/>
                <w:lang w:val="uk-UA" w:eastAsia="uk-UA"/>
              </w:rPr>
              <w:t>пасажирів чи небезпечних вантажів.</w:t>
            </w:r>
          </w:p>
        </w:tc>
        <w:tc>
          <w:tcPr>
            <w:tcW w:w="5869" w:type="dxa"/>
            <w:tcBorders>
              <w:bottom w:val="single" w:sz="4" w:space="0" w:color="auto"/>
            </w:tcBorders>
            <w:shd w:val="clear" w:color="auto" w:fill="auto"/>
          </w:tcPr>
          <w:p w14:paraId="70FB477B"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lastRenderedPageBreak/>
              <w:t xml:space="preserve">Господарська діяльність з перевезення </w:t>
            </w:r>
            <w:r w:rsidRPr="00242EBB">
              <w:rPr>
                <w:rFonts w:ascii="Times New Roman" w:hAnsi="Times New Roman" w:cs="Times New Roman"/>
                <w:b/>
                <w:bCs/>
                <w:sz w:val="28"/>
                <w:szCs w:val="28"/>
                <w:lang w:val="uk-UA" w:eastAsia="ru-RU"/>
              </w:rPr>
              <w:lastRenderedPageBreak/>
              <w:t xml:space="preserve">пасажирів та/або вантажів автомобільним транспортом здійснюється на підставі ліцензії. </w:t>
            </w:r>
          </w:p>
          <w:p w14:paraId="72F2329D"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Ліцензування на автомобільному транспорті спрямоване на визначення початкових і поточних умов з перевезень пасажирів і вантажів, а також найважливіших параметрів обслуговування споживачів.</w:t>
            </w:r>
          </w:p>
          <w:p w14:paraId="508CB7D5"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Завданням ліцензування на автомобільному транспорті є:</w:t>
            </w:r>
          </w:p>
          <w:p w14:paraId="41753787"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сприяння становленню сучасного ринку послуг, розвитку автомобільного транспорту та стимулювання впровадження нових видів послуг;</w:t>
            </w:r>
          </w:p>
          <w:p w14:paraId="48E00504"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підвищення ефективності використання транспортних засобів;</w:t>
            </w:r>
          </w:p>
          <w:p w14:paraId="552D5586"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створення конкурентного середовища;</w:t>
            </w:r>
          </w:p>
          <w:p w14:paraId="4736E52C"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захист прав споживачів та ринку послуг;</w:t>
            </w:r>
          </w:p>
          <w:p w14:paraId="2002AD9E"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забезпечення соціальних стандартів транспортного обслуговування;</w:t>
            </w:r>
          </w:p>
          <w:p w14:paraId="21CB37B4" w14:textId="3E479B28" w:rsidR="00242EBB" w:rsidRPr="00242EBB" w:rsidRDefault="00BD7DE2" w:rsidP="00242EBB">
            <w:pPr>
              <w:widowControl w:val="0"/>
              <w:ind w:right="111" w:hanging="5"/>
              <w:jc w:val="both"/>
              <w:textAlignment w:val="baseline"/>
              <w:rPr>
                <w:rFonts w:ascii="Times New Roman" w:hAnsi="Times New Roman" w:cs="Times New Roman"/>
                <w:b/>
                <w:bCs/>
                <w:sz w:val="28"/>
                <w:szCs w:val="28"/>
                <w:lang w:val="uk-UA" w:eastAsia="ru-RU"/>
              </w:rPr>
            </w:pPr>
            <w:bookmarkStart w:id="0" w:name="_GoBack"/>
            <w:r w:rsidRPr="00BD7DE2">
              <w:rPr>
                <w:rFonts w:ascii="Times New Roman" w:hAnsi="Times New Roman" w:cs="Times New Roman"/>
                <w:b/>
                <w:bCs/>
                <w:sz w:val="28"/>
                <w:szCs w:val="28"/>
                <w:lang w:val="uk-UA" w:eastAsia="ru-RU"/>
              </w:rPr>
              <w:t>забезпечення використання сертифікованих і дозволених для використання транспортних засобів, пристосованих для перевезення, в тому числі пасажирів, які рухаються в кріслах колісних</w:t>
            </w:r>
            <w:r>
              <w:rPr>
                <w:rFonts w:ascii="Times New Roman" w:hAnsi="Times New Roman" w:cs="Times New Roman"/>
                <w:b/>
                <w:bCs/>
                <w:sz w:val="28"/>
                <w:szCs w:val="28"/>
                <w:lang w:val="uk-UA" w:eastAsia="ru-RU"/>
              </w:rPr>
              <w:t>, мають порушення зору та слуху</w:t>
            </w:r>
            <w:bookmarkEnd w:id="0"/>
            <w:r w:rsidR="00242EBB" w:rsidRPr="00242EBB">
              <w:rPr>
                <w:rFonts w:ascii="Times New Roman" w:hAnsi="Times New Roman" w:cs="Times New Roman"/>
                <w:b/>
                <w:bCs/>
                <w:sz w:val="28"/>
                <w:szCs w:val="28"/>
                <w:lang w:val="uk-UA" w:eastAsia="ru-RU"/>
              </w:rPr>
              <w:t>;</w:t>
            </w:r>
          </w:p>
          <w:p w14:paraId="0C24BBCD"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 xml:space="preserve">забезпечення доступності послуг та підвищення якості транспортного </w:t>
            </w:r>
            <w:r w:rsidRPr="00242EBB">
              <w:rPr>
                <w:rFonts w:ascii="Times New Roman" w:hAnsi="Times New Roman" w:cs="Times New Roman"/>
                <w:b/>
                <w:bCs/>
                <w:sz w:val="28"/>
                <w:szCs w:val="28"/>
                <w:lang w:val="uk-UA" w:eastAsia="ru-RU"/>
              </w:rPr>
              <w:lastRenderedPageBreak/>
              <w:t>обслуговування.</w:t>
            </w:r>
          </w:p>
          <w:p w14:paraId="78455EEB" w14:textId="77777777" w:rsidR="00242EBB" w:rsidRPr="00242EBB" w:rsidRDefault="00242EBB" w:rsidP="00242EBB">
            <w:pPr>
              <w:widowControl w:val="0"/>
              <w:ind w:right="111" w:hanging="5"/>
              <w:jc w:val="both"/>
              <w:textAlignment w:val="baseline"/>
              <w:rPr>
                <w:rFonts w:ascii="Times New Roman" w:hAnsi="Times New Roman" w:cs="Times New Roman"/>
                <w:b/>
                <w:bCs/>
                <w:sz w:val="28"/>
                <w:szCs w:val="28"/>
                <w:lang w:val="uk-UA" w:eastAsia="ru-RU"/>
              </w:rPr>
            </w:pPr>
            <w:r w:rsidRPr="00242EBB">
              <w:rPr>
                <w:rFonts w:ascii="Times New Roman" w:hAnsi="Times New Roman" w:cs="Times New Roman"/>
                <w:b/>
                <w:bCs/>
                <w:sz w:val="28"/>
                <w:szCs w:val="28"/>
                <w:lang w:val="uk-UA" w:eastAsia="ru-RU"/>
              </w:rPr>
              <w:t>Ліцензія на міжнародні перевезення пасажирів та/або вантажів, у тому числі небезпечних вантажів та небезпечних відходів, надає право автомобільному перевізнику здійснювати внутрішні перевезення пасажирів та/або вантажів.</w:t>
            </w:r>
          </w:p>
          <w:p w14:paraId="3CCD9F66" w14:textId="18574719" w:rsidR="007F7A20" w:rsidRPr="00316B23" w:rsidRDefault="00242EBB" w:rsidP="00242EBB">
            <w:pPr>
              <w:ind w:right="113" w:firstLine="567"/>
              <w:jc w:val="both"/>
              <w:rPr>
                <w:rFonts w:ascii="Times New Roman" w:eastAsia="Times New Roman" w:hAnsi="Times New Roman" w:cs="Times New Roman"/>
                <w:b/>
                <w:sz w:val="28"/>
                <w:szCs w:val="28"/>
                <w:lang w:val="uk-UA" w:eastAsia="ru-RU"/>
              </w:rPr>
            </w:pPr>
            <w:r w:rsidRPr="00242EBB">
              <w:rPr>
                <w:rFonts w:ascii="Times New Roman" w:hAnsi="Times New Roman" w:cs="Times New Roman"/>
                <w:b/>
                <w:bCs/>
                <w:sz w:val="28"/>
                <w:szCs w:val="28"/>
                <w:lang w:val="uk-UA" w:eastAsia="ru-RU"/>
              </w:rPr>
              <w:t>Ліцензійні умови провадження господарської діяльності з перевезення пасажирів та/або вантажів автомобільним транспортом визначаються відповідно до вимог Закону України «Про ліцензування видів господарської діяльності» з урахуванням норм цього Закону.</w:t>
            </w:r>
          </w:p>
        </w:tc>
        <w:tc>
          <w:tcPr>
            <w:tcW w:w="4590" w:type="dxa"/>
            <w:tcBorders>
              <w:bottom w:val="single" w:sz="4" w:space="0" w:color="auto"/>
            </w:tcBorders>
          </w:tcPr>
          <w:p w14:paraId="0D45440E" w14:textId="5A0A6632" w:rsidR="007F7A20" w:rsidRPr="00316B23" w:rsidRDefault="007F7A20" w:rsidP="001024DB">
            <w:pPr>
              <w:widowControl w:val="0"/>
              <w:ind w:left="-108" w:right="111" w:firstLine="519"/>
              <w:jc w:val="both"/>
              <w:textAlignment w:val="baseline"/>
              <w:rPr>
                <w:rFonts w:ascii="Times New Roman" w:hAnsi="Times New Roman" w:cs="Times New Roman"/>
                <w:bCs/>
                <w:sz w:val="28"/>
                <w:szCs w:val="28"/>
                <w:lang w:val="uk-UA" w:eastAsia="ru-RU"/>
              </w:rPr>
            </w:pPr>
            <w:r w:rsidRPr="00316B23">
              <w:rPr>
                <w:rFonts w:ascii="Times New Roman" w:hAnsi="Times New Roman" w:cs="Times New Roman"/>
                <w:bCs/>
                <w:sz w:val="28"/>
                <w:szCs w:val="28"/>
                <w:lang w:val="uk-UA" w:eastAsia="ru-RU"/>
              </w:rPr>
              <w:lastRenderedPageBreak/>
              <w:t xml:space="preserve">адаптація норм законодавства </w:t>
            </w:r>
            <w:r w:rsidRPr="00316B23">
              <w:rPr>
                <w:rFonts w:ascii="Times New Roman" w:hAnsi="Times New Roman" w:cs="Times New Roman"/>
                <w:bCs/>
                <w:sz w:val="28"/>
                <w:szCs w:val="28"/>
                <w:lang w:val="uk-UA" w:eastAsia="ru-RU"/>
              </w:rPr>
              <w:lastRenderedPageBreak/>
              <w:t>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7F7A20" w:rsidRPr="00316B23" w14:paraId="48FD3C9E" w14:textId="35507B2B" w:rsidTr="00242EBB">
        <w:tc>
          <w:tcPr>
            <w:tcW w:w="4815" w:type="dxa"/>
          </w:tcPr>
          <w:p w14:paraId="3EFBD9E6" w14:textId="18C208C7" w:rsidR="007F7A20" w:rsidRPr="00316B23" w:rsidRDefault="000104EE" w:rsidP="001024DB">
            <w:pPr>
              <w:ind w:right="111"/>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lastRenderedPageBreak/>
              <w:t>Відсутня</w:t>
            </w:r>
          </w:p>
        </w:tc>
        <w:tc>
          <w:tcPr>
            <w:tcW w:w="5869" w:type="dxa"/>
            <w:tcBorders>
              <w:bottom w:val="single" w:sz="4" w:space="0" w:color="auto"/>
            </w:tcBorders>
            <w:shd w:val="clear" w:color="auto" w:fill="auto"/>
          </w:tcPr>
          <w:p w14:paraId="5EE3172F" w14:textId="0B78E9FA" w:rsidR="006B3049" w:rsidRPr="00242EBB" w:rsidRDefault="007F7A20" w:rsidP="006B3049">
            <w:pPr>
              <w:ind w:right="111"/>
              <w:jc w:val="both"/>
              <w:rPr>
                <w:rFonts w:ascii="Times New Roman" w:hAnsi="Times New Roman" w:cs="Times New Roman"/>
                <w:b/>
                <w:sz w:val="28"/>
                <w:szCs w:val="28"/>
                <w:lang w:val="uk-UA"/>
              </w:rPr>
            </w:pPr>
            <w:r w:rsidRPr="00316B23">
              <w:rPr>
                <w:rFonts w:ascii="Times New Roman" w:hAnsi="Times New Roman" w:cs="Times New Roman"/>
                <w:b/>
                <w:color w:val="000000" w:themeColor="text1"/>
                <w:sz w:val="28"/>
                <w:szCs w:val="28"/>
                <w:lang w:val="uk-UA"/>
              </w:rPr>
              <w:t>Стаття 9</w:t>
            </w:r>
            <w:r w:rsidRPr="00316B23">
              <w:rPr>
                <w:rFonts w:ascii="Times New Roman" w:hAnsi="Times New Roman" w:cs="Times New Roman"/>
                <w:b/>
                <w:color w:val="000000" w:themeColor="text1"/>
                <w:sz w:val="28"/>
                <w:szCs w:val="28"/>
                <w:vertAlign w:val="superscript"/>
                <w:lang w:val="uk-UA"/>
              </w:rPr>
              <w:t>1</w:t>
            </w:r>
            <w:r w:rsidRPr="00316B23">
              <w:rPr>
                <w:rFonts w:ascii="Times New Roman" w:hAnsi="Times New Roman" w:cs="Times New Roman"/>
                <w:b/>
                <w:color w:val="000000" w:themeColor="text1"/>
                <w:sz w:val="28"/>
                <w:szCs w:val="28"/>
                <w:lang w:val="uk-UA"/>
              </w:rPr>
              <w:t xml:space="preserve">. </w:t>
            </w:r>
            <w:r w:rsidR="006B3049" w:rsidRPr="00316B23">
              <w:rPr>
                <w:rFonts w:ascii="Times New Roman" w:hAnsi="Times New Roman" w:cs="Times New Roman"/>
                <w:b/>
                <w:color w:val="000000" w:themeColor="text1"/>
                <w:sz w:val="28"/>
                <w:szCs w:val="28"/>
                <w:lang w:val="uk-UA"/>
              </w:rPr>
              <w:t>Д</w:t>
            </w:r>
            <w:r w:rsidRPr="00316B23">
              <w:rPr>
                <w:rFonts w:ascii="Times New Roman" w:hAnsi="Times New Roman" w:cs="Times New Roman"/>
                <w:b/>
                <w:color w:val="000000" w:themeColor="text1"/>
                <w:sz w:val="28"/>
                <w:szCs w:val="28"/>
                <w:lang w:val="uk-UA"/>
              </w:rPr>
              <w:t>ілова репутація</w:t>
            </w:r>
          </w:p>
        </w:tc>
        <w:tc>
          <w:tcPr>
            <w:tcW w:w="4590" w:type="dxa"/>
            <w:tcBorders>
              <w:bottom w:val="single" w:sz="4" w:space="0" w:color="auto"/>
            </w:tcBorders>
          </w:tcPr>
          <w:p w14:paraId="6B91EF4B" w14:textId="3089FD06" w:rsidR="007F7A20" w:rsidRPr="00316B23" w:rsidRDefault="007F7A20" w:rsidP="001024DB">
            <w:pPr>
              <w:ind w:right="111"/>
              <w:jc w:val="both"/>
              <w:rPr>
                <w:rFonts w:ascii="Times New Roman" w:hAnsi="Times New Roman" w:cs="Times New Roman"/>
                <w:b/>
                <w:color w:val="000000" w:themeColor="text1"/>
                <w:sz w:val="28"/>
                <w:szCs w:val="28"/>
                <w:lang w:val="uk-UA"/>
              </w:rPr>
            </w:pPr>
          </w:p>
        </w:tc>
      </w:tr>
      <w:tr w:rsidR="007F7A20" w:rsidRPr="00BD7DE2" w14:paraId="5D043709" w14:textId="589605CF" w:rsidTr="00242EBB">
        <w:tc>
          <w:tcPr>
            <w:tcW w:w="4815" w:type="dxa"/>
          </w:tcPr>
          <w:p w14:paraId="587E92B1"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00F42A1C"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2B7192E5" w14:textId="16D5A4DC" w:rsidR="007F7A20" w:rsidRPr="00316B23" w:rsidRDefault="007F7A20" w:rsidP="001024DB">
            <w:pPr>
              <w:widowControl w:val="0"/>
              <w:ind w:right="111"/>
              <w:rPr>
                <w:rFonts w:ascii="Times New Roman" w:hAnsi="Times New Roman" w:cs="Times New Roman"/>
                <w:b/>
                <w:color w:val="000000" w:themeColor="text1"/>
                <w:sz w:val="28"/>
                <w:szCs w:val="28"/>
                <w:lang w:val="uk-UA"/>
              </w:rPr>
            </w:pPr>
          </w:p>
        </w:tc>
        <w:tc>
          <w:tcPr>
            <w:tcW w:w="5869" w:type="dxa"/>
            <w:tcBorders>
              <w:bottom w:val="single" w:sz="4" w:space="0" w:color="auto"/>
            </w:tcBorders>
            <w:shd w:val="clear" w:color="auto" w:fill="auto"/>
          </w:tcPr>
          <w:p w14:paraId="20C044E6" w14:textId="77777777" w:rsidR="000E6DE1" w:rsidRPr="000E6DE1" w:rsidRDefault="000E6DE1" w:rsidP="000E6DE1">
            <w:pPr>
              <w:ind w:left="-102" w:right="111" w:firstLine="669"/>
              <w:jc w:val="both"/>
              <w:rPr>
                <w:rFonts w:ascii="Times New Roman" w:eastAsia="Times New Roman" w:hAnsi="Times New Roman" w:cs="Times New Roman"/>
                <w:b/>
                <w:color w:val="000000"/>
                <w:sz w:val="28"/>
                <w:szCs w:val="28"/>
                <w:lang w:val="uk-UA" w:eastAsia="ru-RU"/>
              </w:rPr>
            </w:pPr>
            <w:r w:rsidRPr="000E6DE1">
              <w:rPr>
                <w:rFonts w:ascii="Times New Roman" w:eastAsia="Times New Roman" w:hAnsi="Times New Roman" w:cs="Times New Roman"/>
                <w:b/>
                <w:color w:val="000000"/>
                <w:sz w:val="28"/>
                <w:szCs w:val="28"/>
                <w:lang w:val="uk-UA" w:eastAsia="ru-RU"/>
              </w:rPr>
              <w:t>Здобувач ліцензії, автомобільний перевізник, у випадках, визначених цим Законом, а також менеджер (управитель) з перевезень повинні мати бездоганну ділову репутацію.</w:t>
            </w:r>
          </w:p>
          <w:p w14:paraId="62E0E0DE" w14:textId="77777777" w:rsidR="000E6DE1" w:rsidRPr="000E6DE1" w:rsidRDefault="000E6DE1" w:rsidP="000E6DE1">
            <w:pPr>
              <w:ind w:left="-102" w:right="111" w:firstLine="669"/>
              <w:jc w:val="both"/>
              <w:rPr>
                <w:rFonts w:ascii="Times New Roman" w:eastAsia="Times New Roman" w:hAnsi="Times New Roman" w:cs="Times New Roman"/>
                <w:b/>
                <w:color w:val="000000"/>
                <w:sz w:val="28"/>
                <w:szCs w:val="28"/>
                <w:lang w:val="uk-UA" w:eastAsia="ru-RU"/>
              </w:rPr>
            </w:pPr>
            <w:r w:rsidRPr="000E6DE1">
              <w:rPr>
                <w:rFonts w:ascii="Times New Roman" w:eastAsia="Times New Roman" w:hAnsi="Times New Roman" w:cs="Times New Roman"/>
                <w:b/>
                <w:color w:val="000000"/>
                <w:sz w:val="28"/>
                <w:szCs w:val="28"/>
                <w:lang w:val="uk-UA" w:eastAsia="ru-RU"/>
              </w:rPr>
              <w:t>Бездоганна ділова репутація втрачається особою у разі не знятої або не погашеної судимості за вчинення кримінальних правопорушень та підданою адміністративному стягненню за правопорушення, перелік яких визначений порядком втрати або відновлення бездоганної ділової репутації.</w:t>
            </w:r>
          </w:p>
          <w:p w14:paraId="681FA2AD" w14:textId="77777777" w:rsidR="000E6DE1" w:rsidRPr="000E6DE1" w:rsidRDefault="000E6DE1" w:rsidP="000E6DE1">
            <w:pPr>
              <w:ind w:left="-102" w:right="111" w:firstLine="669"/>
              <w:jc w:val="both"/>
              <w:rPr>
                <w:rFonts w:ascii="Times New Roman" w:eastAsia="Times New Roman" w:hAnsi="Times New Roman" w:cs="Times New Roman"/>
                <w:b/>
                <w:color w:val="000000"/>
                <w:sz w:val="28"/>
                <w:szCs w:val="28"/>
                <w:lang w:val="uk-UA" w:eastAsia="ru-RU"/>
              </w:rPr>
            </w:pPr>
            <w:r w:rsidRPr="000E6DE1">
              <w:rPr>
                <w:rFonts w:ascii="Times New Roman" w:eastAsia="Times New Roman" w:hAnsi="Times New Roman" w:cs="Times New Roman"/>
                <w:b/>
                <w:color w:val="000000"/>
                <w:sz w:val="28"/>
                <w:szCs w:val="28"/>
                <w:lang w:val="uk-UA" w:eastAsia="ru-RU"/>
              </w:rPr>
              <w:t xml:space="preserve">Центральний орган виконавчої влади, що реалізує державну політику з питань безпеки на наземному транспорті ухвалює рішення про втрату або відновлення автомобільним перевізником, менеджером </w:t>
            </w:r>
            <w:r w:rsidRPr="000E6DE1">
              <w:rPr>
                <w:rFonts w:ascii="Times New Roman" w:eastAsia="Times New Roman" w:hAnsi="Times New Roman" w:cs="Times New Roman"/>
                <w:b/>
                <w:color w:val="000000"/>
                <w:sz w:val="28"/>
                <w:szCs w:val="28"/>
                <w:lang w:val="uk-UA" w:eastAsia="ru-RU"/>
              </w:rPr>
              <w:lastRenderedPageBreak/>
              <w:t>(управителем) з перевезень бездоганної ділової репутації відповідно до порядку втрати або відновлення бездоганної ділової репутації.</w:t>
            </w:r>
          </w:p>
          <w:p w14:paraId="360DEF36" w14:textId="77777777" w:rsidR="000E6DE1" w:rsidRPr="000E6DE1" w:rsidRDefault="000E6DE1" w:rsidP="000E6DE1">
            <w:pPr>
              <w:ind w:left="-102" w:right="111" w:firstLine="669"/>
              <w:jc w:val="both"/>
              <w:rPr>
                <w:rFonts w:ascii="Times New Roman" w:eastAsia="Times New Roman" w:hAnsi="Times New Roman" w:cs="Times New Roman"/>
                <w:b/>
                <w:color w:val="000000"/>
                <w:sz w:val="28"/>
                <w:szCs w:val="28"/>
                <w:lang w:val="uk-UA" w:eastAsia="ru-RU"/>
              </w:rPr>
            </w:pPr>
            <w:r w:rsidRPr="000E6DE1">
              <w:rPr>
                <w:rFonts w:ascii="Times New Roman" w:eastAsia="Times New Roman" w:hAnsi="Times New Roman" w:cs="Times New Roman"/>
                <w:b/>
                <w:color w:val="000000"/>
                <w:sz w:val="28"/>
                <w:szCs w:val="28"/>
                <w:lang w:val="uk-UA" w:eastAsia="ru-RU"/>
              </w:rPr>
              <w:t>Порядок втрати або відновлення бездоганної ділової репутації встановлюється Кабінетом Міністрів України.</w:t>
            </w:r>
          </w:p>
          <w:p w14:paraId="3F1D2AEA" w14:textId="158534FA" w:rsidR="00EB73BE" w:rsidRPr="00316B23" w:rsidRDefault="000E6DE1" w:rsidP="000E6DE1">
            <w:pPr>
              <w:ind w:left="-102" w:right="111" w:firstLine="669"/>
              <w:jc w:val="both"/>
              <w:rPr>
                <w:rFonts w:ascii="Times New Roman" w:eastAsia="Times New Roman" w:hAnsi="Times New Roman" w:cs="Times New Roman"/>
                <w:b/>
                <w:color w:val="000000"/>
                <w:sz w:val="28"/>
                <w:szCs w:val="28"/>
                <w:lang w:val="uk-UA" w:eastAsia="ru-RU"/>
              </w:rPr>
            </w:pPr>
            <w:r w:rsidRPr="000E6DE1">
              <w:rPr>
                <w:rFonts w:ascii="Times New Roman" w:eastAsia="Times New Roman" w:hAnsi="Times New Roman" w:cs="Times New Roman"/>
                <w:b/>
                <w:color w:val="000000"/>
                <w:sz w:val="28"/>
                <w:szCs w:val="28"/>
                <w:lang w:val="uk-UA" w:eastAsia="ru-RU"/>
              </w:rPr>
              <w:t>Відомості про скоєні порушення законодавства автомобільним перевізником, менеджером (управителем) з перевезень автомобільного перевізника, перелік яких визначено у порядку втрати або відновлення бездоганної ділової репутації, вносяться до Єдиного комплексу інформаційних систем безпеки автомобільного транспорту.</w:t>
            </w:r>
          </w:p>
        </w:tc>
        <w:tc>
          <w:tcPr>
            <w:tcW w:w="4590" w:type="dxa"/>
            <w:tcBorders>
              <w:bottom w:val="single" w:sz="4" w:space="0" w:color="auto"/>
            </w:tcBorders>
          </w:tcPr>
          <w:p w14:paraId="0E69AFE4" w14:textId="3012A0E3" w:rsidR="007F7A20" w:rsidRPr="00316B23" w:rsidRDefault="007F7A20" w:rsidP="001024DB">
            <w:pPr>
              <w:spacing w:after="240"/>
              <w:ind w:left="-102" w:right="111" w:firstLine="669"/>
              <w:jc w:val="both"/>
              <w:rPr>
                <w:rFonts w:ascii="Times New Roman" w:eastAsia="Times New Roman" w:hAnsi="Times New Roman" w:cs="Times New Roman"/>
                <w:b/>
                <w:color w:val="000000"/>
                <w:sz w:val="28"/>
                <w:szCs w:val="28"/>
                <w:lang w:val="uk-UA" w:eastAsia="ru-RU"/>
              </w:rPr>
            </w:pPr>
            <w:r w:rsidRPr="00316B23">
              <w:rPr>
                <w:rFonts w:ascii="Times New Roman" w:hAnsi="Times New Roman" w:cs="Times New Roman"/>
                <w:color w:val="000000" w:themeColor="text1"/>
                <w:sz w:val="28"/>
                <w:szCs w:val="28"/>
                <w:lang w:val="uk-UA"/>
              </w:rPr>
              <w:lastRenderedPageBreak/>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7F7A20" w:rsidRPr="00316B23" w14:paraId="2C57E7F9" w14:textId="078D8191" w:rsidTr="00242EBB">
        <w:tc>
          <w:tcPr>
            <w:tcW w:w="4815" w:type="dxa"/>
          </w:tcPr>
          <w:p w14:paraId="2946A508" w14:textId="17BD408F" w:rsidR="007F7A20" w:rsidRPr="00316B23" w:rsidRDefault="000104EE" w:rsidP="001024DB">
            <w:pPr>
              <w:widowControl w:val="0"/>
              <w:ind w:right="111"/>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Відсутня</w:t>
            </w:r>
          </w:p>
        </w:tc>
        <w:tc>
          <w:tcPr>
            <w:tcW w:w="5869" w:type="dxa"/>
            <w:tcBorders>
              <w:bottom w:val="single" w:sz="4" w:space="0" w:color="auto"/>
            </w:tcBorders>
            <w:shd w:val="clear" w:color="auto" w:fill="auto"/>
          </w:tcPr>
          <w:p w14:paraId="1635E326" w14:textId="7B1121F7" w:rsidR="006B3049" w:rsidRPr="00242EBB" w:rsidRDefault="007F7A20" w:rsidP="00242EBB">
            <w:pPr>
              <w:ind w:left="-102" w:right="111" w:hanging="11"/>
              <w:jc w:val="both"/>
              <w:rPr>
                <w:rFonts w:ascii="Times New Roman" w:hAnsi="Times New Roman" w:cs="Times New Roman"/>
                <w:b/>
                <w:sz w:val="28"/>
                <w:szCs w:val="28"/>
                <w:lang w:val="uk-UA"/>
              </w:rPr>
            </w:pPr>
            <w:r w:rsidRPr="00316B23">
              <w:rPr>
                <w:rFonts w:ascii="Times New Roman" w:eastAsia="Times New Roman" w:hAnsi="Times New Roman" w:cs="Times New Roman"/>
                <w:b/>
                <w:color w:val="000000"/>
                <w:sz w:val="28"/>
                <w:szCs w:val="28"/>
                <w:lang w:val="uk-UA"/>
              </w:rPr>
              <w:t>Стаття 9</w:t>
            </w:r>
            <w:r w:rsidRPr="00316B23">
              <w:rPr>
                <w:rFonts w:ascii="Times New Roman" w:eastAsia="Times New Roman" w:hAnsi="Times New Roman" w:cs="Times New Roman"/>
                <w:b/>
                <w:color w:val="000000"/>
                <w:sz w:val="28"/>
                <w:szCs w:val="28"/>
                <w:vertAlign w:val="superscript"/>
                <w:lang w:val="uk-UA"/>
              </w:rPr>
              <w:t>2</w:t>
            </w:r>
            <w:r w:rsidRPr="00316B23">
              <w:rPr>
                <w:rFonts w:ascii="Times New Roman" w:eastAsia="Times New Roman" w:hAnsi="Times New Roman" w:cs="Times New Roman"/>
                <w:b/>
                <w:color w:val="000000"/>
                <w:sz w:val="28"/>
                <w:szCs w:val="28"/>
                <w:lang w:val="uk-UA"/>
              </w:rPr>
              <w:t>. Належний фінансовий стан</w:t>
            </w:r>
            <w:r w:rsidRPr="00316B23">
              <w:rPr>
                <w:rFonts w:ascii="Times New Roman" w:hAnsi="Times New Roman" w:cs="Times New Roman"/>
                <w:b/>
                <w:sz w:val="28"/>
                <w:szCs w:val="28"/>
                <w:lang w:val="uk-UA"/>
              </w:rPr>
              <w:t xml:space="preserve"> </w:t>
            </w:r>
          </w:p>
        </w:tc>
        <w:tc>
          <w:tcPr>
            <w:tcW w:w="4590" w:type="dxa"/>
            <w:tcBorders>
              <w:bottom w:val="single" w:sz="4" w:space="0" w:color="auto"/>
            </w:tcBorders>
          </w:tcPr>
          <w:p w14:paraId="5AB052F1" w14:textId="4A431675" w:rsidR="007F7A20" w:rsidRPr="00316B23" w:rsidRDefault="007F7A20" w:rsidP="001024DB">
            <w:pPr>
              <w:ind w:left="-102" w:right="111" w:firstLine="229"/>
              <w:jc w:val="both"/>
              <w:rPr>
                <w:rFonts w:ascii="Times New Roman" w:eastAsia="Times New Roman" w:hAnsi="Times New Roman" w:cs="Times New Roman"/>
                <w:b/>
                <w:color w:val="000000"/>
                <w:sz w:val="28"/>
                <w:szCs w:val="28"/>
                <w:lang w:val="uk-UA"/>
              </w:rPr>
            </w:pPr>
          </w:p>
        </w:tc>
      </w:tr>
      <w:tr w:rsidR="007F7A20" w:rsidRPr="00BD7DE2" w14:paraId="19517C93" w14:textId="396ADB64" w:rsidTr="00242EBB">
        <w:tc>
          <w:tcPr>
            <w:tcW w:w="4815" w:type="dxa"/>
          </w:tcPr>
          <w:p w14:paraId="574DEF3F"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0780F5E6"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724395DD" w14:textId="76070CBF" w:rsidR="007F7A20" w:rsidRPr="00316B23" w:rsidRDefault="007F7A20" w:rsidP="001024DB">
            <w:pPr>
              <w:widowControl w:val="0"/>
              <w:ind w:right="111"/>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Відсутня </w:t>
            </w:r>
          </w:p>
        </w:tc>
        <w:tc>
          <w:tcPr>
            <w:tcW w:w="5869" w:type="dxa"/>
            <w:tcBorders>
              <w:bottom w:val="single" w:sz="4" w:space="0" w:color="auto"/>
            </w:tcBorders>
            <w:shd w:val="clear" w:color="auto" w:fill="auto"/>
          </w:tcPr>
          <w:p w14:paraId="4F57F039" w14:textId="77777777" w:rsidR="006B3049" w:rsidRPr="00316B23" w:rsidRDefault="006B3049" w:rsidP="000E6DE1">
            <w:pPr>
              <w:ind w:right="111" w:firstLine="454"/>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Автомобільний перевізник, здобувач ліцензії у випадках, визначених цим Законом, повинен мати належний фінансовий стан.</w:t>
            </w:r>
          </w:p>
          <w:p w14:paraId="7BA7A8C6" w14:textId="77777777" w:rsidR="006B3049" w:rsidRPr="00316B23" w:rsidRDefault="006B3049" w:rsidP="000E6DE1">
            <w:pPr>
              <w:ind w:right="111" w:firstLine="454"/>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 xml:space="preserve">Сума основних засобів та оборотних активів за останній звітний фінансовий рік на підтвердження належного фінансового стану автомобільного перевізника, здобувача ліцензії визначається ліцензійними умовами провадження господарської діяльності з перевезення </w:t>
            </w:r>
            <w:r w:rsidRPr="00316B23">
              <w:rPr>
                <w:rFonts w:ascii="Times New Roman" w:eastAsia="Times New Roman" w:hAnsi="Times New Roman" w:cs="Times New Roman"/>
                <w:b/>
                <w:color w:val="000000"/>
                <w:sz w:val="28"/>
                <w:szCs w:val="28"/>
                <w:lang w:val="uk-UA"/>
              </w:rPr>
              <w:lastRenderedPageBreak/>
              <w:t>пасажирів та/або вантажів автомобільним транспортом.</w:t>
            </w:r>
          </w:p>
          <w:p w14:paraId="6A02AD9C" w14:textId="77777777" w:rsidR="006B3049" w:rsidRPr="00316B23" w:rsidRDefault="006B3049" w:rsidP="000E6DE1">
            <w:pPr>
              <w:ind w:right="111" w:firstLine="454"/>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Автомобільний перевізник, здобувач ліцензії може підтвердити свій належний фінансовий стан шляхом надання банківської гарантії, договору страхування професійної відповідальності на суму і строк дії не менше ніж передбачено ліцензійними умовами провадження господарської діяльності з перевезення пасажирів та/або вантажів автомобільним транспортом.</w:t>
            </w:r>
          </w:p>
          <w:p w14:paraId="25D9384C" w14:textId="03CB3947" w:rsidR="007F7A20" w:rsidRPr="00316B23" w:rsidRDefault="006B3049" w:rsidP="000E6DE1">
            <w:pPr>
              <w:widowControl w:val="0"/>
              <w:ind w:left="-102" w:right="111" w:firstLine="556"/>
              <w:jc w:val="both"/>
              <w:rPr>
                <w:rFonts w:ascii="Times New Roman" w:hAnsi="Times New Roman" w:cs="Times New Roman"/>
                <w:b/>
                <w:color w:val="000000" w:themeColor="text1"/>
                <w:sz w:val="28"/>
                <w:szCs w:val="28"/>
                <w:lang w:val="uk-UA"/>
              </w:rPr>
            </w:pPr>
            <w:r w:rsidRPr="00316B23">
              <w:rPr>
                <w:rFonts w:ascii="Times New Roman" w:eastAsia="Times New Roman" w:hAnsi="Times New Roman" w:cs="Times New Roman"/>
                <w:b/>
                <w:color w:val="000000"/>
                <w:sz w:val="28"/>
                <w:szCs w:val="28"/>
                <w:lang w:val="uk-UA"/>
              </w:rPr>
              <w:t>Документи, що надаються автомобільним перевізником, здобувачем ліцензії на підтвердження належного фінансового стану, визначаються ліцензійними умовами провадження господарської діяльності з перевезення пасажирів та/або вантажів автомобільним транспортом з урахуванням норм цього Закону.</w:t>
            </w:r>
          </w:p>
        </w:tc>
        <w:tc>
          <w:tcPr>
            <w:tcW w:w="4590" w:type="dxa"/>
            <w:tcBorders>
              <w:bottom w:val="single" w:sz="4" w:space="0" w:color="auto"/>
            </w:tcBorders>
          </w:tcPr>
          <w:p w14:paraId="536F5E1F" w14:textId="736A0700" w:rsidR="007F7A20" w:rsidRPr="00316B23" w:rsidRDefault="007F7A20" w:rsidP="001024DB">
            <w:pPr>
              <w:spacing w:after="240"/>
              <w:ind w:right="111" w:firstLine="454"/>
              <w:jc w:val="both"/>
              <w:rPr>
                <w:rFonts w:ascii="Times New Roman" w:eastAsia="Times New Roman" w:hAnsi="Times New Roman" w:cs="Times New Roman"/>
                <w:b/>
                <w:color w:val="000000"/>
                <w:sz w:val="28"/>
                <w:szCs w:val="28"/>
                <w:lang w:val="uk-UA"/>
              </w:rPr>
            </w:pPr>
            <w:r w:rsidRPr="00316B23">
              <w:rPr>
                <w:rFonts w:ascii="Times New Roman" w:hAnsi="Times New Roman" w:cs="Times New Roman"/>
                <w:color w:val="000000" w:themeColor="text1"/>
                <w:sz w:val="28"/>
                <w:szCs w:val="28"/>
                <w:lang w:val="uk-UA"/>
              </w:rPr>
              <w:lastRenderedPageBreak/>
              <w:t xml:space="preserve">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w:t>
            </w:r>
            <w:r w:rsidRPr="00316B23">
              <w:rPr>
                <w:rFonts w:ascii="Times New Roman" w:hAnsi="Times New Roman" w:cs="Times New Roman"/>
                <w:color w:val="000000" w:themeColor="text1"/>
                <w:sz w:val="28"/>
                <w:szCs w:val="28"/>
                <w:lang w:val="uk-UA"/>
              </w:rPr>
              <w:lastRenderedPageBreak/>
              <w:t>операторів автомобільних перевезень та скасування Директиви Ради № 96/26/ЄС</w:t>
            </w:r>
          </w:p>
        </w:tc>
      </w:tr>
      <w:tr w:rsidR="007F7A20" w:rsidRPr="00316B23" w14:paraId="287966F5" w14:textId="727AC072" w:rsidTr="00242EBB">
        <w:tc>
          <w:tcPr>
            <w:tcW w:w="4815" w:type="dxa"/>
          </w:tcPr>
          <w:p w14:paraId="0E5F8402" w14:textId="5A7CABF2" w:rsidR="007F7A20" w:rsidRPr="00316B23" w:rsidRDefault="000104EE" w:rsidP="001024DB">
            <w:pPr>
              <w:widowControl w:val="0"/>
              <w:ind w:right="111"/>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lastRenderedPageBreak/>
              <w:t>Відсутня</w:t>
            </w:r>
          </w:p>
        </w:tc>
        <w:tc>
          <w:tcPr>
            <w:tcW w:w="5869" w:type="dxa"/>
            <w:tcBorders>
              <w:bottom w:val="single" w:sz="4" w:space="0" w:color="auto"/>
            </w:tcBorders>
            <w:shd w:val="clear" w:color="auto" w:fill="auto"/>
          </w:tcPr>
          <w:p w14:paraId="0158030B" w14:textId="120939EA" w:rsidR="00B0079A" w:rsidRPr="000E6DE1" w:rsidRDefault="007F7A20" w:rsidP="001024DB">
            <w:pPr>
              <w:ind w:right="111"/>
              <w:jc w:val="both"/>
              <w:rPr>
                <w:rFonts w:ascii="Times New Roman" w:eastAsia="Times New Roman" w:hAnsi="Times New Roman" w:cs="Times New Roman"/>
                <w:b/>
                <w:color w:val="000000"/>
                <w:sz w:val="28"/>
                <w:szCs w:val="28"/>
                <w:lang w:val="uk-UA" w:eastAsia="ru-RU"/>
              </w:rPr>
            </w:pPr>
            <w:r w:rsidRPr="00316B23">
              <w:rPr>
                <w:rFonts w:ascii="Times New Roman" w:eastAsia="Times New Roman" w:hAnsi="Times New Roman" w:cs="Times New Roman"/>
                <w:b/>
                <w:color w:val="000000"/>
                <w:sz w:val="28"/>
                <w:szCs w:val="28"/>
                <w:lang w:val="uk-UA" w:eastAsia="ru-RU"/>
              </w:rPr>
              <w:t>Стаття 9</w:t>
            </w:r>
            <w:r w:rsidRPr="00316B23">
              <w:rPr>
                <w:rFonts w:ascii="Times New Roman" w:eastAsia="Times New Roman" w:hAnsi="Times New Roman" w:cs="Times New Roman"/>
                <w:b/>
                <w:color w:val="000000"/>
                <w:sz w:val="28"/>
                <w:szCs w:val="28"/>
                <w:vertAlign w:val="superscript"/>
                <w:lang w:val="uk-UA" w:eastAsia="ru-RU"/>
              </w:rPr>
              <w:t>3</w:t>
            </w:r>
            <w:r w:rsidRPr="00316B23">
              <w:rPr>
                <w:rFonts w:ascii="Times New Roman" w:eastAsia="Times New Roman" w:hAnsi="Times New Roman" w:cs="Times New Roman"/>
                <w:b/>
                <w:color w:val="000000"/>
                <w:sz w:val="28"/>
                <w:szCs w:val="28"/>
                <w:lang w:val="uk-UA" w:eastAsia="ru-RU"/>
              </w:rPr>
              <w:t>. Професійна компетентність</w:t>
            </w:r>
          </w:p>
        </w:tc>
        <w:tc>
          <w:tcPr>
            <w:tcW w:w="4590" w:type="dxa"/>
            <w:tcBorders>
              <w:bottom w:val="single" w:sz="4" w:space="0" w:color="auto"/>
            </w:tcBorders>
          </w:tcPr>
          <w:p w14:paraId="6A35D8E9" w14:textId="6DBDE708" w:rsidR="007F7A20" w:rsidRPr="00316B23" w:rsidRDefault="007F7A20" w:rsidP="001024DB">
            <w:pPr>
              <w:ind w:right="111"/>
              <w:jc w:val="both"/>
              <w:rPr>
                <w:rFonts w:ascii="Times New Roman" w:eastAsia="Times New Roman" w:hAnsi="Times New Roman" w:cs="Times New Roman"/>
                <w:b/>
                <w:color w:val="000000"/>
                <w:sz w:val="28"/>
                <w:szCs w:val="28"/>
                <w:lang w:val="uk-UA" w:eastAsia="ru-RU"/>
              </w:rPr>
            </w:pPr>
          </w:p>
        </w:tc>
      </w:tr>
      <w:tr w:rsidR="007F7A20" w:rsidRPr="00BD7DE2" w14:paraId="52AEDAAC" w14:textId="2ECF5A75" w:rsidTr="00242EBB">
        <w:tc>
          <w:tcPr>
            <w:tcW w:w="4815" w:type="dxa"/>
          </w:tcPr>
          <w:p w14:paraId="08A9B3E1"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426F5C30" w14:textId="77777777" w:rsidR="007F7A20" w:rsidRPr="00316B23" w:rsidRDefault="007F7A20" w:rsidP="001024DB">
            <w:pPr>
              <w:widowControl w:val="0"/>
              <w:ind w:right="111"/>
              <w:rPr>
                <w:rFonts w:ascii="Times New Roman" w:hAnsi="Times New Roman" w:cs="Times New Roman"/>
                <w:b/>
                <w:color w:val="000000" w:themeColor="text1"/>
                <w:sz w:val="28"/>
                <w:szCs w:val="28"/>
                <w:lang w:val="uk-UA"/>
              </w:rPr>
            </w:pPr>
          </w:p>
          <w:p w14:paraId="0A72C931" w14:textId="2565836B" w:rsidR="007F7A20" w:rsidRPr="00316B23" w:rsidRDefault="007F7A20" w:rsidP="001024DB">
            <w:pPr>
              <w:widowControl w:val="0"/>
              <w:ind w:right="111"/>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Відсутня </w:t>
            </w:r>
          </w:p>
        </w:tc>
        <w:tc>
          <w:tcPr>
            <w:tcW w:w="5869" w:type="dxa"/>
            <w:tcBorders>
              <w:bottom w:val="single" w:sz="4" w:space="0" w:color="auto"/>
            </w:tcBorders>
            <w:shd w:val="clear" w:color="auto" w:fill="auto"/>
          </w:tcPr>
          <w:p w14:paraId="1F46D29B" w14:textId="77777777" w:rsidR="006B3049" w:rsidRPr="00316B23" w:rsidRDefault="006B3049" w:rsidP="006B3049">
            <w:pPr>
              <w:ind w:left="-102" w:right="111" w:firstLine="556"/>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 xml:space="preserve">Автомобільний перевізник, здобувач ліцензії у випадках, визначених цим Законом, вважається таким, що має професійну компетентність за наявності у його менеджера (управителя) з перевезень дійсного свідоцтва професійної </w:t>
            </w:r>
            <w:r w:rsidRPr="00316B23">
              <w:rPr>
                <w:rFonts w:ascii="Times New Roman" w:eastAsia="Times New Roman" w:hAnsi="Times New Roman" w:cs="Times New Roman"/>
                <w:b/>
                <w:color w:val="000000"/>
                <w:sz w:val="28"/>
                <w:szCs w:val="28"/>
                <w:lang w:val="uk-UA"/>
              </w:rPr>
              <w:lastRenderedPageBreak/>
              <w:t>компетентності менеджера (управителя) з перевезень.</w:t>
            </w:r>
          </w:p>
          <w:p w14:paraId="7B0A4DBC" w14:textId="37166B84" w:rsidR="006B3049" w:rsidRPr="00316B23" w:rsidRDefault="006B3049" w:rsidP="006B3049">
            <w:pPr>
              <w:ind w:left="-102" w:right="111" w:firstLine="556"/>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 xml:space="preserve">Свідоцтво професійної компетентності менеджера (управителя) з перевезень видається строком </w:t>
            </w:r>
            <w:r w:rsidR="000E6DE1">
              <w:rPr>
                <w:rFonts w:ascii="Times New Roman" w:eastAsia="Times New Roman" w:hAnsi="Times New Roman" w:cs="Times New Roman"/>
                <w:b/>
                <w:color w:val="000000"/>
                <w:sz w:val="28"/>
                <w:szCs w:val="28"/>
                <w:lang w:val="uk-UA"/>
              </w:rPr>
              <w:t xml:space="preserve">на десять років </w:t>
            </w:r>
            <w:r w:rsidR="002122A9">
              <w:rPr>
                <w:rFonts w:ascii="Times New Roman" w:eastAsia="Times New Roman" w:hAnsi="Times New Roman" w:cs="Times New Roman"/>
                <w:b/>
                <w:color w:val="000000"/>
                <w:sz w:val="28"/>
                <w:szCs w:val="28"/>
                <w:lang w:val="uk-UA"/>
              </w:rPr>
              <w:t xml:space="preserve">після </w:t>
            </w:r>
            <w:r w:rsidR="000E6DE1">
              <w:rPr>
                <w:rFonts w:ascii="Times New Roman" w:eastAsia="Times New Roman" w:hAnsi="Times New Roman" w:cs="Times New Roman"/>
                <w:b/>
                <w:color w:val="000000"/>
                <w:sz w:val="28"/>
                <w:szCs w:val="28"/>
                <w:lang w:val="uk-UA"/>
              </w:rPr>
              <w:t>складання</w:t>
            </w:r>
            <w:r w:rsidRPr="00316B23">
              <w:rPr>
                <w:rFonts w:ascii="Times New Roman" w:eastAsia="Times New Roman" w:hAnsi="Times New Roman" w:cs="Times New Roman"/>
                <w:b/>
                <w:color w:val="000000"/>
                <w:sz w:val="28"/>
                <w:szCs w:val="28"/>
                <w:lang w:val="uk-UA"/>
              </w:rPr>
              <w:t xml:space="preserve"> іспиту в навчальних центрах з підвищення кваліфікації керівників і спеціалістів у порядку, визначеному центральним органом виконавчої влади, що забезпечує формування державної політики у сфері транспорту.</w:t>
            </w:r>
          </w:p>
          <w:p w14:paraId="555525CC" w14:textId="77777777" w:rsidR="006B3049" w:rsidRPr="00316B23" w:rsidRDefault="006B3049" w:rsidP="006B3049">
            <w:pPr>
              <w:ind w:left="-102" w:right="111" w:firstLine="556"/>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 xml:space="preserve">У разі припинення дії документів на підтвердження професійної компетентності менеджера (управителя) з перевезень автомобільний перевізник протягом 10 робочих днів має забезпечити відновлення професійної компетентності шляхом залучення менеджера (управителя) з перевезень з дійсним свідоцтвом професійної компетентності менеджера (управителя) з перевезень. </w:t>
            </w:r>
          </w:p>
          <w:p w14:paraId="709D03FC" w14:textId="3E97F0BB" w:rsidR="00B0079A" w:rsidRPr="00316B23" w:rsidRDefault="006B3049" w:rsidP="006B3049">
            <w:pPr>
              <w:ind w:left="-102" w:right="111" w:firstLine="556"/>
              <w:jc w:val="both"/>
              <w:rPr>
                <w:rFonts w:ascii="Times New Roman" w:eastAsia="Times New Roman" w:hAnsi="Times New Roman" w:cs="Times New Roman"/>
                <w:b/>
                <w:color w:val="000000"/>
                <w:sz w:val="28"/>
                <w:szCs w:val="28"/>
                <w:lang w:val="uk-UA"/>
              </w:rPr>
            </w:pPr>
            <w:r w:rsidRPr="00316B23">
              <w:rPr>
                <w:rFonts w:ascii="Times New Roman" w:eastAsia="Times New Roman" w:hAnsi="Times New Roman" w:cs="Times New Roman"/>
                <w:b/>
                <w:color w:val="000000"/>
                <w:sz w:val="28"/>
                <w:szCs w:val="28"/>
                <w:lang w:val="uk-UA"/>
              </w:rPr>
              <w:t xml:space="preserve">У разі незалучення такого менеджера (управителя) з перевезень в зазначений термін, центральний орган виконавчої влади, що реалізує державну політику з питань безпеки на наземному транспорті, протягом 10 робочих днів з моменту закінчення терміну, встановленого частиною третьою цієї статті, приймає </w:t>
            </w:r>
            <w:r w:rsidRPr="00316B23">
              <w:rPr>
                <w:rFonts w:ascii="Times New Roman" w:eastAsia="Times New Roman" w:hAnsi="Times New Roman" w:cs="Times New Roman"/>
                <w:b/>
                <w:color w:val="000000"/>
                <w:sz w:val="28"/>
                <w:szCs w:val="28"/>
                <w:lang w:val="uk-UA"/>
              </w:rPr>
              <w:lastRenderedPageBreak/>
              <w:t>рішення про проведення перевірки додержання цим автомобільним перевізником ліцензійних умов.</w:t>
            </w:r>
          </w:p>
        </w:tc>
        <w:tc>
          <w:tcPr>
            <w:tcW w:w="4590" w:type="dxa"/>
            <w:tcBorders>
              <w:bottom w:val="single" w:sz="4" w:space="0" w:color="auto"/>
            </w:tcBorders>
          </w:tcPr>
          <w:p w14:paraId="63CDFEFD" w14:textId="12AD877D" w:rsidR="007F7A20" w:rsidRPr="00316B23" w:rsidRDefault="007F7A20" w:rsidP="001024DB">
            <w:pPr>
              <w:ind w:left="-102" w:right="111" w:firstLine="556"/>
              <w:jc w:val="both"/>
              <w:rPr>
                <w:rFonts w:ascii="Times New Roman" w:eastAsia="Times New Roman" w:hAnsi="Times New Roman" w:cs="Times New Roman"/>
                <w:b/>
                <w:color w:val="000000"/>
                <w:sz w:val="28"/>
                <w:szCs w:val="28"/>
                <w:lang w:val="uk-UA"/>
              </w:rPr>
            </w:pPr>
            <w:r w:rsidRPr="00316B23">
              <w:rPr>
                <w:rFonts w:ascii="Times New Roman" w:hAnsi="Times New Roman" w:cs="Times New Roman"/>
                <w:color w:val="000000" w:themeColor="text1"/>
                <w:sz w:val="28"/>
                <w:szCs w:val="28"/>
                <w:lang w:val="uk-UA"/>
              </w:rPr>
              <w:lastRenderedPageBreak/>
              <w:t xml:space="preserve">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w:t>
            </w:r>
            <w:r w:rsidRPr="00316B23">
              <w:rPr>
                <w:rFonts w:ascii="Times New Roman" w:hAnsi="Times New Roman" w:cs="Times New Roman"/>
                <w:color w:val="000000" w:themeColor="text1"/>
                <w:sz w:val="28"/>
                <w:szCs w:val="28"/>
                <w:lang w:val="uk-UA"/>
              </w:rPr>
              <w:lastRenderedPageBreak/>
              <w:t>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7F7A20" w:rsidRPr="00316B23" w14:paraId="628D7D64" w14:textId="70BC0A7F" w:rsidTr="00242EBB">
        <w:tc>
          <w:tcPr>
            <w:tcW w:w="4815" w:type="dxa"/>
          </w:tcPr>
          <w:p w14:paraId="07D137AF" w14:textId="6F21F546" w:rsidR="007F7A20" w:rsidRPr="00316B23" w:rsidRDefault="000104EE" w:rsidP="001024DB">
            <w:pPr>
              <w:widowControl w:val="0"/>
              <w:ind w:right="111"/>
              <w:rPr>
                <w:rFonts w:ascii="Times New Roman" w:hAnsi="Times New Roman" w:cs="Times New Roman"/>
                <w:color w:val="000000" w:themeColor="text1"/>
                <w:sz w:val="28"/>
                <w:szCs w:val="28"/>
                <w:lang w:val="uk-UA"/>
              </w:rPr>
            </w:pPr>
            <w:r w:rsidRPr="00316B23">
              <w:rPr>
                <w:rFonts w:ascii="Times New Roman" w:hAnsi="Times New Roman" w:cs="Times New Roman"/>
                <w:b/>
                <w:color w:val="000000" w:themeColor="text1"/>
                <w:sz w:val="28"/>
                <w:szCs w:val="28"/>
                <w:lang w:val="uk-UA"/>
              </w:rPr>
              <w:lastRenderedPageBreak/>
              <w:t>Відсутня</w:t>
            </w:r>
          </w:p>
        </w:tc>
        <w:tc>
          <w:tcPr>
            <w:tcW w:w="5869" w:type="dxa"/>
            <w:tcBorders>
              <w:bottom w:val="single" w:sz="4" w:space="0" w:color="auto"/>
            </w:tcBorders>
            <w:shd w:val="clear" w:color="auto" w:fill="auto"/>
          </w:tcPr>
          <w:p w14:paraId="0051F0BF" w14:textId="2BAF85C4" w:rsidR="00B0079A" w:rsidRPr="00316B23" w:rsidRDefault="00242EBB" w:rsidP="001024DB">
            <w:pPr>
              <w:ind w:left="-102" w:right="111" w:hanging="11"/>
              <w:jc w:val="both"/>
              <w:rPr>
                <w:rFonts w:ascii="Times New Roman" w:eastAsia="Times New Roman" w:hAnsi="Times New Roman" w:cs="Times New Roman"/>
                <w:b/>
                <w:color w:val="000000"/>
                <w:sz w:val="28"/>
                <w:szCs w:val="28"/>
                <w:lang w:val="uk-UA" w:eastAsia="ru-RU"/>
              </w:rPr>
            </w:pPr>
            <w:r w:rsidRPr="00242EBB">
              <w:rPr>
                <w:rFonts w:ascii="Times New Roman" w:eastAsia="Times New Roman" w:hAnsi="Times New Roman" w:cs="Times New Roman"/>
                <w:b/>
                <w:color w:val="000000"/>
                <w:sz w:val="28"/>
                <w:szCs w:val="28"/>
                <w:lang w:val="uk-UA" w:eastAsia="ru-RU"/>
              </w:rPr>
              <w:t>Стаття 9</w:t>
            </w:r>
            <w:r w:rsidRPr="00242EBB">
              <w:rPr>
                <w:rFonts w:ascii="Times New Roman" w:eastAsia="Times New Roman" w:hAnsi="Times New Roman" w:cs="Times New Roman"/>
                <w:b/>
                <w:color w:val="000000"/>
                <w:sz w:val="28"/>
                <w:szCs w:val="28"/>
                <w:vertAlign w:val="superscript"/>
                <w:lang w:val="uk-UA" w:eastAsia="ru-RU"/>
              </w:rPr>
              <w:t>4</w:t>
            </w:r>
            <w:r w:rsidRPr="00242EBB">
              <w:rPr>
                <w:rFonts w:ascii="Times New Roman" w:eastAsia="Times New Roman" w:hAnsi="Times New Roman" w:cs="Times New Roman"/>
                <w:b/>
                <w:color w:val="000000"/>
                <w:sz w:val="28"/>
                <w:szCs w:val="28"/>
                <w:lang w:val="uk-UA" w:eastAsia="ru-RU"/>
              </w:rPr>
              <w:t xml:space="preserve">. Порядок ведення Єдиного комплексу інформаційних систем у сфері </w:t>
            </w:r>
            <w:r>
              <w:rPr>
                <w:rFonts w:ascii="Times New Roman" w:eastAsia="Times New Roman" w:hAnsi="Times New Roman" w:cs="Times New Roman"/>
                <w:b/>
                <w:color w:val="000000"/>
                <w:sz w:val="28"/>
                <w:szCs w:val="28"/>
                <w:lang w:val="uk-UA" w:eastAsia="ru-RU"/>
              </w:rPr>
              <w:t>безпеки на наземному транспорті</w:t>
            </w:r>
          </w:p>
        </w:tc>
        <w:tc>
          <w:tcPr>
            <w:tcW w:w="4590" w:type="dxa"/>
            <w:tcBorders>
              <w:bottom w:val="single" w:sz="4" w:space="0" w:color="auto"/>
            </w:tcBorders>
          </w:tcPr>
          <w:p w14:paraId="78EB9B20" w14:textId="70078874" w:rsidR="007F7A20" w:rsidRPr="00316B23" w:rsidRDefault="007F7A20" w:rsidP="001024DB">
            <w:pPr>
              <w:ind w:left="-102" w:right="111" w:firstLine="102"/>
              <w:jc w:val="both"/>
              <w:rPr>
                <w:rFonts w:ascii="Times New Roman" w:eastAsia="Times New Roman" w:hAnsi="Times New Roman" w:cs="Times New Roman"/>
                <w:b/>
                <w:color w:val="000000"/>
                <w:sz w:val="28"/>
                <w:szCs w:val="28"/>
                <w:lang w:val="uk-UA" w:eastAsia="ru-RU"/>
              </w:rPr>
            </w:pPr>
          </w:p>
        </w:tc>
      </w:tr>
      <w:tr w:rsidR="007F7A20" w:rsidRPr="00BD7DE2" w14:paraId="2D64E701" w14:textId="01AB1789" w:rsidTr="00242EBB">
        <w:tc>
          <w:tcPr>
            <w:tcW w:w="4815" w:type="dxa"/>
          </w:tcPr>
          <w:p w14:paraId="21178B0D" w14:textId="77777777" w:rsidR="007F7A20" w:rsidRPr="00316B23" w:rsidRDefault="007F7A20" w:rsidP="001024DB">
            <w:pPr>
              <w:widowControl w:val="0"/>
              <w:ind w:right="111"/>
              <w:rPr>
                <w:rFonts w:ascii="Times New Roman" w:hAnsi="Times New Roman" w:cs="Times New Roman"/>
                <w:b/>
                <w:bCs/>
                <w:color w:val="000000" w:themeColor="text1"/>
                <w:sz w:val="28"/>
                <w:szCs w:val="28"/>
                <w:lang w:val="uk-UA"/>
              </w:rPr>
            </w:pPr>
          </w:p>
          <w:p w14:paraId="4CF9B992" w14:textId="77777777" w:rsidR="007F7A20" w:rsidRPr="00316B23" w:rsidRDefault="007F7A20" w:rsidP="001024DB">
            <w:pPr>
              <w:widowControl w:val="0"/>
              <w:ind w:right="111"/>
              <w:rPr>
                <w:rFonts w:ascii="Times New Roman" w:hAnsi="Times New Roman" w:cs="Times New Roman"/>
                <w:b/>
                <w:bCs/>
                <w:color w:val="000000" w:themeColor="text1"/>
                <w:sz w:val="28"/>
                <w:szCs w:val="28"/>
                <w:lang w:val="uk-UA"/>
              </w:rPr>
            </w:pPr>
          </w:p>
          <w:p w14:paraId="7C2C0852" w14:textId="061E218C" w:rsidR="007F7A20" w:rsidRPr="00316B23" w:rsidRDefault="007F7A20" w:rsidP="001024DB">
            <w:pPr>
              <w:widowControl w:val="0"/>
              <w:ind w:right="111"/>
              <w:rPr>
                <w:rFonts w:ascii="Times New Roman" w:hAnsi="Times New Roman" w:cs="Times New Roman"/>
                <w:b/>
                <w:bCs/>
                <w:color w:val="000000" w:themeColor="text1"/>
                <w:sz w:val="28"/>
                <w:szCs w:val="28"/>
                <w:lang w:val="uk-UA"/>
              </w:rPr>
            </w:pPr>
            <w:r w:rsidRPr="00316B23">
              <w:rPr>
                <w:rFonts w:ascii="Times New Roman" w:hAnsi="Times New Roman" w:cs="Times New Roman"/>
                <w:b/>
                <w:bCs/>
                <w:color w:val="000000" w:themeColor="text1"/>
                <w:sz w:val="28"/>
                <w:szCs w:val="28"/>
                <w:lang w:val="uk-UA"/>
              </w:rPr>
              <w:t>Відсутня</w:t>
            </w:r>
          </w:p>
        </w:tc>
        <w:tc>
          <w:tcPr>
            <w:tcW w:w="5869" w:type="dxa"/>
            <w:tcBorders>
              <w:bottom w:val="single" w:sz="4" w:space="0" w:color="auto"/>
            </w:tcBorders>
            <w:shd w:val="clear" w:color="auto" w:fill="auto"/>
          </w:tcPr>
          <w:p w14:paraId="0F8A08E9" w14:textId="77777777" w:rsidR="00242EBB" w:rsidRPr="00242EBB" w:rsidRDefault="00242EBB" w:rsidP="000E6DE1">
            <w:pPr>
              <w:ind w:right="111" w:firstLine="311"/>
              <w:jc w:val="both"/>
              <w:rPr>
                <w:rFonts w:ascii="Times New Roman" w:eastAsia="Times New Roman" w:hAnsi="Times New Roman" w:cs="Times New Roman"/>
                <w:b/>
                <w:color w:val="000000"/>
                <w:sz w:val="28"/>
                <w:szCs w:val="28"/>
                <w:lang w:val="uk-UA" w:eastAsia="ru-RU"/>
              </w:rPr>
            </w:pPr>
            <w:r w:rsidRPr="00242EBB">
              <w:rPr>
                <w:rFonts w:ascii="Times New Roman" w:eastAsia="Times New Roman" w:hAnsi="Times New Roman" w:cs="Times New Roman"/>
                <w:b/>
                <w:color w:val="000000"/>
                <w:sz w:val="28"/>
                <w:szCs w:val="28"/>
                <w:lang w:val="uk-UA" w:eastAsia="ru-RU"/>
              </w:rPr>
              <w:t>Ведення Єдиного комплексу інформаційних систем у сфері безпеки на наземному транспорті забезпечує центральний орган виконавчої влади, що реалізує державну політику з питань безпеки на наземному транспорті.</w:t>
            </w:r>
          </w:p>
          <w:p w14:paraId="3D8488AB" w14:textId="1161FE77" w:rsidR="00242EBB" w:rsidRPr="00242EBB" w:rsidRDefault="000E6DE1" w:rsidP="000E6DE1">
            <w:pPr>
              <w:ind w:right="111" w:firstLine="311"/>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Порядок ведення</w:t>
            </w:r>
            <w:r w:rsidR="00EB73BE" w:rsidRPr="00EB73BE">
              <w:rPr>
                <w:rFonts w:ascii="Times New Roman" w:eastAsia="Times New Roman" w:hAnsi="Times New Roman" w:cs="Times New Roman"/>
                <w:b/>
                <w:color w:val="000000"/>
                <w:sz w:val="28"/>
                <w:szCs w:val="28"/>
                <w:lang w:val="uk-UA" w:eastAsia="ru-RU"/>
              </w:rPr>
              <w:t xml:space="preserve"> Єдиного комплексу інформаційних систем у сфері безпеки на наземному транспорті визначається Кабінетом Міністрів України з урахуванням норм цього Закону, законів України «Про захист інформації в інформаційно-телекомунікаційних системах», «Про захист персональних даних», «Про інформацію»,                             «Про електронні довірчі послуги», «Про електронні документ</w:t>
            </w:r>
            <w:r w:rsidR="00EB73BE">
              <w:rPr>
                <w:rFonts w:ascii="Times New Roman" w:eastAsia="Times New Roman" w:hAnsi="Times New Roman" w:cs="Times New Roman"/>
                <w:b/>
                <w:color w:val="000000"/>
                <w:sz w:val="28"/>
                <w:szCs w:val="28"/>
                <w:lang w:val="uk-UA" w:eastAsia="ru-RU"/>
              </w:rPr>
              <w:t>и та електронний документообіг»</w:t>
            </w:r>
            <w:r w:rsidR="00242EBB" w:rsidRPr="00242EBB">
              <w:rPr>
                <w:rFonts w:ascii="Times New Roman" w:eastAsia="Times New Roman" w:hAnsi="Times New Roman" w:cs="Times New Roman"/>
                <w:b/>
                <w:color w:val="000000"/>
                <w:sz w:val="28"/>
                <w:szCs w:val="28"/>
                <w:lang w:val="uk-UA" w:eastAsia="ru-RU"/>
              </w:rPr>
              <w:t>.</w:t>
            </w:r>
          </w:p>
          <w:p w14:paraId="207BE08A" w14:textId="797216E7" w:rsidR="00242EBB" w:rsidRPr="00242EBB" w:rsidRDefault="00242EBB" w:rsidP="000E6DE1">
            <w:pPr>
              <w:ind w:right="111" w:firstLine="311"/>
              <w:jc w:val="both"/>
              <w:rPr>
                <w:rFonts w:ascii="Times New Roman" w:eastAsia="Times New Roman" w:hAnsi="Times New Roman" w:cs="Times New Roman"/>
                <w:b/>
                <w:color w:val="000000"/>
                <w:sz w:val="28"/>
                <w:szCs w:val="28"/>
                <w:lang w:val="uk-UA" w:eastAsia="ru-RU"/>
              </w:rPr>
            </w:pPr>
            <w:r w:rsidRPr="00242EBB">
              <w:rPr>
                <w:rFonts w:ascii="Times New Roman" w:eastAsia="Times New Roman" w:hAnsi="Times New Roman" w:cs="Times New Roman"/>
                <w:b/>
                <w:color w:val="000000"/>
                <w:sz w:val="28"/>
                <w:szCs w:val="28"/>
                <w:lang w:val="uk-UA" w:eastAsia="ru-RU"/>
              </w:rPr>
              <w:t>Доступ до Єдиного комплексу інформаційних систем у сфері безпеки на наземному транспорті автомобільному перевізнику надається в електронній формі через електронний кабінет</w:t>
            </w:r>
            <w:r w:rsidR="009820F4">
              <w:rPr>
                <w:rFonts w:ascii="Times New Roman" w:eastAsia="Times New Roman" w:hAnsi="Times New Roman" w:cs="Times New Roman"/>
                <w:b/>
                <w:color w:val="000000"/>
                <w:sz w:val="28"/>
                <w:szCs w:val="28"/>
                <w:lang w:val="uk-UA" w:eastAsia="ru-RU"/>
              </w:rPr>
              <w:t xml:space="preserve"> перевізника</w:t>
            </w:r>
            <w:r w:rsidRPr="00242EBB">
              <w:rPr>
                <w:rFonts w:ascii="Times New Roman" w:eastAsia="Times New Roman" w:hAnsi="Times New Roman" w:cs="Times New Roman"/>
                <w:b/>
                <w:color w:val="000000"/>
                <w:sz w:val="28"/>
                <w:szCs w:val="28"/>
                <w:lang w:val="uk-UA" w:eastAsia="ru-RU"/>
              </w:rPr>
              <w:t xml:space="preserve"> із </w:t>
            </w:r>
            <w:r w:rsidRPr="00242EBB">
              <w:rPr>
                <w:rFonts w:ascii="Times New Roman" w:eastAsia="Times New Roman" w:hAnsi="Times New Roman" w:cs="Times New Roman"/>
                <w:b/>
                <w:color w:val="000000"/>
                <w:sz w:val="28"/>
                <w:szCs w:val="28"/>
                <w:lang w:val="uk-UA" w:eastAsia="ru-RU"/>
              </w:rPr>
              <w:lastRenderedPageBreak/>
              <w:t>застосуванням кваліфікованого електронного підпису, відповідно до Закону України «Про електронні довірчі послуги».</w:t>
            </w:r>
          </w:p>
          <w:p w14:paraId="4B61CE7F" w14:textId="663CA31C" w:rsidR="00242EBB" w:rsidRPr="00242EBB" w:rsidRDefault="00242EBB" w:rsidP="000E6DE1">
            <w:pPr>
              <w:ind w:right="111"/>
              <w:jc w:val="both"/>
              <w:rPr>
                <w:rFonts w:ascii="Times New Roman" w:eastAsia="Times New Roman" w:hAnsi="Times New Roman" w:cs="Times New Roman"/>
                <w:b/>
                <w:color w:val="000000"/>
                <w:sz w:val="28"/>
                <w:szCs w:val="28"/>
                <w:lang w:val="uk-UA" w:eastAsia="ru-RU"/>
              </w:rPr>
            </w:pPr>
            <w:r w:rsidRPr="00242EBB">
              <w:rPr>
                <w:rFonts w:ascii="Times New Roman" w:eastAsia="Times New Roman" w:hAnsi="Times New Roman" w:cs="Times New Roman"/>
                <w:b/>
                <w:color w:val="000000"/>
                <w:sz w:val="28"/>
                <w:szCs w:val="28"/>
                <w:lang w:val="uk-UA" w:eastAsia="ru-RU"/>
              </w:rPr>
              <w:t xml:space="preserve">Порядок функціонування, введення електронного кабінету </w:t>
            </w:r>
            <w:r w:rsidR="009820F4">
              <w:rPr>
                <w:rFonts w:ascii="Times New Roman" w:eastAsia="Times New Roman" w:hAnsi="Times New Roman" w:cs="Times New Roman"/>
                <w:b/>
                <w:color w:val="000000"/>
                <w:sz w:val="28"/>
                <w:szCs w:val="28"/>
                <w:lang w:val="uk-UA" w:eastAsia="ru-RU"/>
              </w:rPr>
              <w:t xml:space="preserve">перевізника </w:t>
            </w:r>
            <w:r w:rsidRPr="00242EBB">
              <w:rPr>
                <w:rFonts w:ascii="Times New Roman" w:eastAsia="Times New Roman" w:hAnsi="Times New Roman" w:cs="Times New Roman"/>
                <w:b/>
                <w:color w:val="000000"/>
                <w:sz w:val="28"/>
                <w:szCs w:val="28"/>
                <w:lang w:val="uk-UA" w:eastAsia="ru-RU"/>
              </w:rPr>
              <w:t>визначається Кабінетом Міністрів України.</w:t>
            </w:r>
          </w:p>
          <w:p w14:paraId="404836A3" w14:textId="023BB91B" w:rsidR="007F7A20" w:rsidRPr="00316B23" w:rsidRDefault="00242EBB" w:rsidP="000E6DE1">
            <w:pPr>
              <w:ind w:right="111" w:firstLine="311"/>
              <w:jc w:val="both"/>
              <w:rPr>
                <w:rFonts w:ascii="Times New Roman" w:eastAsia="Times New Roman" w:hAnsi="Times New Roman" w:cs="Times New Roman"/>
                <w:b/>
                <w:color w:val="000000"/>
                <w:sz w:val="28"/>
                <w:szCs w:val="28"/>
                <w:lang w:val="uk-UA" w:eastAsia="ru-RU"/>
              </w:rPr>
            </w:pPr>
            <w:r w:rsidRPr="00242EBB">
              <w:rPr>
                <w:rFonts w:ascii="Times New Roman" w:eastAsia="Times New Roman" w:hAnsi="Times New Roman" w:cs="Times New Roman"/>
                <w:b/>
                <w:color w:val="000000"/>
                <w:sz w:val="28"/>
                <w:szCs w:val="28"/>
                <w:lang w:val="uk-UA" w:eastAsia="ru-RU"/>
              </w:rPr>
              <w:t xml:space="preserve">Для цілей цього Закону орган ліцензування отримує відомості та користується даними реєстрів, які ведуть: центральний орган виконавчої влади, який реалізує державну податкову політику; центральний орган виконавчої влади, який реалізує державну митну політику; центральний орган виконавчої влади, що забезпечує формування та реалізує державну правову політику; центральний орган виконавчої влади, що забезпечує формування державної політики у сфері забезпечення охорони прав і свобод людини, інтересів суспільства і держави, протидії злочинності, підтримання публічної безпеки і порядку, а також надання поліцейських послуг; центральний орган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центральний </w:t>
            </w:r>
            <w:r w:rsidRPr="00242EBB">
              <w:rPr>
                <w:rFonts w:ascii="Times New Roman" w:eastAsia="Times New Roman" w:hAnsi="Times New Roman" w:cs="Times New Roman"/>
                <w:b/>
                <w:color w:val="000000"/>
                <w:sz w:val="28"/>
                <w:szCs w:val="28"/>
                <w:lang w:val="uk-UA" w:eastAsia="ru-RU"/>
              </w:rPr>
              <w:lastRenderedPageBreak/>
              <w:t>орган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w:t>
            </w:r>
          </w:p>
        </w:tc>
        <w:tc>
          <w:tcPr>
            <w:tcW w:w="4590" w:type="dxa"/>
            <w:tcBorders>
              <w:bottom w:val="single" w:sz="4" w:space="0" w:color="auto"/>
            </w:tcBorders>
          </w:tcPr>
          <w:p w14:paraId="1BB28E75" w14:textId="465215FA" w:rsidR="007F7A20" w:rsidRPr="00316B23" w:rsidRDefault="007F7A20" w:rsidP="001024DB">
            <w:pPr>
              <w:spacing w:after="240"/>
              <w:ind w:right="111"/>
              <w:jc w:val="both"/>
              <w:rPr>
                <w:rFonts w:ascii="Times New Roman" w:eastAsia="Times New Roman" w:hAnsi="Times New Roman" w:cs="Times New Roman"/>
                <w:b/>
                <w:color w:val="000000"/>
                <w:sz w:val="28"/>
                <w:szCs w:val="28"/>
                <w:lang w:val="uk-UA" w:eastAsia="ru-RU"/>
              </w:rPr>
            </w:pPr>
            <w:r w:rsidRPr="00316B23">
              <w:rPr>
                <w:rFonts w:ascii="Times New Roman" w:hAnsi="Times New Roman" w:cs="Times New Roman"/>
                <w:color w:val="000000" w:themeColor="text1"/>
                <w:sz w:val="28"/>
                <w:szCs w:val="28"/>
                <w:lang w:val="uk-UA"/>
              </w:rPr>
              <w:lastRenderedPageBreak/>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504F1C" w:rsidRPr="00316B23" w14:paraId="73A700E8" w14:textId="77777777" w:rsidTr="00242EBB">
        <w:tc>
          <w:tcPr>
            <w:tcW w:w="4815" w:type="dxa"/>
          </w:tcPr>
          <w:p w14:paraId="3712156C" w14:textId="5136D0CC" w:rsidR="00504F1C" w:rsidRPr="00316B23" w:rsidRDefault="00504F1C" w:rsidP="001024DB">
            <w:pPr>
              <w:widowControl w:val="0"/>
              <w:ind w:right="111"/>
              <w:jc w:val="both"/>
              <w:rPr>
                <w:rFonts w:ascii="Times New Roman" w:hAnsi="Times New Roman" w:cs="Times New Roman"/>
                <w:bCs/>
                <w:color w:val="000000" w:themeColor="text1"/>
                <w:sz w:val="28"/>
                <w:szCs w:val="28"/>
                <w:lang w:val="uk-UA"/>
              </w:rPr>
            </w:pPr>
            <w:r w:rsidRPr="00316B23">
              <w:rPr>
                <w:rFonts w:ascii="Times New Roman" w:hAnsi="Times New Roman" w:cs="Times New Roman"/>
                <w:bCs/>
                <w:color w:val="000000" w:themeColor="text1"/>
                <w:sz w:val="28"/>
                <w:szCs w:val="28"/>
                <w:lang w:val="uk-UA"/>
              </w:rPr>
              <w:lastRenderedPageBreak/>
              <w:t>Стаття 30. Основні права та обов'язки автомобільного перевізника та автомобільного самозайнятого перевізника, які здійснюють перевезення пасажирів на договірних умовах</w:t>
            </w:r>
          </w:p>
        </w:tc>
        <w:tc>
          <w:tcPr>
            <w:tcW w:w="5869" w:type="dxa"/>
            <w:tcBorders>
              <w:bottom w:val="single" w:sz="4" w:space="0" w:color="auto"/>
            </w:tcBorders>
            <w:shd w:val="clear" w:color="auto" w:fill="auto"/>
          </w:tcPr>
          <w:p w14:paraId="4BCC9C49" w14:textId="2D59FF7A" w:rsidR="00504F1C" w:rsidRPr="00316B23" w:rsidRDefault="004949B6" w:rsidP="001024DB">
            <w:pPr>
              <w:spacing w:after="240"/>
              <w:ind w:right="111"/>
              <w:jc w:val="both"/>
              <w:rPr>
                <w:rFonts w:ascii="Times New Roman" w:eastAsia="Times New Roman" w:hAnsi="Times New Roman" w:cs="Times New Roman"/>
                <w:b/>
                <w:color w:val="000000"/>
                <w:sz w:val="28"/>
                <w:szCs w:val="28"/>
                <w:lang w:val="uk-UA" w:eastAsia="ru-RU"/>
              </w:rPr>
            </w:pPr>
            <w:r w:rsidRPr="00316B23">
              <w:rPr>
                <w:rFonts w:ascii="Times New Roman" w:eastAsia="Times New Roman" w:hAnsi="Times New Roman" w:cs="Times New Roman"/>
                <w:b/>
                <w:color w:val="000000"/>
                <w:sz w:val="28"/>
                <w:szCs w:val="28"/>
                <w:lang w:val="uk-UA" w:eastAsia="ru-RU"/>
              </w:rPr>
              <w:t>Стаття 30. Основні права та обов'язки автомобільного перевізника та автомобільного самозайнятого перевізника, які здійснюють перевезення пасажирів на договірних умовах</w:t>
            </w:r>
          </w:p>
        </w:tc>
        <w:tc>
          <w:tcPr>
            <w:tcW w:w="4590" w:type="dxa"/>
            <w:tcBorders>
              <w:bottom w:val="single" w:sz="4" w:space="0" w:color="auto"/>
            </w:tcBorders>
          </w:tcPr>
          <w:p w14:paraId="03948460" w14:textId="77777777" w:rsidR="00504F1C" w:rsidRPr="00316B23" w:rsidRDefault="00504F1C" w:rsidP="001024DB">
            <w:pPr>
              <w:spacing w:after="240"/>
              <w:ind w:right="111"/>
              <w:jc w:val="both"/>
              <w:rPr>
                <w:rFonts w:ascii="Times New Roman" w:hAnsi="Times New Roman" w:cs="Times New Roman"/>
                <w:color w:val="000000" w:themeColor="text1"/>
                <w:sz w:val="28"/>
                <w:szCs w:val="28"/>
                <w:lang w:val="uk-UA"/>
              </w:rPr>
            </w:pPr>
          </w:p>
        </w:tc>
      </w:tr>
      <w:tr w:rsidR="00504F1C" w:rsidRPr="00316B23" w14:paraId="1A260C35" w14:textId="77777777" w:rsidTr="00242EBB">
        <w:tc>
          <w:tcPr>
            <w:tcW w:w="4815" w:type="dxa"/>
          </w:tcPr>
          <w:p w14:paraId="0571C49F" w14:textId="3AEB1D6B" w:rsidR="00B0079A" w:rsidRPr="00316B23" w:rsidRDefault="00B0079A" w:rsidP="001024DB">
            <w:pPr>
              <w:widowControl w:val="0"/>
              <w:ind w:right="111"/>
              <w:rPr>
                <w:rFonts w:ascii="Times New Roman" w:hAnsi="Times New Roman" w:cs="Times New Roman"/>
                <w:bCs/>
                <w:strike/>
                <w:color w:val="000000" w:themeColor="text1"/>
                <w:sz w:val="28"/>
                <w:szCs w:val="28"/>
                <w:lang w:val="uk-UA"/>
              </w:rPr>
            </w:pPr>
            <w:r w:rsidRPr="00316B23">
              <w:rPr>
                <w:rFonts w:ascii="Times New Roman" w:hAnsi="Times New Roman" w:cs="Times New Roman"/>
                <w:bCs/>
                <w:strike/>
                <w:color w:val="000000" w:themeColor="text1"/>
                <w:sz w:val="28"/>
                <w:szCs w:val="28"/>
                <w:lang w:val="uk-UA"/>
              </w:rPr>
              <w:t xml:space="preserve">             </w:t>
            </w:r>
          </w:p>
          <w:p w14:paraId="3BF4D645" w14:textId="77777777" w:rsidR="00504F1C" w:rsidRPr="00316B23" w:rsidRDefault="004949B6" w:rsidP="001024DB">
            <w:pPr>
              <w:widowControl w:val="0"/>
              <w:ind w:right="111"/>
              <w:rPr>
                <w:rFonts w:ascii="Times New Roman" w:hAnsi="Times New Roman" w:cs="Times New Roman"/>
                <w:bCs/>
                <w:strike/>
                <w:color w:val="000000" w:themeColor="text1"/>
                <w:sz w:val="28"/>
                <w:szCs w:val="28"/>
                <w:lang w:val="uk-UA"/>
              </w:rPr>
            </w:pPr>
            <w:r w:rsidRPr="00316B23">
              <w:rPr>
                <w:rFonts w:ascii="Times New Roman" w:hAnsi="Times New Roman" w:cs="Times New Roman"/>
                <w:bCs/>
                <w:strike/>
                <w:color w:val="000000" w:themeColor="text1"/>
                <w:sz w:val="28"/>
                <w:szCs w:val="28"/>
                <w:lang w:val="uk-UA"/>
              </w:rPr>
              <w:t>забезпечувати проведення щозмінного передрейсового та післярейсового медичного огляду водіїв транспортних засобів</w:t>
            </w:r>
          </w:p>
          <w:p w14:paraId="5BE0A4FD" w14:textId="080C9DA5" w:rsidR="00B0079A" w:rsidRPr="00316B23" w:rsidRDefault="00B0079A" w:rsidP="001024DB">
            <w:pPr>
              <w:widowControl w:val="0"/>
              <w:ind w:right="111"/>
              <w:rPr>
                <w:rFonts w:ascii="Times New Roman" w:hAnsi="Times New Roman" w:cs="Times New Roman"/>
                <w:bCs/>
                <w:strike/>
                <w:color w:val="000000" w:themeColor="text1"/>
                <w:sz w:val="28"/>
                <w:szCs w:val="28"/>
                <w:lang w:val="uk-UA"/>
              </w:rPr>
            </w:pPr>
            <w:r w:rsidRPr="00316B23">
              <w:rPr>
                <w:rFonts w:ascii="Times New Roman" w:hAnsi="Times New Roman" w:cs="Times New Roman"/>
                <w:bCs/>
                <w:strike/>
                <w:color w:val="000000" w:themeColor="text1"/>
                <w:sz w:val="28"/>
                <w:szCs w:val="28"/>
                <w:lang w:val="uk-UA"/>
              </w:rPr>
              <w:t xml:space="preserve">            </w:t>
            </w:r>
          </w:p>
        </w:tc>
        <w:tc>
          <w:tcPr>
            <w:tcW w:w="5869" w:type="dxa"/>
            <w:tcBorders>
              <w:bottom w:val="single" w:sz="4" w:space="0" w:color="auto"/>
            </w:tcBorders>
            <w:shd w:val="clear" w:color="auto" w:fill="auto"/>
          </w:tcPr>
          <w:p w14:paraId="4B6FCC7D" w14:textId="09027370" w:rsidR="00B0079A" w:rsidRPr="00316B23" w:rsidRDefault="00B0079A" w:rsidP="000E6DE1">
            <w:pPr>
              <w:ind w:right="111"/>
              <w:jc w:val="both"/>
              <w:rPr>
                <w:rFonts w:ascii="Times New Roman" w:eastAsia="Times New Roman" w:hAnsi="Times New Roman" w:cs="Times New Roman"/>
                <w:b/>
                <w:color w:val="000000"/>
                <w:sz w:val="28"/>
                <w:szCs w:val="28"/>
                <w:lang w:val="uk-UA" w:eastAsia="ru-RU"/>
              </w:rPr>
            </w:pPr>
            <w:r w:rsidRPr="00316B23">
              <w:rPr>
                <w:rFonts w:ascii="Times New Roman" w:eastAsia="Times New Roman" w:hAnsi="Times New Roman" w:cs="Times New Roman"/>
                <w:b/>
                <w:color w:val="000000"/>
                <w:sz w:val="28"/>
                <w:szCs w:val="28"/>
                <w:lang w:val="uk-UA" w:eastAsia="ru-RU"/>
              </w:rPr>
              <w:t>……….</w:t>
            </w:r>
          </w:p>
          <w:p w14:paraId="2C7AFBB9" w14:textId="77777777" w:rsidR="00B0079A" w:rsidRPr="00316B23" w:rsidRDefault="009F3089" w:rsidP="000E6DE1">
            <w:pPr>
              <w:ind w:right="111"/>
              <w:jc w:val="both"/>
              <w:rPr>
                <w:rFonts w:ascii="Times New Roman" w:eastAsia="Times New Roman" w:hAnsi="Times New Roman" w:cs="Times New Roman"/>
                <w:b/>
                <w:color w:val="000000"/>
                <w:sz w:val="28"/>
                <w:szCs w:val="28"/>
                <w:lang w:val="uk-UA" w:eastAsia="ru-RU"/>
              </w:rPr>
            </w:pPr>
            <w:r w:rsidRPr="00316B23">
              <w:rPr>
                <w:rFonts w:ascii="Times New Roman" w:eastAsia="Times New Roman" w:hAnsi="Times New Roman" w:cs="Times New Roman"/>
                <w:b/>
                <w:color w:val="000000"/>
                <w:sz w:val="28"/>
                <w:szCs w:val="28"/>
                <w:lang w:val="uk-UA" w:eastAsia="ru-RU"/>
              </w:rPr>
              <w:t>здійснювати організацію та контроль за своєчасним проходженням водіями медичного огляду;</w:t>
            </w:r>
          </w:p>
          <w:p w14:paraId="54265D85" w14:textId="27C35F94" w:rsidR="009F3089" w:rsidRPr="00316B23" w:rsidRDefault="009F3089" w:rsidP="000E6DE1">
            <w:pPr>
              <w:ind w:right="111"/>
              <w:jc w:val="both"/>
              <w:rPr>
                <w:rFonts w:ascii="Times New Roman" w:eastAsia="Times New Roman" w:hAnsi="Times New Roman" w:cs="Times New Roman"/>
                <w:b/>
                <w:color w:val="000000"/>
                <w:sz w:val="28"/>
                <w:szCs w:val="28"/>
                <w:lang w:val="uk-UA" w:eastAsia="ru-RU"/>
              </w:rPr>
            </w:pPr>
            <w:r w:rsidRPr="00316B23">
              <w:rPr>
                <w:rFonts w:ascii="Times New Roman" w:eastAsia="Times New Roman" w:hAnsi="Times New Roman" w:cs="Times New Roman"/>
                <w:b/>
                <w:color w:val="000000"/>
                <w:sz w:val="28"/>
                <w:szCs w:val="28"/>
                <w:lang w:val="uk-UA" w:eastAsia="ru-RU"/>
              </w:rPr>
              <w:t>……….</w:t>
            </w:r>
          </w:p>
        </w:tc>
        <w:tc>
          <w:tcPr>
            <w:tcW w:w="4590" w:type="dxa"/>
            <w:tcBorders>
              <w:bottom w:val="single" w:sz="4" w:space="0" w:color="auto"/>
            </w:tcBorders>
          </w:tcPr>
          <w:p w14:paraId="5EDE8876" w14:textId="77777777" w:rsidR="00504F1C" w:rsidRPr="00316B23" w:rsidRDefault="00504F1C" w:rsidP="001024DB">
            <w:pPr>
              <w:spacing w:after="240"/>
              <w:ind w:right="111"/>
              <w:jc w:val="both"/>
              <w:rPr>
                <w:rFonts w:ascii="Times New Roman" w:hAnsi="Times New Roman" w:cs="Times New Roman"/>
                <w:color w:val="000000" w:themeColor="text1"/>
                <w:sz w:val="28"/>
                <w:szCs w:val="28"/>
                <w:lang w:val="uk-UA"/>
              </w:rPr>
            </w:pPr>
          </w:p>
        </w:tc>
      </w:tr>
      <w:tr w:rsidR="00DE181A" w:rsidRPr="00316B23" w14:paraId="2CA33349" w14:textId="2C0FCE03" w:rsidTr="00242EBB">
        <w:tc>
          <w:tcPr>
            <w:tcW w:w="4815" w:type="dxa"/>
          </w:tcPr>
          <w:p w14:paraId="6386C54C" w14:textId="1F9C4FFB"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textAlignment w:val="baseline"/>
              <w:rPr>
                <w:rFonts w:ascii="Times New Roman" w:hAnsi="Times New Roman" w:cs="Times New Roman"/>
                <w:bCs/>
                <w:color w:val="000000" w:themeColor="text1"/>
                <w:sz w:val="28"/>
                <w:szCs w:val="28"/>
                <w:bdr w:val="none" w:sz="0" w:space="0" w:color="auto" w:frame="1"/>
                <w:lang w:val="uk-UA" w:eastAsia="ru-RU"/>
              </w:rPr>
            </w:pPr>
            <w:r w:rsidRPr="00316B23">
              <w:rPr>
                <w:rFonts w:ascii="Times New Roman" w:hAnsi="Times New Roman" w:cs="Times New Roman"/>
                <w:bCs/>
                <w:color w:val="000000" w:themeColor="text1"/>
                <w:sz w:val="28"/>
                <w:szCs w:val="28"/>
                <w:bdr w:val="none" w:sz="0" w:space="0" w:color="auto" w:frame="1"/>
                <w:lang w:val="uk-UA" w:eastAsia="ru-RU"/>
              </w:rPr>
              <w:t>Стаття 34. Вимоги до автомобільного перевізника</w:t>
            </w:r>
          </w:p>
        </w:tc>
        <w:tc>
          <w:tcPr>
            <w:tcW w:w="5869" w:type="dxa"/>
            <w:shd w:val="clear" w:color="auto" w:fill="auto"/>
          </w:tcPr>
          <w:p w14:paraId="444BD7D1" w14:textId="15351EFE" w:rsidR="00B0079A" w:rsidRPr="00316B23" w:rsidRDefault="00DE181A" w:rsidP="001024DB">
            <w:pPr>
              <w:widowControl w:val="0"/>
              <w:ind w:right="111"/>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Стаття 34. Вимоги до автомобільного перевізника</w:t>
            </w:r>
          </w:p>
        </w:tc>
        <w:tc>
          <w:tcPr>
            <w:tcW w:w="4590" w:type="dxa"/>
          </w:tcPr>
          <w:p w14:paraId="755F19B6" w14:textId="0902E396" w:rsidR="00DE181A" w:rsidRPr="00316B23" w:rsidRDefault="00DE181A" w:rsidP="001024DB">
            <w:pPr>
              <w:widowControl w:val="0"/>
              <w:ind w:right="111"/>
              <w:rPr>
                <w:rFonts w:ascii="Times New Roman" w:hAnsi="Times New Roman" w:cs="Times New Roman"/>
                <w:b/>
                <w:color w:val="000000" w:themeColor="text1"/>
                <w:sz w:val="28"/>
                <w:szCs w:val="28"/>
                <w:lang w:val="uk-UA"/>
              </w:rPr>
            </w:pPr>
          </w:p>
        </w:tc>
      </w:tr>
      <w:tr w:rsidR="00DE181A" w:rsidRPr="00BD7DE2" w14:paraId="45E21355" w14:textId="5C6A460A" w:rsidTr="00242EBB">
        <w:tc>
          <w:tcPr>
            <w:tcW w:w="4815" w:type="dxa"/>
          </w:tcPr>
          <w:p w14:paraId="34476DEC" w14:textId="523A88E9"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1" w:name="o413"/>
            <w:bookmarkStart w:id="2" w:name="o416"/>
            <w:bookmarkEnd w:id="1"/>
            <w:bookmarkEnd w:id="2"/>
            <w:r w:rsidRPr="00316B23">
              <w:rPr>
                <w:rFonts w:ascii="Times New Roman" w:hAnsi="Times New Roman" w:cs="Times New Roman"/>
                <w:color w:val="000000" w:themeColor="text1"/>
                <w:sz w:val="28"/>
                <w:szCs w:val="28"/>
                <w:lang w:val="uk-UA" w:eastAsia="ru-RU"/>
              </w:rPr>
              <w:t xml:space="preserve">     Автомобільний перевізник повинен:</w:t>
            </w:r>
          </w:p>
          <w:p w14:paraId="2AA33E2B"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p>
          <w:p w14:paraId="3350CADF" w14:textId="53FDF03B"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3" w:name="o417"/>
            <w:bookmarkEnd w:id="3"/>
            <w:r w:rsidRPr="00316B23">
              <w:rPr>
                <w:rFonts w:ascii="Times New Roman" w:hAnsi="Times New Roman" w:cs="Times New Roman"/>
                <w:color w:val="000000" w:themeColor="text1"/>
                <w:sz w:val="28"/>
                <w:szCs w:val="28"/>
                <w:lang w:val="uk-UA" w:eastAsia="ru-RU"/>
              </w:rPr>
              <w:t xml:space="preserve">     виконувати вимоги  цього Закону та інших законодавчих і нормативно-правових актів України у сфері перевезення пасажирів  та/чи вантажів;</w:t>
            </w:r>
          </w:p>
          <w:p w14:paraId="4C2EC0FC"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p>
          <w:p w14:paraId="3D8396EE" w14:textId="7FC402CF"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4" w:name="o418"/>
            <w:bookmarkEnd w:id="4"/>
            <w:r w:rsidRPr="00316B23">
              <w:rPr>
                <w:rFonts w:ascii="Times New Roman" w:hAnsi="Times New Roman" w:cs="Times New Roman"/>
                <w:color w:val="000000" w:themeColor="text1"/>
                <w:sz w:val="28"/>
                <w:szCs w:val="28"/>
                <w:lang w:val="uk-UA" w:eastAsia="ru-RU"/>
              </w:rPr>
              <w:t xml:space="preserve">     утримувати транспортні засоби в  </w:t>
            </w:r>
            <w:r w:rsidRPr="00316B23">
              <w:rPr>
                <w:rFonts w:ascii="Times New Roman" w:hAnsi="Times New Roman" w:cs="Times New Roman"/>
                <w:color w:val="000000" w:themeColor="text1"/>
                <w:sz w:val="28"/>
                <w:szCs w:val="28"/>
                <w:lang w:val="uk-UA" w:eastAsia="ru-RU"/>
              </w:rPr>
              <w:lastRenderedPageBreak/>
              <w:t>належному технічному і санітарному  стані  та  забезпечувати  їх зберігання відповідно до вимог статті 21 цього Закону;</w:t>
            </w:r>
          </w:p>
          <w:p w14:paraId="7C41F658" w14:textId="3DCA4B40"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5" w:name="o419"/>
            <w:bookmarkEnd w:id="5"/>
            <w:r w:rsidRPr="00316B23">
              <w:rPr>
                <w:rFonts w:ascii="Times New Roman" w:hAnsi="Times New Roman" w:cs="Times New Roman"/>
                <w:color w:val="000000" w:themeColor="text1"/>
                <w:sz w:val="28"/>
                <w:szCs w:val="28"/>
                <w:lang w:val="uk-UA" w:eastAsia="ru-RU"/>
              </w:rPr>
              <w:t xml:space="preserve">    забезпечувати контроль технічного і санітарного стану транспортних засобів перед виїздом на маршрут;</w:t>
            </w:r>
          </w:p>
          <w:p w14:paraId="09949A3D" w14:textId="7A95081C"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6" w:name="o420"/>
            <w:bookmarkEnd w:id="6"/>
            <w:r w:rsidRPr="00316B23">
              <w:rPr>
                <w:rFonts w:ascii="Times New Roman" w:hAnsi="Times New Roman" w:cs="Times New Roman"/>
                <w:color w:val="000000" w:themeColor="text1"/>
                <w:sz w:val="28"/>
                <w:szCs w:val="28"/>
                <w:lang w:val="uk-UA" w:eastAsia="ru-RU"/>
              </w:rPr>
              <w:t xml:space="preserve">     забезпечувати проведення  медичного  контролю  стану здоров'я водіїв;</w:t>
            </w:r>
          </w:p>
          <w:p w14:paraId="03AD40A4" w14:textId="12370CEA"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sz w:val="28"/>
                <w:szCs w:val="28"/>
                <w:lang w:val="uk-UA" w:eastAsia="ru-RU"/>
              </w:rPr>
            </w:pPr>
            <w:bookmarkStart w:id="7" w:name="o421"/>
            <w:bookmarkEnd w:id="7"/>
            <w:r w:rsidRPr="00316B23">
              <w:rPr>
                <w:rFonts w:ascii="Times New Roman" w:hAnsi="Times New Roman" w:cs="Times New Roman"/>
                <w:color w:val="FF0000"/>
                <w:sz w:val="28"/>
                <w:szCs w:val="28"/>
                <w:lang w:val="uk-UA" w:eastAsia="ru-RU"/>
              </w:rPr>
              <w:t xml:space="preserve">     </w:t>
            </w:r>
            <w:r w:rsidRPr="00316B23">
              <w:rPr>
                <w:rFonts w:ascii="Times New Roman" w:hAnsi="Times New Roman" w:cs="Times New Roman"/>
                <w:sz w:val="28"/>
                <w:szCs w:val="28"/>
                <w:lang w:val="uk-UA" w:eastAsia="ru-RU"/>
              </w:rPr>
              <w:t>організувати проведення періодичного навчання водіїв методам надання домедичної допомоги потерпілим від дорожньо-транспортних пригод;</w:t>
            </w:r>
            <w:bookmarkStart w:id="8" w:name="o422"/>
            <w:bookmarkEnd w:id="8"/>
          </w:p>
          <w:p w14:paraId="518B41D1" w14:textId="537233C2"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r w:rsidRPr="00316B23">
              <w:rPr>
                <w:rFonts w:ascii="Times New Roman" w:hAnsi="Times New Roman" w:cs="Times New Roman"/>
                <w:color w:val="000000" w:themeColor="text1"/>
                <w:sz w:val="28"/>
                <w:szCs w:val="28"/>
                <w:lang w:val="uk-UA" w:eastAsia="ru-RU"/>
              </w:rPr>
              <w:t xml:space="preserve">     забезпечувати умови праці та відпочинку водіїв згідно з вимогами законодавства;</w:t>
            </w:r>
          </w:p>
          <w:p w14:paraId="6668D31A" w14:textId="45D3F85E"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strike/>
                <w:color w:val="000000" w:themeColor="text1"/>
                <w:sz w:val="28"/>
                <w:szCs w:val="28"/>
                <w:lang w:val="uk-UA" w:eastAsia="ru-RU"/>
              </w:rPr>
            </w:pPr>
            <w:r w:rsidRPr="00316B23">
              <w:rPr>
                <w:rFonts w:ascii="Times New Roman" w:hAnsi="Times New Roman" w:cs="Times New Roman"/>
                <w:strike/>
                <w:color w:val="000000" w:themeColor="text1"/>
                <w:sz w:val="28"/>
                <w:szCs w:val="28"/>
                <w:lang w:val="uk-UA" w:eastAsia="ru-RU"/>
              </w:rPr>
              <w:t xml:space="preserve">     забезпечувати проведення  стажування  та інструктажу водіїв у порядку,  визначеному  центральним  органом  виконавчої  влади, що забезпечує формування та реалізує державну політику у сфері транспорту;</w:t>
            </w:r>
          </w:p>
          <w:p w14:paraId="5E778707" w14:textId="78B8A3C5"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9" w:name="o424"/>
            <w:bookmarkEnd w:id="9"/>
            <w:r w:rsidRPr="00316B23">
              <w:rPr>
                <w:rFonts w:ascii="Times New Roman" w:hAnsi="Times New Roman" w:cs="Times New Roman"/>
                <w:color w:val="000000" w:themeColor="text1"/>
                <w:sz w:val="28"/>
                <w:szCs w:val="28"/>
                <w:lang w:val="uk-UA" w:eastAsia="ru-RU"/>
              </w:rPr>
              <w:t xml:space="preserve">     забезпечувати безпеку дорожнього руху;</w:t>
            </w:r>
          </w:p>
          <w:p w14:paraId="1CDE20C0" w14:textId="4925EEA1" w:rsidR="00DE181A" w:rsidRPr="00316B23" w:rsidRDefault="00DE181A" w:rsidP="006B304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color w:val="000000" w:themeColor="text1"/>
                <w:sz w:val="28"/>
                <w:szCs w:val="28"/>
                <w:lang w:val="uk-UA" w:eastAsia="ru-RU"/>
              </w:rPr>
            </w:pPr>
            <w:bookmarkStart w:id="10" w:name="o425"/>
            <w:bookmarkEnd w:id="10"/>
            <w:r w:rsidRPr="00316B23">
              <w:rPr>
                <w:rFonts w:ascii="Times New Roman" w:hAnsi="Times New Roman" w:cs="Times New Roman"/>
                <w:color w:val="000000" w:themeColor="text1"/>
                <w:sz w:val="28"/>
                <w:szCs w:val="28"/>
                <w:lang w:val="uk-UA" w:eastAsia="ru-RU"/>
              </w:rPr>
              <w:t xml:space="preserve">     забезпечувати водіїв </w:t>
            </w:r>
            <w:r w:rsidRPr="00316B23">
              <w:rPr>
                <w:rFonts w:ascii="Times New Roman" w:hAnsi="Times New Roman" w:cs="Times New Roman"/>
                <w:color w:val="000000" w:themeColor="text1"/>
                <w:sz w:val="28"/>
                <w:szCs w:val="28"/>
                <w:lang w:val="uk-UA" w:eastAsia="ru-RU"/>
              </w:rPr>
              <w:lastRenderedPageBreak/>
              <w:t>відповідною документацією на перевезення пасажирів.</w:t>
            </w:r>
            <w:bookmarkStart w:id="11" w:name="o426"/>
            <w:bookmarkStart w:id="12" w:name="o414"/>
            <w:bookmarkStart w:id="13" w:name="o423"/>
            <w:bookmarkEnd w:id="11"/>
            <w:bookmarkEnd w:id="12"/>
            <w:bookmarkEnd w:id="13"/>
          </w:p>
          <w:p w14:paraId="0401321C" w14:textId="1F28CDB1" w:rsidR="00DE181A" w:rsidRPr="00316B23" w:rsidRDefault="00DE181A" w:rsidP="000361A6">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b/>
                <w:color w:val="000000" w:themeColor="text1"/>
                <w:sz w:val="28"/>
                <w:szCs w:val="28"/>
                <w:lang w:val="uk-UA" w:eastAsia="ru-RU"/>
              </w:rPr>
            </w:pPr>
            <w:r w:rsidRPr="00316B23">
              <w:rPr>
                <w:rFonts w:ascii="Times New Roman" w:hAnsi="Times New Roman" w:cs="Times New Roman"/>
                <w:b/>
                <w:bCs/>
                <w:color w:val="000000" w:themeColor="text1"/>
                <w:sz w:val="28"/>
                <w:szCs w:val="28"/>
                <w:lang w:val="uk-UA"/>
              </w:rPr>
              <w:t>Відсутня</w:t>
            </w:r>
            <w:r w:rsidRPr="00316B23">
              <w:rPr>
                <w:rFonts w:ascii="Times New Roman" w:hAnsi="Times New Roman" w:cs="Times New Roman"/>
                <w:b/>
                <w:color w:val="000000" w:themeColor="text1"/>
                <w:sz w:val="28"/>
                <w:szCs w:val="28"/>
                <w:lang w:val="uk-UA" w:eastAsia="ru-RU"/>
              </w:rPr>
              <w:t xml:space="preserve"> </w:t>
            </w:r>
          </w:p>
        </w:tc>
        <w:tc>
          <w:tcPr>
            <w:tcW w:w="5869" w:type="dxa"/>
            <w:shd w:val="clear" w:color="auto" w:fill="auto"/>
          </w:tcPr>
          <w:p w14:paraId="62D1EF8C" w14:textId="67A6483C"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lastRenderedPageBreak/>
              <w:t>Автомобільний перевізник повинен:</w:t>
            </w:r>
          </w:p>
          <w:p w14:paraId="712E0541" w14:textId="77777777" w:rsidR="007A73DD" w:rsidRPr="00316B23" w:rsidRDefault="007A73DD" w:rsidP="009F3089">
            <w:pPr>
              <w:widowControl w:val="0"/>
              <w:ind w:left="-118" w:right="111" w:firstLine="284"/>
              <w:jc w:val="both"/>
              <w:rPr>
                <w:rFonts w:ascii="Times New Roman" w:hAnsi="Times New Roman" w:cs="Times New Roman"/>
                <w:b/>
                <w:color w:val="000000" w:themeColor="text1"/>
                <w:sz w:val="28"/>
                <w:szCs w:val="28"/>
                <w:lang w:val="uk-UA"/>
              </w:rPr>
            </w:pPr>
          </w:p>
          <w:p w14:paraId="2ADFB5A3" w14:textId="66EFD82A" w:rsidR="009F3089"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виконувати вимоги цього Закону та інших законодавчих і нормативно-правових актів України у сфері перевезення пасажирів та/чи вантажів; </w:t>
            </w:r>
          </w:p>
          <w:p w14:paraId="1A44AB30" w14:textId="71690FB0" w:rsidR="00BD7DE2" w:rsidRPr="00316B23" w:rsidRDefault="00BD7DE2" w:rsidP="009F3089">
            <w:pPr>
              <w:widowControl w:val="0"/>
              <w:ind w:left="-118" w:right="111" w:firstLine="284"/>
              <w:jc w:val="both"/>
              <w:rPr>
                <w:rFonts w:ascii="Times New Roman" w:hAnsi="Times New Roman" w:cs="Times New Roman"/>
                <w:b/>
                <w:color w:val="000000" w:themeColor="text1"/>
                <w:sz w:val="28"/>
                <w:szCs w:val="28"/>
                <w:lang w:val="uk-UA"/>
              </w:rPr>
            </w:pPr>
            <w:r w:rsidRPr="00BD7DE2">
              <w:rPr>
                <w:rFonts w:ascii="Times New Roman" w:hAnsi="Times New Roman" w:cs="Times New Roman"/>
                <w:b/>
                <w:color w:val="000000" w:themeColor="text1"/>
                <w:sz w:val="28"/>
                <w:szCs w:val="28"/>
                <w:lang w:val="uk-UA"/>
              </w:rPr>
              <w:t xml:space="preserve">використовувати на маршруті транспортні засоби, пристосовані для перевезення, в тому числі пасажирів, які рухаються в кріслах колісних, мають </w:t>
            </w:r>
            <w:r w:rsidRPr="00BD7DE2">
              <w:rPr>
                <w:rFonts w:ascii="Times New Roman" w:hAnsi="Times New Roman" w:cs="Times New Roman"/>
                <w:b/>
                <w:color w:val="000000" w:themeColor="text1"/>
                <w:sz w:val="28"/>
                <w:szCs w:val="28"/>
                <w:lang w:val="uk-UA"/>
              </w:rPr>
              <w:lastRenderedPageBreak/>
              <w:t>порушення зору та слуху, у кількості та згідно з етапністю визначеними Кабінетом Міністрів України;</w:t>
            </w:r>
          </w:p>
          <w:p w14:paraId="6347F7A5" w14:textId="77777777"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утримувати транспортні засоби в належному технічному і санітарному стані та забезпечувати їх зберігання відповідно до вимог статті 21 цього Закону; </w:t>
            </w:r>
          </w:p>
          <w:p w14:paraId="5AF44F14" w14:textId="77777777"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забезпечувати контроль технічного і санітарного стану транспортних засобів перед виїздом на маршрут; </w:t>
            </w:r>
          </w:p>
          <w:p w14:paraId="698A9FCF" w14:textId="77777777"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забезпечувати проведення періодичного медичного огляду стану здоров’я водіїв; </w:t>
            </w:r>
          </w:p>
          <w:p w14:paraId="0621B779" w14:textId="33AB2F1D" w:rsidR="009F3089" w:rsidRPr="00316B23" w:rsidRDefault="00BD7DE2" w:rsidP="009F3089">
            <w:pPr>
              <w:widowControl w:val="0"/>
              <w:ind w:left="-118" w:right="111" w:firstLine="284"/>
              <w:jc w:val="both"/>
              <w:rPr>
                <w:rFonts w:ascii="Times New Roman" w:hAnsi="Times New Roman" w:cs="Times New Roman"/>
                <w:b/>
                <w:color w:val="000000" w:themeColor="text1"/>
                <w:sz w:val="28"/>
                <w:szCs w:val="28"/>
                <w:lang w:val="uk-UA"/>
              </w:rPr>
            </w:pPr>
            <w:r w:rsidRPr="00BD7DE2">
              <w:rPr>
                <w:rFonts w:ascii="Times New Roman" w:hAnsi="Times New Roman" w:cs="Times New Roman"/>
                <w:b/>
                <w:color w:val="000000" w:themeColor="text1"/>
                <w:sz w:val="28"/>
                <w:szCs w:val="28"/>
                <w:lang w:val="uk-UA"/>
              </w:rPr>
              <w:t>організувати проведення початкового та періодичного навчання водіїв, в тому числі з питань супроводу осіб з інвалідністю під час посадки в транспортний засіб і висадки з них,  згідно з вимогами законодавств</w:t>
            </w:r>
            <w:r>
              <w:rPr>
                <w:rFonts w:ascii="Times New Roman" w:hAnsi="Times New Roman" w:cs="Times New Roman"/>
                <w:b/>
                <w:color w:val="000000" w:themeColor="text1"/>
                <w:sz w:val="28"/>
                <w:szCs w:val="28"/>
                <w:lang w:val="uk-UA"/>
              </w:rPr>
              <w:t>а</w:t>
            </w:r>
            <w:r w:rsidR="009F3089" w:rsidRPr="00316B23">
              <w:rPr>
                <w:rFonts w:ascii="Times New Roman" w:hAnsi="Times New Roman" w:cs="Times New Roman"/>
                <w:b/>
                <w:color w:val="000000" w:themeColor="text1"/>
                <w:sz w:val="28"/>
                <w:szCs w:val="28"/>
                <w:lang w:val="uk-UA"/>
              </w:rPr>
              <w:t>;</w:t>
            </w:r>
          </w:p>
          <w:p w14:paraId="56884651" w14:textId="77777777"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забезпечувати умови праці та відпочинку водіїв згідно з вимогами законодавства; </w:t>
            </w:r>
          </w:p>
          <w:p w14:paraId="44FE7574" w14:textId="77777777"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забезпечувати безпеку дорожнього руху; </w:t>
            </w:r>
          </w:p>
          <w:p w14:paraId="70ECCFC9" w14:textId="001A58EA" w:rsidR="009F3089"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забезпечувати водіїв відповідною документацією на перевезення пасажирів та/або вантажів.</w:t>
            </w:r>
          </w:p>
          <w:p w14:paraId="3CEC0755" w14:textId="47EC3A65" w:rsidR="00DE181A" w:rsidRPr="00316B23" w:rsidRDefault="009F3089" w:rsidP="009F3089">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b/>
                <w:color w:val="000000" w:themeColor="text1"/>
                <w:sz w:val="28"/>
                <w:szCs w:val="28"/>
                <w:lang w:val="uk-UA"/>
              </w:rPr>
              <w:t xml:space="preserve">Автомобільний перевізник зобов’язаний надавати безперешкодний доступ до службового приміщення та документів, які зберігаються у такому приміщенні, особам, уповноваженим на здійснення заходів державного нагляду (контролю) на </w:t>
            </w:r>
            <w:r w:rsidRPr="00316B23">
              <w:rPr>
                <w:rFonts w:ascii="Times New Roman" w:hAnsi="Times New Roman" w:cs="Times New Roman"/>
                <w:b/>
                <w:color w:val="000000" w:themeColor="text1"/>
                <w:sz w:val="28"/>
                <w:szCs w:val="28"/>
                <w:lang w:val="uk-UA"/>
              </w:rPr>
              <w:lastRenderedPageBreak/>
              <w:t>автомобільному транспорті.</w:t>
            </w:r>
          </w:p>
        </w:tc>
        <w:tc>
          <w:tcPr>
            <w:tcW w:w="4590" w:type="dxa"/>
          </w:tcPr>
          <w:p w14:paraId="740DCF43" w14:textId="390E4244" w:rsidR="00DE181A" w:rsidRPr="00316B23" w:rsidRDefault="00DE181A" w:rsidP="001024DB">
            <w:pPr>
              <w:widowControl w:val="0"/>
              <w:ind w:left="-118" w:right="111" w:firstLine="284"/>
              <w:jc w:val="both"/>
              <w:rPr>
                <w:rFonts w:ascii="Times New Roman" w:hAnsi="Times New Roman" w:cs="Times New Roman"/>
                <w:b/>
                <w:color w:val="000000" w:themeColor="text1"/>
                <w:sz w:val="28"/>
                <w:szCs w:val="28"/>
                <w:lang w:val="uk-UA"/>
              </w:rPr>
            </w:pPr>
            <w:r w:rsidRPr="00316B23">
              <w:rPr>
                <w:rFonts w:ascii="Times New Roman" w:hAnsi="Times New Roman" w:cs="Times New Roman"/>
                <w:color w:val="000000" w:themeColor="text1"/>
                <w:sz w:val="28"/>
                <w:szCs w:val="28"/>
                <w:lang w:val="uk-UA"/>
              </w:rPr>
              <w:lastRenderedPageBreak/>
              <w:t xml:space="preserve">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w:t>
            </w:r>
            <w:r w:rsidRPr="00316B23">
              <w:rPr>
                <w:rFonts w:ascii="Times New Roman" w:hAnsi="Times New Roman" w:cs="Times New Roman"/>
                <w:color w:val="000000" w:themeColor="text1"/>
                <w:sz w:val="28"/>
                <w:szCs w:val="28"/>
                <w:lang w:val="uk-UA"/>
              </w:rPr>
              <w:lastRenderedPageBreak/>
              <w:t>стосовно умов допуску до роботи операторів автомобільних перевезень та скасування Директиви Ради № 96/26/ЄС</w:t>
            </w:r>
          </w:p>
        </w:tc>
      </w:tr>
      <w:tr w:rsidR="00DE181A" w:rsidRPr="00316B23" w14:paraId="37FF3A01" w14:textId="50D5312E" w:rsidTr="00242EBB">
        <w:tc>
          <w:tcPr>
            <w:tcW w:w="4815" w:type="dxa"/>
          </w:tcPr>
          <w:p w14:paraId="53F62EC3" w14:textId="5C8F8567" w:rsidR="00DE181A" w:rsidRPr="00316B23" w:rsidRDefault="000104EE"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b/>
                <w:sz w:val="28"/>
                <w:szCs w:val="28"/>
              </w:rPr>
            </w:pPr>
            <w:r w:rsidRPr="00316B23">
              <w:rPr>
                <w:rFonts w:ascii="Times New Roman" w:hAnsi="Times New Roman" w:cs="Times New Roman"/>
                <w:b/>
                <w:sz w:val="28"/>
                <w:szCs w:val="28"/>
              </w:rPr>
              <w:lastRenderedPageBreak/>
              <w:t>Відсутня</w:t>
            </w:r>
          </w:p>
        </w:tc>
        <w:tc>
          <w:tcPr>
            <w:tcW w:w="5869" w:type="dxa"/>
            <w:tcBorders>
              <w:bottom w:val="single" w:sz="4" w:space="0" w:color="auto"/>
            </w:tcBorders>
            <w:shd w:val="clear" w:color="auto" w:fill="auto"/>
          </w:tcPr>
          <w:p w14:paraId="266CD39F" w14:textId="4B0C8FBA" w:rsidR="00B0079A" w:rsidRPr="00316B23" w:rsidRDefault="00DE181A" w:rsidP="00242EBB">
            <w:pPr>
              <w:pStyle w:val="ac"/>
              <w:spacing w:before="0"/>
              <w:ind w:right="111" w:firstLine="29"/>
              <w:rPr>
                <w:rFonts w:ascii="Times New Roman" w:hAnsi="Times New Roman" w:cs="Times New Roman"/>
                <w:b/>
                <w:sz w:val="28"/>
                <w:szCs w:val="28"/>
              </w:rPr>
            </w:pPr>
            <w:r w:rsidRPr="00316B23">
              <w:rPr>
                <w:rFonts w:ascii="Times New Roman" w:hAnsi="Times New Roman" w:cs="Times New Roman"/>
                <w:b/>
                <w:sz w:val="28"/>
                <w:szCs w:val="28"/>
              </w:rPr>
              <w:t>Стаття 34</w:t>
            </w:r>
            <w:r w:rsidRPr="00316B23">
              <w:rPr>
                <w:rFonts w:ascii="Times New Roman" w:hAnsi="Times New Roman" w:cs="Times New Roman"/>
                <w:b/>
                <w:sz w:val="28"/>
                <w:szCs w:val="28"/>
                <w:vertAlign w:val="superscript"/>
              </w:rPr>
              <w:t>1</w:t>
            </w:r>
            <w:r w:rsidRPr="00316B23">
              <w:rPr>
                <w:rFonts w:ascii="Times New Roman" w:hAnsi="Times New Roman" w:cs="Times New Roman"/>
                <w:b/>
                <w:sz w:val="28"/>
                <w:szCs w:val="28"/>
              </w:rPr>
              <w:t>. Менеджер (управитель) з перевезень</w:t>
            </w:r>
          </w:p>
        </w:tc>
        <w:tc>
          <w:tcPr>
            <w:tcW w:w="4590" w:type="dxa"/>
            <w:tcBorders>
              <w:bottom w:val="single" w:sz="4" w:space="0" w:color="auto"/>
            </w:tcBorders>
          </w:tcPr>
          <w:p w14:paraId="1DCC84A9" w14:textId="7B527E69" w:rsidR="00DE181A" w:rsidRPr="00316B23" w:rsidRDefault="00DE181A" w:rsidP="001024DB">
            <w:pPr>
              <w:pStyle w:val="ac"/>
              <w:spacing w:before="0"/>
              <w:ind w:right="111" w:firstLine="29"/>
              <w:rPr>
                <w:rFonts w:ascii="Times New Roman" w:hAnsi="Times New Roman" w:cs="Times New Roman"/>
                <w:b/>
                <w:sz w:val="28"/>
                <w:szCs w:val="28"/>
              </w:rPr>
            </w:pPr>
          </w:p>
        </w:tc>
      </w:tr>
      <w:tr w:rsidR="00DE181A" w:rsidRPr="00BD7DE2" w14:paraId="6ABA44C7" w14:textId="4A09FDCB" w:rsidTr="00242EBB">
        <w:tc>
          <w:tcPr>
            <w:tcW w:w="4815" w:type="dxa"/>
          </w:tcPr>
          <w:p w14:paraId="4A4B6903"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b/>
                <w:bCs/>
                <w:color w:val="000000" w:themeColor="text1"/>
                <w:sz w:val="28"/>
                <w:szCs w:val="28"/>
                <w:bdr w:val="none" w:sz="0" w:space="0" w:color="auto" w:frame="1"/>
                <w:lang w:val="uk-UA" w:eastAsia="ru-RU"/>
              </w:rPr>
            </w:pPr>
          </w:p>
          <w:p w14:paraId="4068CB1A"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b/>
                <w:bCs/>
                <w:color w:val="000000" w:themeColor="text1"/>
                <w:sz w:val="28"/>
                <w:szCs w:val="28"/>
                <w:bdr w:val="none" w:sz="0" w:space="0" w:color="auto" w:frame="1"/>
                <w:lang w:val="uk-UA" w:eastAsia="ru-RU"/>
              </w:rPr>
            </w:pPr>
          </w:p>
          <w:p w14:paraId="11CDBDBC" w14:textId="4D61EA5D"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0" w:right="111" w:firstLine="306"/>
              <w:jc w:val="both"/>
              <w:textAlignment w:val="baseline"/>
              <w:rPr>
                <w:rFonts w:ascii="Times New Roman" w:hAnsi="Times New Roman" w:cs="Times New Roman"/>
                <w:b/>
                <w:bCs/>
                <w:color w:val="000000" w:themeColor="text1"/>
                <w:sz w:val="28"/>
                <w:szCs w:val="28"/>
                <w:bdr w:val="none" w:sz="0" w:space="0" w:color="auto" w:frame="1"/>
                <w:lang w:val="uk-UA" w:eastAsia="ru-RU"/>
              </w:rPr>
            </w:pPr>
            <w:r w:rsidRPr="00316B23">
              <w:rPr>
                <w:rFonts w:ascii="Times New Roman" w:hAnsi="Times New Roman" w:cs="Times New Roman"/>
                <w:b/>
                <w:bCs/>
                <w:color w:val="000000" w:themeColor="text1"/>
                <w:sz w:val="28"/>
                <w:szCs w:val="28"/>
                <w:bdr w:val="none" w:sz="0" w:space="0" w:color="auto" w:frame="1"/>
                <w:lang w:val="uk-UA" w:eastAsia="ru-RU"/>
              </w:rPr>
              <w:t>Відсутня</w:t>
            </w:r>
          </w:p>
        </w:tc>
        <w:tc>
          <w:tcPr>
            <w:tcW w:w="5869" w:type="dxa"/>
            <w:tcBorders>
              <w:bottom w:val="single" w:sz="4" w:space="0" w:color="auto"/>
            </w:tcBorders>
            <w:shd w:val="clear" w:color="auto" w:fill="auto"/>
          </w:tcPr>
          <w:p w14:paraId="2CDE91AC" w14:textId="77777777" w:rsidR="006B3049"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Менеджер (управитель) з перевезень повинен мати бездоганну ділову репутацію та достатній рівень професійної компетентності, який підтверджується дійсним свідоцтвом професійної компетентності.</w:t>
            </w:r>
          </w:p>
          <w:p w14:paraId="71873F3C" w14:textId="77777777" w:rsidR="006B3049"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Менеджер (управитель) з перевезень здійснює, відповідає за організацію діяльності з перевезення пасажирів та/або вантажів та постійно контролює таку діяльність як: працівник автомобільного перевізника чи власник (співвласник) автомобільного перевізника, або фізична особа, призначена автомобільним перевізником на умовах договору відповідно до законодавства.</w:t>
            </w:r>
          </w:p>
          <w:p w14:paraId="6C91D323" w14:textId="77777777" w:rsidR="006B3049"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 xml:space="preserve">Менеджер (управитель) з перевезень може здійснювати та відповідати за організацію діяльності з перевезення пасажирів та/або вантажів одночасно не більш ніж чотирма автомобільними перевізниками, із загальною максимальною кількістю автомобільних </w:t>
            </w:r>
            <w:r w:rsidRPr="00316B23">
              <w:rPr>
                <w:rFonts w:ascii="Times New Roman" w:eastAsia="Times New Roman" w:hAnsi="Times New Roman" w:cs="Times New Roman"/>
                <w:b/>
                <w:sz w:val="28"/>
                <w:szCs w:val="28"/>
                <w:lang w:val="uk-UA" w:eastAsia="ru-RU"/>
              </w:rPr>
              <w:lastRenderedPageBreak/>
              <w:t xml:space="preserve">транспортних засобів, що не перевищує п’ятдесят одиниць. </w:t>
            </w:r>
          </w:p>
          <w:p w14:paraId="315DC6C0" w14:textId="77777777" w:rsidR="006B3049"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Менеджер (управитель) з перевезень діє в інтересах автомобільного перевізника, виконує покладені на нього обов’язки та реалізовує свої права особисто, несе за це відповідальність, відповідно до договору та законодавства.</w:t>
            </w:r>
          </w:p>
          <w:p w14:paraId="759E6FEA" w14:textId="77777777" w:rsidR="006B3049"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На підставі рішення про втрату бездоганної ділової репутації центральний орган виконавчої влади, що забезпечує формування та реалізує державну політику у сфері транспорту, анулює свідоцтво професійної компетенції менеджера (управителя) з перевезень відповідно до порядку підвищення кваліфікації керівників і спеціалістів, діяльність яких пов’язана з наданням послуг автомобільного транспорту.</w:t>
            </w:r>
          </w:p>
          <w:p w14:paraId="39C7B68E" w14:textId="77777777" w:rsidR="004E1684" w:rsidRPr="00316B23" w:rsidRDefault="004E1684"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 xml:space="preserve">У випадку втрати менеджером (управителем) з перевезень бездоганної ділової репутації центральний орган виконавчої влади, що реалізує державну політику з питань безпеки на наземному транспорті, протягом 3 днів з моменту прийняття такого рішення, вносить відомості про втрату бездоганної ділової репутації до Єдиного комплексу інформаційних систем безпеки </w:t>
            </w:r>
            <w:r w:rsidRPr="00316B23">
              <w:rPr>
                <w:rFonts w:ascii="Times New Roman" w:eastAsia="Times New Roman" w:hAnsi="Times New Roman" w:cs="Times New Roman"/>
                <w:b/>
                <w:sz w:val="28"/>
                <w:szCs w:val="28"/>
                <w:lang w:val="uk-UA" w:eastAsia="ru-RU"/>
              </w:rPr>
              <w:lastRenderedPageBreak/>
              <w:t>автомобільного транспорту та інформує центральний орган виконавчої влади, що забезпечує формування та реалізує державну політику у сфері автомобільного транспорту про необхідність анулювання свідоцтва професійної компетентності менеджера (управителя) з перевезень.</w:t>
            </w:r>
          </w:p>
          <w:p w14:paraId="1CF47F09" w14:textId="0B4BEA5E" w:rsidR="00DE181A" w:rsidRPr="00316B23" w:rsidRDefault="006B3049" w:rsidP="006B3049">
            <w:pPr>
              <w:ind w:right="111" w:firstLine="567"/>
              <w:jc w:val="both"/>
              <w:rPr>
                <w:rFonts w:ascii="Times New Roman" w:eastAsia="Times New Roman" w:hAnsi="Times New Roman" w:cs="Times New Roman"/>
                <w:b/>
                <w:sz w:val="28"/>
                <w:szCs w:val="28"/>
                <w:lang w:val="uk-UA" w:eastAsia="ru-RU"/>
              </w:rPr>
            </w:pPr>
            <w:r w:rsidRPr="00316B23">
              <w:rPr>
                <w:rFonts w:ascii="Times New Roman" w:eastAsia="Times New Roman" w:hAnsi="Times New Roman" w:cs="Times New Roman"/>
                <w:b/>
                <w:sz w:val="28"/>
                <w:szCs w:val="28"/>
                <w:lang w:val="uk-UA" w:eastAsia="ru-RU"/>
              </w:rPr>
              <w:t>Автомобільний перевізник або менеджер (управитель) з перевезень за умови сплати усіх адміністративних та адміністративно-господарських штрафів, накладених на автомобільного перевізника та його водіїв, може вжити заходи щодо відновлення бездоганної ділової репутації, перелік яких визначено в п</w:t>
            </w:r>
            <w:r w:rsidR="000E6DE1">
              <w:rPr>
                <w:rFonts w:ascii="Times New Roman" w:eastAsia="Times New Roman" w:hAnsi="Times New Roman" w:cs="Times New Roman"/>
                <w:b/>
                <w:sz w:val="28"/>
                <w:szCs w:val="28"/>
                <w:lang w:val="uk-UA" w:eastAsia="ru-RU"/>
              </w:rPr>
              <w:t xml:space="preserve">орядку втрати або відновлення </w:t>
            </w:r>
            <w:r w:rsidRPr="00316B23">
              <w:rPr>
                <w:rFonts w:ascii="Times New Roman" w:eastAsia="Times New Roman" w:hAnsi="Times New Roman" w:cs="Times New Roman"/>
                <w:b/>
                <w:sz w:val="28"/>
                <w:szCs w:val="28"/>
                <w:lang w:val="uk-UA" w:eastAsia="ru-RU"/>
              </w:rPr>
              <w:t>бездоганної ділової репутації.</w:t>
            </w:r>
          </w:p>
        </w:tc>
        <w:tc>
          <w:tcPr>
            <w:tcW w:w="4590" w:type="dxa"/>
            <w:tcBorders>
              <w:bottom w:val="single" w:sz="4" w:space="0" w:color="auto"/>
            </w:tcBorders>
          </w:tcPr>
          <w:p w14:paraId="7C5A29A3" w14:textId="089B48BC" w:rsidR="00DE181A" w:rsidRPr="00316B23" w:rsidRDefault="00DE181A" w:rsidP="001024DB">
            <w:pPr>
              <w:spacing w:after="240"/>
              <w:ind w:right="111" w:firstLine="567"/>
              <w:jc w:val="both"/>
              <w:rPr>
                <w:rFonts w:ascii="Times New Roman" w:eastAsia="Times New Roman" w:hAnsi="Times New Roman" w:cs="Times New Roman"/>
                <w:b/>
                <w:sz w:val="28"/>
                <w:szCs w:val="28"/>
                <w:lang w:val="uk-UA" w:eastAsia="ru-RU"/>
              </w:rPr>
            </w:pPr>
            <w:r w:rsidRPr="00316B23">
              <w:rPr>
                <w:rFonts w:ascii="Times New Roman" w:hAnsi="Times New Roman" w:cs="Times New Roman"/>
                <w:color w:val="000000" w:themeColor="text1"/>
                <w:sz w:val="28"/>
                <w:szCs w:val="28"/>
                <w:lang w:val="uk-UA"/>
              </w:rPr>
              <w:lastRenderedPageBreak/>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DE181A" w:rsidRPr="00316B23" w14:paraId="49C9AF2C" w14:textId="29FC4AB4" w:rsidTr="00242EBB">
        <w:tc>
          <w:tcPr>
            <w:tcW w:w="4815" w:type="dxa"/>
          </w:tcPr>
          <w:p w14:paraId="5C32864F" w14:textId="2FDAD9FF" w:rsidR="00DE181A" w:rsidRPr="00316B23" w:rsidRDefault="000104EE"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r w:rsidRPr="00316B23">
              <w:rPr>
                <w:rFonts w:ascii="Times New Roman" w:eastAsia="Times New Roman" w:hAnsi="Times New Roman" w:cs="Times New Roman"/>
                <w:b/>
                <w:sz w:val="28"/>
                <w:szCs w:val="28"/>
                <w:lang w:val="uk-UA" w:eastAsia="ru-RU"/>
              </w:rPr>
              <w:lastRenderedPageBreak/>
              <w:t>Відсутня</w:t>
            </w:r>
          </w:p>
        </w:tc>
        <w:tc>
          <w:tcPr>
            <w:tcW w:w="5869" w:type="dxa"/>
            <w:shd w:val="clear" w:color="auto" w:fill="auto"/>
          </w:tcPr>
          <w:p w14:paraId="19576BA7" w14:textId="206D6404" w:rsidR="00B0079A" w:rsidRPr="00316B23" w:rsidRDefault="00DE181A" w:rsidP="000361A6">
            <w:pPr>
              <w:ind w:right="111" w:firstLine="567"/>
              <w:jc w:val="both"/>
              <w:rPr>
                <w:rFonts w:ascii="Times New Roman" w:eastAsia="Times New Roman" w:hAnsi="Times New Roman" w:cs="Times New Roman"/>
                <w:b/>
                <w:bCs/>
                <w:color w:val="000000"/>
                <w:sz w:val="28"/>
                <w:szCs w:val="28"/>
                <w:lang w:val="uk-UA" w:eastAsia="uk-UA"/>
              </w:rPr>
            </w:pPr>
            <w:r w:rsidRPr="00316B23">
              <w:rPr>
                <w:rFonts w:ascii="Times New Roman" w:eastAsia="Times New Roman" w:hAnsi="Times New Roman" w:cs="Times New Roman"/>
                <w:b/>
                <w:sz w:val="28"/>
                <w:szCs w:val="28"/>
                <w:lang w:val="uk-UA" w:eastAsia="ru-RU"/>
              </w:rPr>
              <w:t>Стаття 34</w:t>
            </w:r>
            <w:r w:rsidRPr="00316B23">
              <w:rPr>
                <w:rFonts w:ascii="Times New Roman" w:eastAsia="Times New Roman" w:hAnsi="Times New Roman" w:cs="Times New Roman"/>
                <w:b/>
                <w:sz w:val="28"/>
                <w:szCs w:val="28"/>
                <w:vertAlign w:val="superscript"/>
                <w:lang w:val="uk-UA" w:eastAsia="ru-RU"/>
              </w:rPr>
              <w:t>2</w:t>
            </w:r>
            <w:r w:rsidRPr="00316B23">
              <w:rPr>
                <w:rFonts w:ascii="Times New Roman" w:eastAsia="Times New Roman" w:hAnsi="Times New Roman" w:cs="Times New Roman"/>
                <w:b/>
                <w:sz w:val="28"/>
                <w:szCs w:val="28"/>
                <w:lang w:val="uk-UA" w:eastAsia="ru-RU"/>
              </w:rPr>
              <w:t>.</w:t>
            </w:r>
            <w:r w:rsidRPr="00316B23">
              <w:rPr>
                <w:rFonts w:ascii="Times New Roman" w:eastAsia="Times New Roman" w:hAnsi="Times New Roman" w:cs="Times New Roman"/>
                <w:b/>
                <w:bCs/>
                <w:color w:val="000000"/>
                <w:sz w:val="28"/>
                <w:szCs w:val="28"/>
                <w:lang w:val="uk-UA" w:eastAsia="uk-UA"/>
              </w:rPr>
              <w:t xml:space="preserve"> Перевірка рівня професійної компетентності менеджера (управителя) з перевезень</w:t>
            </w:r>
          </w:p>
        </w:tc>
        <w:tc>
          <w:tcPr>
            <w:tcW w:w="4590" w:type="dxa"/>
          </w:tcPr>
          <w:p w14:paraId="4ECA91DD" w14:textId="76EB72E2" w:rsidR="00DE181A" w:rsidRPr="00316B23" w:rsidRDefault="00DE181A" w:rsidP="001024DB">
            <w:pPr>
              <w:ind w:right="111" w:firstLine="567"/>
              <w:jc w:val="both"/>
              <w:rPr>
                <w:rFonts w:ascii="Times New Roman" w:eastAsia="Times New Roman" w:hAnsi="Times New Roman" w:cs="Times New Roman"/>
                <w:b/>
                <w:sz w:val="28"/>
                <w:szCs w:val="28"/>
                <w:lang w:val="uk-UA" w:eastAsia="ru-RU"/>
              </w:rPr>
            </w:pPr>
          </w:p>
        </w:tc>
      </w:tr>
      <w:tr w:rsidR="00DE181A" w:rsidRPr="00BD7DE2" w14:paraId="47A15C38" w14:textId="4C4AA726" w:rsidTr="00242EBB">
        <w:trPr>
          <w:trHeight w:val="699"/>
        </w:trPr>
        <w:tc>
          <w:tcPr>
            <w:tcW w:w="4815" w:type="dxa"/>
          </w:tcPr>
          <w:p w14:paraId="3607E334" w14:textId="6E371F64"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p w14:paraId="6F398076" w14:textId="0165B61B"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r w:rsidRPr="00316B23">
              <w:rPr>
                <w:rFonts w:ascii="Times New Roman" w:hAnsi="Times New Roman" w:cs="Times New Roman"/>
                <w:b/>
                <w:bCs/>
                <w:color w:val="000000" w:themeColor="text1"/>
                <w:sz w:val="28"/>
                <w:szCs w:val="28"/>
                <w:lang w:val="uk-UA" w:eastAsia="uk-UA"/>
              </w:rPr>
              <w:t>Відсутня</w:t>
            </w:r>
          </w:p>
        </w:tc>
        <w:tc>
          <w:tcPr>
            <w:tcW w:w="5869" w:type="dxa"/>
            <w:shd w:val="clear" w:color="auto" w:fill="auto"/>
          </w:tcPr>
          <w:p w14:paraId="6E6AFE96" w14:textId="68B4E906" w:rsidR="001B41F4" w:rsidRPr="001B41F4" w:rsidRDefault="001B41F4" w:rsidP="001B41F4">
            <w:pPr>
              <w:ind w:right="111" w:firstLine="567"/>
              <w:jc w:val="both"/>
              <w:rPr>
                <w:rFonts w:ascii="Times New Roman" w:eastAsia="Times New Roman" w:hAnsi="Times New Roman" w:cs="Times New Roman"/>
                <w:b/>
                <w:bCs/>
                <w:color w:val="000000"/>
                <w:sz w:val="28"/>
                <w:szCs w:val="28"/>
                <w:lang w:val="uk-UA" w:eastAsia="uk-UA"/>
              </w:rPr>
            </w:pPr>
            <w:r w:rsidRPr="001B41F4">
              <w:rPr>
                <w:rFonts w:ascii="Times New Roman" w:eastAsia="Times New Roman" w:hAnsi="Times New Roman" w:cs="Times New Roman"/>
                <w:b/>
                <w:bCs/>
                <w:color w:val="000000"/>
                <w:sz w:val="28"/>
                <w:szCs w:val="28"/>
                <w:lang w:val="uk-UA" w:eastAsia="uk-UA"/>
              </w:rPr>
              <w:t>Перевірка рівня професійної компетентності менеджера (управителя) з перевезень здійснюється у навчальних центрах з підвищення кваліфікації керів</w:t>
            </w:r>
            <w:r w:rsidR="002122A9">
              <w:rPr>
                <w:rFonts w:ascii="Times New Roman" w:eastAsia="Times New Roman" w:hAnsi="Times New Roman" w:cs="Times New Roman"/>
                <w:b/>
                <w:bCs/>
                <w:color w:val="000000"/>
                <w:sz w:val="28"/>
                <w:szCs w:val="28"/>
                <w:lang w:val="uk-UA" w:eastAsia="uk-UA"/>
              </w:rPr>
              <w:t>ників і спеціалістів, визначе</w:t>
            </w:r>
            <w:r w:rsidRPr="001B41F4">
              <w:rPr>
                <w:rFonts w:ascii="Times New Roman" w:eastAsia="Times New Roman" w:hAnsi="Times New Roman" w:cs="Times New Roman"/>
                <w:b/>
                <w:bCs/>
                <w:color w:val="000000"/>
                <w:sz w:val="28"/>
                <w:szCs w:val="28"/>
                <w:lang w:val="uk-UA" w:eastAsia="uk-UA"/>
              </w:rPr>
              <w:t xml:space="preserve">них центральним органом виконавчої влади, що забезпечує формування та реалізує державну політику у сфері автомобільного транспорту. </w:t>
            </w:r>
          </w:p>
          <w:p w14:paraId="0C0219B8" w14:textId="1189DBBD" w:rsidR="00DE181A" w:rsidRPr="000E6DE1" w:rsidRDefault="001B41F4" w:rsidP="000E6DE1">
            <w:pPr>
              <w:ind w:right="111" w:firstLine="567"/>
              <w:jc w:val="both"/>
              <w:rPr>
                <w:rFonts w:ascii="Times New Roman" w:eastAsia="Times New Roman" w:hAnsi="Times New Roman" w:cs="Times New Roman"/>
                <w:b/>
                <w:bCs/>
                <w:color w:val="000000"/>
                <w:sz w:val="28"/>
                <w:szCs w:val="28"/>
                <w:lang w:val="uk-UA" w:eastAsia="uk-UA"/>
              </w:rPr>
            </w:pPr>
            <w:r w:rsidRPr="001B41F4">
              <w:rPr>
                <w:rFonts w:ascii="Times New Roman" w:eastAsia="Times New Roman" w:hAnsi="Times New Roman" w:cs="Times New Roman"/>
                <w:b/>
                <w:bCs/>
                <w:color w:val="000000"/>
                <w:sz w:val="28"/>
                <w:szCs w:val="28"/>
                <w:lang w:val="uk-UA" w:eastAsia="uk-UA"/>
              </w:rPr>
              <w:lastRenderedPageBreak/>
              <w:t>Вимоги до навчальних центрів з підвищення кваліфікації керівників і спеці</w:t>
            </w:r>
            <w:r w:rsidR="002122A9">
              <w:rPr>
                <w:rFonts w:ascii="Times New Roman" w:eastAsia="Times New Roman" w:hAnsi="Times New Roman" w:cs="Times New Roman"/>
                <w:b/>
                <w:bCs/>
                <w:color w:val="000000"/>
                <w:sz w:val="28"/>
                <w:szCs w:val="28"/>
                <w:lang w:val="uk-UA" w:eastAsia="uk-UA"/>
              </w:rPr>
              <w:t>алістів, процедуру їх визначе</w:t>
            </w:r>
            <w:r w:rsidRPr="001B41F4">
              <w:rPr>
                <w:rFonts w:ascii="Times New Roman" w:eastAsia="Times New Roman" w:hAnsi="Times New Roman" w:cs="Times New Roman"/>
                <w:b/>
                <w:bCs/>
                <w:color w:val="000000"/>
                <w:sz w:val="28"/>
                <w:szCs w:val="28"/>
                <w:lang w:val="uk-UA" w:eastAsia="uk-UA"/>
              </w:rPr>
              <w:t>ння та порядок підвищення кваліфікації керівників і спеціалістів, діяльність яких пов’язана з наданням послуг автомобільного транспорту, визначається центральним органом виконавчої влади, що забезпечує формування та реалізує державну політику у сфері автомобільного транспорту.</w:t>
            </w:r>
          </w:p>
        </w:tc>
        <w:tc>
          <w:tcPr>
            <w:tcW w:w="4590" w:type="dxa"/>
          </w:tcPr>
          <w:p w14:paraId="66FB2ACE" w14:textId="16499973" w:rsidR="00DE181A" w:rsidRPr="00316B23" w:rsidRDefault="00DE181A" w:rsidP="001024DB">
            <w:pPr>
              <w:spacing w:before="120" w:after="240"/>
              <w:ind w:right="111" w:firstLine="567"/>
              <w:jc w:val="both"/>
              <w:rPr>
                <w:rFonts w:ascii="Times New Roman" w:eastAsia="Times New Roman" w:hAnsi="Times New Roman" w:cs="Times New Roman"/>
                <w:b/>
                <w:bCs/>
                <w:color w:val="000000"/>
                <w:sz w:val="28"/>
                <w:szCs w:val="28"/>
                <w:lang w:val="uk-UA" w:eastAsia="uk-UA"/>
              </w:rPr>
            </w:pPr>
            <w:r w:rsidRPr="00316B23">
              <w:rPr>
                <w:rFonts w:ascii="Times New Roman" w:hAnsi="Times New Roman" w:cs="Times New Roman"/>
                <w:color w:val="000000" w:themeColor="text1"/>
                <w:sz w:val="28"/>
                <w:szCs w:val="28"/>
                <w:lang w:val="uk-UA"/>
              </w:rPr>
              <w:lastRenderedPageBreak/>
              <w:t xml:space="preserve">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w:t>
            </w:r>
            <w:r w:rsidRPr="00316B23">
              <w:rPr>
                <w:rFonts w:ascii="Times New Roman" w:hAnsi="Times New Roman" w:cs="Times New Roman"/>
                <w:color w:val="000000" w:themeColor="text1"/>
                <w:sz w:val="28"/>
                <w:szCs w:val="28"/>
                <w:lang w:val="uk-UA"/>
              </w:rPr>
              <w:lastRenderedPageBreak/>
              <w:t>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DE181A" w:rsidRPr="00316B23" w14:paraId="4459E841" w14:textId="4CA5FE0C" w:rsidTr="00242EBB">
        <w:tc>
          <w:tcPr>
            <w:tcW w:w="4815" w:type="dxa"/>
          </w:tcPr>
          <w:p w14:paraId="20E61389" w14:textId="71715A43"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textAlignment w:val="baseline"/>
              <w:rPr>
                <w:rFonts w:ascii="Times New Roman" w:eastAsia="Times New Roman" w:hAnsi="Times New Roman" w:cs="Times New Roman"/>
                <w:color w:val="000000"/>
                <w:sz w:val="28"/>
                <w:szCs w:val="28"/>
                <w:lang w:val="uk-UA" w:eastAsia="uk-UA"/>
              </w:rPr>
            </w:pPr>
            <w:r w:rsidRPr="00316B23">
              <w:rPr>
                <w:rFonts w:ascii="Times New Roman" w:eastAsia="Times New Roman" w:hAnsi="Times New Roman" w:cs="Times New Roman"/>
                <w:bCs/>
                <w:color w:val="000000"/>
                <w:sz w:val="28"/>
                <w:szCs w:val="28"/>
                <w:bdr w:val="none" w:sz="0" w:space="0" w:color="auto" w:frame="1"/>
                <w:lang w:val="uk-UA" w:eastAsia="uk-UA"/>
              </w:rPr>
              <w:lastRenderedPageBreak/>
              <w:t>Стаття 53.</w:t>
            </w:r>
            <w:r w:rsidRPr="00316B23">
              <w:rPr>
                <w:rFonts w:ascii="Times New Roman" w:eastAsia="Times New Roman" w:hAnsi="Times New Roman" w:cs="Times New Roman"/>
                <w:color w:val="000000"/>
                <w:sz w:val="28"/>
                <w:szCs w:val="28"/>
                <w:lang w:val="uk-UA" w:eastAsia="uk-UA"/>
              </w:rPr>
              <w:t xml:space="preserve"> Організація міжнародних перевезень пасажирів і вантажів </w:t>
            </w:r>
          </w:p>
        </w:tc>
        <w:tc>
          <w:tcPr>
            <w:tcW w:w="5869" w:type="dxa"/>
            <w:shd w:val="clear" w:color="auto" w:fill="auto"/>
          </w:tcPr>
          <w:p w14:paraId="35882E03" w14:textId="1FD4956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textAlignment w:val="baseline"/>
              <w:rPr>
                <w:rFonts w:ascii="Times New Roman" w:eastAsia="Times New Roman" w:hAnsi="Times New Roman" w:cs="Times New Roman"/>
                <w:b/>
                <w:color w:val="000000"/>
                <w:sz w:val="28"/>
                <w:szCs w:val="28"/>
                <w:lang w:val="uk-UA" w:eastAsia="uk-UA"/>
              </w:rPr>
            </w:pPr>
            <w:r w:rsidRPr="00316B23">
              <w:rPr>
                <w:rFonts w:ascii="Times New Roman" w:eastAsia="Times New Roman" w:hAnsi="Times New Roman" w:cs="Times New Roman"/>
                <w:b/>
                <w:bCs/>
                <w:color w:val="000000"/>
                <w:sz w:val="28"/>
                <w:szCs w:val="28"/>
                <w:bdr w:val="none" w:sz="0" w:space="0" w:color="auto" w:frame="1"/>
                <w:lang w:val="uk-UA" w:eastAsia="uk-UA"/>
              </w:rPr>
              <w:t>Стаття 53.</w:t>
            </w:r>
            <w:r w:rsidRPr="00316B23">
              <w:rPr>
                <w:rFonts w:ascii="Times New Roman" w:eastAsia="Times New Roman" w:hAnsi="Times New Roman" w:cs="Times New Roman"/>
                <w:b/>
                <w:color w:val="000000"/>
                <w:sz w:val="28"/>
                <w:szCs w:val="28"/>
                <w:lang w:val="uk-UA" w:eastAsia="uk-UA"/>
              </w:rPr>
              <w:t xml:space="preserve"> Організація міжнародних перевезень пасажирів і вантажів </w:t>
            </w:r>
          </w:p>
        </w:tc>
        <w:tc>
          <w:tcPr>
            <w:tcW w:w="4590" w:type="dxa"/>
          </w:tcPr>
          <w:p w14:paraId="170FEAB4" w14:textId="7B4BDB9A"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textAlignment w:val="baseline"/>
              <w:rPr>
                <w:rFonts w:ascii="Times New Roman" w:eastAsia="Times New Roman" w:hAnsi="Times New Roman" w:cs="Times New Roman"/>
                <w:b/>
                <w:bCs/>
                <w:color w:val="000000"/>
                <w:sz w:val="28"/>
                <w:szCs w:val="28"/>
                <w:bdr w:val="none" w:sz="0" w:space="0" w:color="auto" w:frame="1"/>
                <w:lang w:val="uk-UA" w:eastAsia="uk-UA"/>
              </w:rPr>
            </w:pPr>
          </w:p>
        </w:tc>
      </w:tr>
      <w:tr w:rsidR="00DE181A" w:rsidRPr="00BD7DE2" w14:paraId="1D65A40F" w14:textId="58ABB4C9" w:rsidTr="00242EBB">
        <w:tc>
          <w:tcPr>
            <w:tcW w:w="4815" w:type="dxa"/>
          </w:tcPr>
          <w:p w14:paraId="1A2C7BBE" w14:textId="2A45EAAF"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textAlignment w:val="baseline"/>
              <w:rPr>
                <w:rFonts w:ascii="Times New Roman" w:eastAsia="Times New Roman" w:hAnsi="Times New Roman" w:cs="Times New Roman"/>
                <w:color w:val="000000"/>
                <w:sz w:val="28"/>
                <w:szCs w:val="28"/>
                <w:lang w:val="uk-UA" w:eastAsia="uk-UA"/>
              </w:rPr>
            </w:pPr>
            <w:bookmarkStart w:id="14" w:name="o665"/>
            <w:bookmarkStart w:id="15" w:name="o666"/>
            <w:bookmarkStart w:id="16" w:name="o667"/>
            <w:bookmarkStart w:id="17" w:name="o668"/>
            <w:bookmarkStart w:id="18" w:name="o669"/>
            <w:bookmarkStart w:id="19" w:name="o670"/>
            <w:bookmarkStart w:id="20" w:name="o671"/>
            <w:bookmarkStart w:id="21" w:name="o672"/>
            <w:bookmarkStart w:id="22" w:name="o673"/>
            <w:bookmarkStart w:id="23" w:name="o674"/>
            <w:bookmarkStart w:id="24" w:name="o675"/>
            <w:bookmarkStart w:id="25" w:name="o676"/>
            <w:bookmarkStart w:id="26" w:name="o677"/>
            <w:bookmarkStart w:id="27" w:name="o678"/>
            <w:bookmarkStart w:id="28" w:name="o679"/>
            <w:bookmarkStart w:id="29" w:name="o680"/>
            <w:bookmarkStart w:id="30" w:name="o681"/>
            <w:bookmarkStart w:id="31" w:name="o682"/>
            <w:bookmarkStart w:id="32" w:name="o683"/>
            <w:bookmarkStart w:id="33" w:name="o684"/>
            <w:bookmarkStart w:id="34" w:name="o685"/>
            <w:bookmarkStart w:id="35" w:name="o686"/>
            <w:bookmarkStart w:id="36" w:name="o687"/>
            <w:bookmarkStart w:id="37" w:name="o688"/>
            <w:bookmarkStart w:id="38" w:name="o689"/>
            <w:bookmarkStart w:id="39" w:name="o690"/>
            <w:bookmarkStart w:id="40" w:name="o691"/>
            <w:bookmarkStart w:id="41" w:name="o692"/>
            <w:bookmarkStart w:id="42" w:name="o693"/>
            <w:bookmarkStart w:id="43" w:name="o694"/>
            <w:bookmarkStart w:id="44" w:name="o695"/>
            <w:bookmarkStart w:id="45" w:name="o696"/>
            <w:bookmarkStart w:id="46" w:name="o697"/>
            <w:bookmarkStart w:id="47" w:name="o698"/>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316B23">
              <w:rPr>
                <w:rFonts w:ascii="Times New Roman" w:eastAsia="Times New Roman" w:hAnsi="Times New Roman" w:cs="Times New Roman"/>
                <w:color w:val="000000"/>
                <w:sz w:val="28"/>
                <w:szCs w:val="28"/>
                <w:lang w:val="uk-UA" w:eastAsia="uk-UA"/>
              </w:rPr>
              <w:t xml:space="preserve">     Організацію міжнародних  перевезень  пасажирів   і   вантажів здійснюють перевізники відповідно до міжнародних договорів України з питань міжнародних автомобільних перевезень. </w:t>
            </w:r>
          </w:p>
          <w:p w14:paraId="2B72DFCB" w14:textId="2268EEC5"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textAlignment w:val="baseline"/>
              <w:rPr>
                <w:rFonts w:ascii="Times New Roman" w:eastAsia="Times New Roman" w:hAnsi="Times New Roman" w:cs="Times New Roman"/>
                <w:strike/>
                <w:color w:val="000000"/>
                <w:sz w:val="28"/>
                <w:szCs w:val="28"/>
                <w:lang w:val="uk-UA" w:eastAsia="uk-UA"/>
              </w:rPr>
            </w:pPr>
            <w:r w:rsidRPr="00316B23">
              <w:rPr>
                <w:rFonts w:ascii="Times New Roman" w:eastAsia="Times New Roman" w:hAnsi="Times New Roman" w:cs="Times New Roman"/>
                <w:color w:val="000000"/>
                <w:sz w:val="28"/>
                <w:szCs w:val="28"/>
                <w:lang w:val="uk-UA" w:eastAsia="uk-UA"/>
              </w:rPr>
              <w:t xml:space="preserve">     </w:t>
            </w:r>
            <w:r w:rsidRPr="00316B23">
              <w:rPr>
                <w:rFonts w:ascii="Times New Roman" w:eastAsia="Times New Roman" w:hAnsi="Times New Roman" w:cs="Times New Roman"/>
                <w:strike/>
                <w:color w:val="000000"/>
                <w:sz w:val="28"/>
                <w:szCs w:val="28"/>
                <w:lang w:val="uk-UA" w:eastAsia="uk-UA"/>
              </w:rPr>
              <w:t>До міжнародних перевезень пасажирів та небезпечних вантажів допускаються резиденти України,  які  мають  досвід  роботи  на внутрішніх  перевезеннях на  договірних умовах  не менше ніж три роки</w:t>
            </w:r>
            <w:r w:rsidR="00012FB1" w:rsidRPr="00316B23">
              <w:rPr>
                <w:rFonts w:ascii="Times New Roman" w:eastAsia="Times New Roman" w:hAnsi="Times New Roman" w:cs="Times New Roman"/>
                <w:strike/>
                <w:color w:val="000000"/>
                <w:sz w:val="28"/>
                <w:szCs w:val="28"/>
                <w:lang w:val="uk-UA" w:eastAsia="uk-UA"/>
              </w:rPr>
              <w:t>.</w:t>
            </w:r>
          </w:p>
          <w:p w14:paraId="0864EECE" w14:textId="4BCB8EA2"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eastAsia="uk-UA"/>
              </w:rPr>
            </w:pPr>
            <w:r w:rsidRPr="00316B23">
              <w:rPr>
                <w:rFonts w:ascii="Times New Roman" w:hAnsi="Times New Roman" w:cs="Times New Roman"/>
                <w:color w:val="000000" w:themeColor="text1"/>
                <w:sz w:val="28"/>
                <w:szCs w:val="28"/>
                <w:lang w:val="uk-UA" w:eastAsia="uk-UA"/>
              </w:rPr>
              <w:t>…………..</w:t>
            </w:r>
          </w:p>
        </w:tc>
        <w:tc>
          <w:tcPr>
            <w:tcW w:w="5869" w:type="dxa"/>
            <w:shd w:val="clear" w:color="auto" w:fill="auto"/>
          </w:tcPr>
          <w:p w14:paraId="4E413F25" w14:textId="38CDC81F"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r w:rsidRPr="00316B23">
              <w:rPr>
                <w:rFonts w:ascii="Times New Roman" w:eastAsia="Times New Roman" w:hAnsi="Times New Roman" w:cs="Times New Roman"/>
                <w:color w:val="000000"/>
                <w:sz w:val="28"/>
                <w:szCs w:val="28"/>
                <w:lang w:val="uk-UA" w:eastAsia="uk-UA"/>
              </w:rPr>
              <w:t>Організацію міжнародних перевезень пасажирів і   вантажів здійснюють перевізники відповідно до міжнародних договорів України з питань міжнародних автомобільних перевезень.</w:t>
            </w:r>
          </w:p>
          <w:p w14:paraId="3869D76F" w14:textId="3428CD36"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p w14:paraId="04FF2043" w14:textId="6A19EC12"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Cs/>
                <w:color w:val="000000" w:themeColor="text1"/>
                <w:sz w:val="28"/>
                <w:szCs w:val="28"/>
                <w:lang w:val="uk-UA" w:eastAsia="uk-UA"/>
              </w:rPr>
            </w:pPr>
          </w:p>
          <w:p w14:paraId="63A68DFD"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p w14:paraId="4380F250"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r w:rsidRPr="00316B23">
              <w:rPr>
                <w:rFonts w:ascii="Times New Roman" w:hAnsi="Times New Roman" w:cs="Times New Roman"/>
                <w:b/>
                <w:bCs/>
                <w:color w:val="000000" w:themeColor="text1"/>
                <w:sz w:val="28"/>
                <w:szCs w:val="28"/>
                <w:lang w:val="uk-UA" w:eastAsia="uk-UA"/>
              </w:rPr>
              <w:t xml:space="preserve">                          Виключити</w:t>
            </w:r>
          </w:p>
          <w:p w14:paraId="6D16A318"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p w14:paraId="1D5DEDAC" w14:textId="0DF42300"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p w14:paraId="17C408EE" w14:textId="1C3B330B"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Cs/>
                <w:color w:val="000000" w:themeColor="text1"/>
                <w:sz w:val="28"/>
                <w:szCs w:val="28"/>
                <w:lang w:val="uk-UA" w:eastAsia="uk-UA"/>
              </w:rPr>
            </w:pPr>
            <w:r w:rsidRPr="00316B23">
              <w:rPr>
                <w:rFonts w:ascii="Times New Roman" w:hAnsi="Times New Roman" w:cs="Times New Roman"/>
                <w:bCs/>
                <w:color w:val="000000" w:themeColor="text1"/>
                <w:sz w:val="28"/>
                <w:szCs w:val="28"/>
                <w:lang w:val="uk-UA" w:eastAsia="uk-UA"/>
              </w:rPr>
              <w:t>.............</w:t>
            </w:r>
          </w:p>
          <w:p w14:paraId="232A0099" w14:textId="61914701"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p>
        </w:tc>
        <w:tc>
          <w:tcPr>
            <w:tcW w:w="4590" w:type="dxa"/>
          </w:tcPr>
          <w:p w14:paraId="4E43621A" w14:textId="28073EA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bCs/>
                <w:color w:val="000000" w:themeColor="text1"/>
                <w:sz w:val="28"/>
                <w:szCs w:val="28"/>
                <w:lang w:val="uk-UA" w:eastAsia="uk-UA"/>
              </w:rPr>
            </w:pPr>
            <w:r w:rsidRPr="00316B23">
              <w:rPr>
                <w:rFonts w:ascii="Times New Roman" w:hAnsi="Times New Roman" w:cs="Times New Roman"/>
                <w:color w:val="000000" w:themeColor="text1"/>
                <w:sz w:val="28"/>
                <w:szCs w:val="28"/>
                <w:lang w:val="uk-UA"/>
              </w:rPr>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DE181A" w:rsidRPr="00316B23" w14:paraId="1EC1C9A5" w14:textId="0A176C8B" w:rsidTr="00242EBB">
        <w:tc>
          <w:tcPr>
            <w:tcW w:w="4815" w:type="dxa"/>
          </w:tcPr>
          <w:p w14:paraId="3D9B5603" w14:textId="6A8B2505"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Cs/>
                <w:color w:val="000000" w:themeColor="text1"/>
                <w:sz w:val="28"/>
                <w:szCs w:val="28"/>
                <w:lang w:val="uk-UA" w:eastAsia="uk-UA"/>
              </w:rPr>
            </w:pPr>
            <w:r w:rsidRPr="00316B23">
              <w:rPr>
                <w:rFonts w:ascii="Times New Roman" w:hAnsi="Times New Roman" w:cs="Times New Roman"/>
                <w:bCs/>
                <w:color w:val="000000" w:themeColor="text1"/>
                <w:sz w:val="28"/>
                <w:szCs w:val="28"/>
                <w:lang w:val="uk-UA" w:eastAsia="uk-UA"/>
              </w:rPr>
              <w:t xml:space="preserve">Стаття 59. Міжнародний автомобільний перевізник пасажирів </w:t>
            </w:r>
            <w:r w:rsidRPr="00316B23">
              <w:rPr>
                <w:rFonts w:ascii="Times New Roman" w:hAnsi="Times New Roman" w:cs="Times New Roman"/>
                <w:bCs/>
                <w:color w:val="000000" w:themeColor="text1"/>
                <w:sz w:val="28"/>
                <w:szCs w:val="28"/>
                <w:lang w:val="uk-UA" w:eastAsia="uk-UA"/>
              </w:rPr>
              <w:lastRenderedPageBreak/>
              <w:t>і вантажів</w:t>
            </w:r>
          </w:p>
        </w:tc>
        <w:tc>
          <w:tcPr>
            <w:tcW w:w="5869" w:type="dxa"/>
            <w:shd w:val="clear" w:color="auto" w:fill="auto"/>
          </w:tcPr>
          <w:p w14:paraId="0B3F8444" w14:textId="371492E2"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b/>
                <w:color w:val="000000" w:themeColor="text1"/>
                <w:sz w:val="28"/>
                <w:szCs w:val="28"/>
                <w:lang w:val="uk-UA" w:eastAsia="uk-UA"/>
              </w:rPr>
            </w:pPr>
            <w:r w:rsidRPr="00316B23">
              <w:rPr>
                <w:rFonts w:ascii="Times New Roman" w:hAnsi="Times New Roman" w:cs="Times New Roman"/>
                <w:b/>
                <w:bCs/>
                <w:color w:val="000000" w:themeColor="text1"/>
                <w:sz w:val="28"/>
                <w:szCs w:val="28"/>
                <w:lang w:val="uk-UA" w:eastAsia="uk-UA"/>
              </w:rPr>
              <w:lastRenderedPageBreak/>
              <w:t>Стаття 59.</w:t>
            </w:r>
            <w:r w:rsidRPr="00316B23">
              <w:rPr>
                <w:rFonts w:ascii="Times New Roman" w:hAnsi="Times New Roman" w:cs="Times New Roman"/>
                <w:b/>
                <w:color w:val="000000" w:themeColor="text1"/>
                <w:sz w:val="28"/>
                <w:szCs w:val="28"/>
                <w:lang w:val="uk-UA" w:eastAsia="uk-UA"/>
              </w:rPr>
              <w:t xml:space="preserve"> Міжнародний автомобільний перевізник пасажирів і вантажів</w:t>
            </w:r>
          </w:p>
        </w:tc>
        <w:tc>
          <w:tcPr>
            <w:tcW w:w="4590" w:type="dxa"/>
          </w:tcPr>
          <w:p w14:paraId="3FABD5F4" w14:textId="5AADE32B"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rPr>
                <w:rFonts w:ascii="Times New Roman" w:hAnsi="Times New Roman" w:cs="Times New Roman"/>
                <w:b/>
                <w:bCs/>
                <w:color w:val="000000" w:themeColor="text1"/>
                <w:sz w:val="28"/>
                <w:szCs w:val="28"/>
                <w:lang w:val="uk-UA" w:eastAsia="uk-UA"/>
              </w:rPr>
            </w:pPr>
          </w:p>
        </w:tc>
      </w:tr>
      <w:tr w:rsidR="00DE181A" w:rsidRPr="00BD7DE2" w14:paraId="5FDC2DF0" w14:textId="3E3BDA17" w:rsidTr="00242EBB">
        <w:tc>
          <w:tcPr>
            <w:tcW w:w="4815" w:type="dxa"/>
          </w:tcPr>
          <w:p w14:paraId="1F77552B" w14:textId="2F0C4D55"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eastAsia="uk-UA"/>
              </w:rPr>
            </w:pPr>
            <w:bookmarkStart w:id="48" w:name="o739"/>
            <w:bookmarkEnd w:id="48"/>
            <w:r w:rsidRPr="00316B23">
              <w:rPr>
                <w:rFonts w:ascii="Times New Roman" w:hAnsi="Times New Roman" w:cs="Times New Roman"/>
                <w:color w:val="000000" w:themeColor="text1"/>
                <w:sz w:val="28"/>
                <w:szCs w:val="28"/>
                <w:lang w:val="uk-UA" w:eastAsia="uk-UA"/>
              </w:rPr>
              <w:t xml:space="preserve">     </w:t>
            </w:r>
            <w:r w:rsidRPr="00316B23">
              <w:rPr>
                <w:rFonts w:ascii="Times New Roman" w:hAnsi="Times New Roman" w:cs="Times New Roman"/>
                <w:strike/>
                <w:color w:val="000000" w:themeColor="text1"/>
                <w:sz w:val="28"/>
                <w:szCs w:val="28"/>
                <w:lang w:val="uk-UA" w:eastAsia="uk-UA"/>
              </w:rPr>
              <w:t>Резиденти України, які здійснюють міжнародні  перевезення пасажирів чи вантажів, та (або) фахівці,   призначені ними відповідальними за організацію та безпеку перевезень, повинні мати документ, що засвідчує їхню кваліфікацію, вимоги до якої та порядок її підтвердження визначає центральний орган виконавчої влади, що забезпечує формування та реалізує державну політику у сфері транспорту</w:t>
            </w:r>
            <w:r w:rsidRPr="00316B23">
              <w:rPr>
                <w:rFonts w:ascii="Times New Roman" w:hAnsi="Times New Roman" w:cs="Times New Roman"/>
                <w:color w:val="000000" w:themeColor="text1"/>
                <w:sz w:val="28"/>
                <w:szCs w:val="28"/>
                <w:lang w:val="uk-UA" w:eastAsia="uk-UA"/>
              </w:rPr>
              <w:t>.</w:t>
            </w:r>
          </w:p>
          <w:p w14:paraId="05FF86E1"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eastAsia="uk-UA"/>
              </w:rPr>
            </w:pPr>
          </w:p>
          <w:p w14:paraId="400B0918" w14:textId="366A6D3F"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strike/>
                <w:color w:val="000000" w:themeColor="text1"/>
                <w:sz w:val="28"/>
                <w:szCs w:val="28"/>
                <w:lang w:val="uk-UA" w:eastAsia="uk-UA"/>
              </w:rPr>
            </w:pPr>
            <w:bookmarkStart w:id="49" w:name="o740"/>
            <w:bookmarkEnd w:id="49"/>
            <w:r w:rsidRPr="00316B23">
              <w:rPr>
                <w:rFonts w:ascii="Times New Roman" w:hAnsi="Times New Roman" w:cs="Times New Roman"/>
                <w:color w:val="000000" w:themeColor="text1"/>
                <w:sz w:val="28"/>
                <w:szCs w:val="28"/>
                <w:lang w:val="uk-UA" w:eastAsia="uk-UA"/>
              </w:rPr>
              <w:t xml:space="preserve">     </w:t>
            </w:r>
            <w:r w:rsidRPr="00316B23">
              <w:rPr>
                <w:rFonts w:ascii="Times New Roman" w:hAnsi="Times New Roman" w:cs="Times New Roman"/>
                <w:strike/>
                <w:color w:val="000000" w:themeColor="text1"/>
                <w:sz w:val="28"/>
                <w:szCs w:val="28"/>
                <w:lang w:val="uk-UA" w:eastAsia="uk-UA"/>
              </w:rPr>
              <w:t xml:space="preserve">Вимоги до професійної кваліфікації за обсягами та рівнем підготовки мають передбачати володіння достатніми знаннями, для того щоб належним чином і ефективно займатися професійною діяльністю міжнародного автомобільного перевізника, зокрема знаннями таких предметів: комерційне і фінансове управління підприємством; технічні стандарти і операції;  безпека дорожнього руху; доступ до ринків; елементи торгового, соціального і трудового, </w:t>
            </w:r>
            <w:r w:rsidRPr="00316B23">
              <w:rPr>
                <w:rFonts w:ascii="Times New Roman" w:hAnsi="Times New Roman" w:cs="Times New Roman"/>
                <w:strike/>
                <w:color w:val="000000" w:themeColor="text1"/>
                <w:sz w:val="28"/>
                <w:szCs w:val="28"/>
                <w:lang w:val="uk-UA" w:eastAsia="uk-UA"/>
              </w:rPr>
              <w:lastRenderedPageBreak/>
              <w:t xml:space="preserve">цивільного і податкового законодавства. </w:t>
            </w:r>
          </w:p>
          <w:p w14:paraId="0268B996" w14:textId="7D8D969E"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strike/>
                <w:color w:val="000000" w:themeColor="text1"/>
                <w:sz w:val="28"/>
                <w:szCs w:val="28"/>
                <w:lang w:val="uk-UA" w:eastAsia="uk-UA"/>
              </w:rPr>
            </w:pPr>
            <w:bookmarkStart w:id="50" w:name="o741"/>
            <w:bookmarkEnd w:id="50"/>
            <w:r w:rsidRPr="00316B23">
              <w:rPr>
                <w:rFonts w:ascii="Times New Roman" w:hAnsi="Times New Roman" w:cs="Times New Roman"/>
                <w:b/>
                <w:color w:val="000000" w:themeColor="text1"/>
                <w:sz w:val="28"/>
                <w:szCs w:val="28"/>
                <w:lang w:val="uk-UA" w:eastAsia="uk-UA"/>
              </w:rPr>
              <w:t xml:space="preserve">     </w:t>
            </w:r>
            <w:r w:rsidRPr="00316B23">
              <w:rPr>
                <w:rFonts w:ascii="Times New Roman" w:hAnsi="Times New Roman" w:cs="Times New Roman"/>
                <w:strike/>
                <w:color w:val="000000" w:themeColor="text1"/>
                <w:sz w:val="28"/>
                <w:szCs w:val="28"/>
                <w:lang w:val="uk-UA" w:eastAsia="uk-UA"/>
              </w:rPr>
              <w:t xml:space="preserve">Вимоги до професійної кваліфікації мають бути підтверджені шляхом успішного складення обов'язкового письмового екзамену, а за необхідності й усного, що  проводиться органом, установою чи організацією, призначеною центральним органом виконавчої влади, що </w:t>
            </w:r>
            <w:r w:rsidRPr="00316B23">
              <w:rPr>
                <w:rFonts w:ascii="Times New Roman" w:hAnsi="Times New Roman" w:cs="Times New Roman"/>
                <w:strike/>
                <w:color w:val="000000" w:themeColor="text1"/>
                <w:sz w:val="28"/>
                <w:szCs w:val="28"/>
                <w:lang w:val="uk-UA" w:eastAsia="uk-UA"/>
              </w:rPr>
              <w:br/>
              <w:t xml:space="preserve">забезпечує формування та реалізує державну політику у  сфері транспорту. </w:t>
            </w:r>
          </w:p>
          <w:p w14:paraId="69AF6A33" w14:textId="4BD65E9F"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16"/>
              <w:jc w:val="both"/>
              <w:rPr>
                <w:rFonts w:ascii="Times New Roman" w:hAnsi="Times New Roman" w:cs="Times New Roman"/>
                <w:color w:val="000000" w:themeColor="text1"/>
                <w:sz w:val="28"/>
                <w:szCs w:val="28"/>
                <w:lang w:val="uk-UA" w:eastAsia="uk-UA"/>
              </w:rPr>
            </w:pPr>
            <w:bookmarkStart w:id="51" w:name="o742"/>
            <w:bookmarkEnd w:id="51"/>
            <w:r w:rsidRPr="00316B23">
              <w:rPr>
                <w:rFonts w:ascii="Times New Roman" w:hAnsi="Times New Roman" w:cs="Times New Roman"/>
                <w:color w:val="000000" w:themeColor="text1"/>
                <w:sz w:val="28"/>
                <w:szCs w:val="28"/>
                <w:lang w:val="uk-UA" w:eastAsia="uk-UA"/>
              </w:rPr>
              <w:t xml:space="preserve">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всі види обов'язкового страхування, передбачені законодавством України. </w:t>
            </w:r>
            <w:r w:rsidRPr="00316B23">
              <w:rPr>
                <w:rFonts w:ascii="Times New Roman" w:hAnsi="Times New Roman" w:cs="Times New Roman"/>
                <w:color w:val="000000" w:themeColor="text1"/>
                <w:sz w:val="28"/>
                <w:szCs w:val="28"/>
                <w:lang w:val="uk-UA" w:eastAsia="uk-UA"/>
              </w:rPr>
              <w:br/>
            </w:r>
            <w:bookmarkStart w:id="52" w:name="o743"/>
            <w:bookmarkEnd w:id="52"/>
            <w:r w:rsidRPr="00316B23">
              <w:rPr>
                <w:rFonts w:ascii="Times New Roman" w:hAnsi="Times New Roman" w:cs="Times New Roman"/>
                <w:color w:val="000000" w:themeColor="text1"/>
                <w:sz w:val="28"/>
                <w:szCs w:val="28"/>
                <w:lang w:val="uk-UA" w:eastAsia="uk-UA"/>
              </w:rPr>
              <w:t xml:space="preserve">Нерезиденти України, які здійснюють регулярні, нерегулярні та маятникові (човникові) перевезення  пасажирів  у  міжнародному сполученні по території  України,  повинні  забезпечити  необхідні режими  праці і відпочинку водіїв, контроль стану їх здоров'я, а також  </w:t>
            </w:r>
            <w:r w:rsidRPr="00316B23">
              <w:rPr>
                <w:rFonts w:ascii="Times New Roman" w:hAnsi="Times New Roman" w:cs="Times New Roman"/>
                <w:color w:val="000000" w:themeColor="text1"/>
                <w:sz w:val="28"/>
                <w:szCs w:val="28"/>
                <w:lang w:val="uk-UA" w:eastAsia="uk-UA"/>
              </w:rPr>
              <w:lastRenderedPageBreak/>
              <w:t xml:space="preserve">контроль  технічного,  санітарного  та  екологічного  стану автобуса перед виїздом на маршрут. </w:t>
            </w:r>
          </w:p>
          <w:p w14:paraId="72361747" w14:textId="75AF1B59"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16"/>
              <w:jc w:val="both"/>
              <w:rPr>
                <w:rFonts w:ascii="Times New Roman" w:hAnsi="Times New Roman" w:cs="Times New Roman"/>
                <w:b/>
                <w:strike/>
                <w:color w:val="000000" w:themeColor="text1"/>
                <w:sz w:val="28"/>
                <w:szCs w:val="28"/>
                <w:lang w:val="uk-UA" w:eastAsia="uk-UA"/>
              </w:rPr>
            </w:pPr>
            <w:bookmarkStart w:id="53" w:name="o744"/>
            <w:bookmarkEnd w:id="53"/>
            <w:r w:rsidRPr="00316B23">
              <w:rPr>
                <w:rFonts w:ascii="Times New Roman" w:hAnsi="Times New Roman" w:cs="Times New Roman"/>
                <w:strike/>
                <w:color w:val="000000" w:themeColor="text1"/>
                <w:sz w:val="28"/>
                <w:szCs w:val="28"/>
                <w:lang w:val="uk-UA" w:eastAsia="uk-UA"/>
              </w:rPr>
              <w:t>До міжнародних   перевезень   пасажирів   та   (чи)  вантажів допускаються резиденти України, які склали обов'язковий письмовий екзамен   на   професійну   придатність   у  порядку,  визначеному центральним органом виконавчої влади, що забезпечує формування та реалізує державну політику у сфері транспорту</w:t>
            </w:r>
            <w:r w:rsidRPr="00316B23">
              <w:rPr>
                <w:rFonts w:ascii="Times New Roman" w:hAnsi="Times New Roman" w:cs="Times New Roman"/>
                <w:b/>
                <w:strike/>
                <w:color w:val="000000" w:themeColor="text1"/>
                <w:sz w:val="28"/>
                <w:szCs w:val="28"/>
                <w:lang w:val="uk-UA" w:eastAsia="uk-UA"/>
              </w:rPr>
              <w:t xml:space="preserve">. </w:t>
            </w:r>
          </w:p>
          <w:p w14:paraId="117586B2" w14:textId="27183765"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16"/>
              <w:jc w:val="both"/>
              <w:rPr>
                <w:rFonts w:ascii="Times New Roman" w:hAnsi="Times New Roman" w:cs="Times New Roman"/>
                <w:i/>
                <w:color w:val="000000" w:themeColor="text1"/>
                <w:sz w:val="28"/>
                <w:szCs w:val="28"/>
                <w:lang w:val="uk-UA" w:eastAsia="uk-UA"/>
              </w:rPr>
            </w:pPr>
            <w:bookmarkStart w:id="54" w:name="o745"/>
            <w:bookmarkEnd w:id="54"/>
            <w:r w:rsidRPr="00316B23">
              <w:rPr>
                <w:rFonts w:ascii="Times New Roman" w:hAnsi="Times New Roman" w:cs="Times New Roman"/>
                <w:color w:val="000000" w:themeColor="text1"/>
                <w:sz w:val="28"/>
                <w:szCs w:val="28"/>
                <w:lang w:val="uk-UA" w:eastAsia="uk-UA"/>
              </w:rPr>
              <w:t>Право на здійснення транспортними засобами  міжнародних перевезень пасажирів надається водіям, яким виповнився</w:t>
            </w:r>
            <w:r w:rsidRPr="00316B23">
              <w:rPr>
                <w:rFonts w:ascii="Times New Roman" w:hAnsi="Times New Roman" w:cs="Times New Roman"/>
                <w:i/>
                <w:color w:val="000000" w:themeColor="text1"/>
                <w:sz w:val="28"/>
                <w:szCs w:val="28"/>
                <w:lang w:val="uk-UA" w:eastAsia="uk-UA"/>
              </w:rPr>
              <w:t xml:space="preserve"> </w:t>
            </w:r>
            <w:r w:rsidRPr="00316B23">
              <w:rPr>
                <w:rFonts w:ascii="Times New Roman" w:hAnsi="Times New Roman" w:cs="Times New Roman"/>
                <w:color w:val="000000" w:themeColor="text1"/>
                <w:sz w:val="28"/>
                <w:szCs w:val="28"/>
                <w:lang w:val="uk-UA" w:eastAsia="uk-UA"/>
              </w:rPr>
              <w:t>21 рік</w:t>
            </w:r>
            <w:r w:rsidRPr="00316B23">
              <w:rPr>
                <w:rFonts w:ascii="Times New Roman" w:hAnsi="Times New Roman" w:cs="Times New Roman"/>
                <w:i/>
                <w:color w:val="000000" w:themeColor="text1"/>
                <w:sz w:val="28"/>
                <w:szCs w:val="28"/>
                <w:lang w:val="uk-UA" w:eastAsia="uk-UA"/>
              </w:rPr>
              <w:t xml:space="preserve">. </w:t>
            </w:r>
          </w:p>
          <w:p w14:paraId="5F897485" w14:textId="11289BFF" w:rsidR="007A73DD" w:rsidRPr="00316B23" w:rsidRDefault="00DE181A" w:rsidP="00316B23">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16"/>
              <w:jc w:val="both"/>
              <w:rPr>
                <w:rFonts w:ascii="Times New Roman" w:hAnsi="Times New Roman" w:cs="Times New Roman"/>
                <w:color w:val="000000" w:themeColor="text1"/>
                <w:sz w:val="28"/>
                <w:szCs w:val="28"/>
                <w:lang w:val="uk-UA" w:eastAsia="uk-UA"/>
              </w:rPr>
            </w:pPr>
            <w:bookmarkStart w:id="55" w:name="o746"/>
            <w:bookmarkEnd w:id="55"/>
            <w:r w:rsidRPr="00316B23">
              <w:rPr>
                <w:rFonts w:ascii="Times New Roman" w:hAnsi="Times New Roman" w:cs="Times New Roman"/>
                <w:color w:val="000000" w:themeColor="text1"/>
                <w:sz w:val="28"/>
                <w:szCs w:val="28"/>
                <w:lang w:val="uk-UA" w:eastAsia="uk-UA"/>
              </w:rPr>
              <w:t xml:space="preserve">Право на керування автобусами на міжнародних маршрутах мають водії, які останні три роки працюють водіями автобусів. </w:t>
            </w:r>
          </w:p>
        </w:tc>
        <w:tc>
          <w:tcPr>
            <w:tcW w:w="5869" w:type="dxa"/>
            <w:shd w:val="clear" w:color="auto" w:fill="auto"/>
          </w:tcPr>
          <w:p w14:paraId="1CD92179" w14:textId="49094A13"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color w:val="000000" w:themeColor="text1"/>
                <w:sz w:val="28"/>
                <w:szCs w:val="28"/>
                <w:lang w:val="uk-UA" w:eastAsia="uk-UA"/>
              </w:rPr>
            </w:pPr>
            <w:r w:rsidRPr="00316B23">
              <w:rPr>
                <w:rFonts w:ascii="Times New Roman" w:hAnsi="Times New Roman" w:cs="Times New Roman"/>
                <w:b/>
                <w:color w:val="000000" w:themeColor="text1"/>
                <w:sz w:val="28"/>
                <w:szCs w:val="28"/>
                <w:lang w:val="uk-UA" w:eastAsia="uk-UA"/>
              </w:rPr>
              <w:lastRenderedPageBreak/>
              <w:t>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всі види обов'язкового страхування, передбачені законодавством України</w:t>
            </w:r>
            <w:r w:rsidRPr="00316B23">
              <w:rPr>
                <w:rFonts w:ascii="Times New Roman" w:hAnsi="Times New Roman" w:cs="Times New Roman"/>
                <w:color w:val="000000" w:themeColor="text1"/>
                <w:sz w:val="28"/>
                <w:szCs w:val="28"/>
                <w:lang w:val="uk-UA" w:eastAsia="uk-UA"/>
              </w:rPr>
              <w:t>.</w:t>
            </w:r>
          </w:p>
          <w:p w14:paraId="046BA635" w14:textId="65C5636E"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color w:val="000000" w:themeColor="text1"/>
                <w:sz w:val="28"/>
                <w:szCs w:val="28"/>
                <w:lang w:val="uk-UA" w:eastAsia="uk-UA"/>
              </w:rPr>
            </w:pPr>
          </w:p>
          <w:p w14:paraId="50E5DBB9" w14:textId="77777777"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color w:val="000000" w:themeColor="text1"/>
                <w:sz w:val="28"/>
                <w:szCs w:val="28"/>
                <w:lang w:val="uk-UA" w:eastAsia="uk-UA"/>
              </w:rPr>
            </w:pPr>
            <w:r w:rsidRPr="00316B23">
              <w:rPr>
                <w:rFonts w:ascii="Times New Roman" w:hAnsi="Times New Roman" w:cs="Times New Roman"/>
                <w:b/>
                <w:color w:val="000000" w:themeColor="text1"/>
                <w:sz w:val="28"/>
                <w:szCs w:val="28"/>
                <w:lang w:val="uk-UA" w:eastAsia="uk-UA"/>
              </w:rPr>
              <w:t xml:space="preserve">Нерезиденти України, які здійснюють регулярні, нерегулярні та маятникові (човникові) перевезення пасажирів у міжнародному сполученні по території України, повинні забезпечити необхідні режими праці і відпочинку водіїв, контроль стану їх здоров’я, а також контроль технічного, санітарного та екологічного стану  автобуса перед виїздом на маршрут. </w:t>
            </w:r>
          </w:p>
          <w:p w14:paraId="1B22D466" w14:textId="77777777" w:rsidR="00012FB1" w:rsidRPr="00316B23" w:rsidRDefault="00012FB1"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color w:val="000000" w:themeColor="text1"/>
                <w:sz w:val="28"/>
                <w:szCs w:val="28"/>
                <w:lang w:val="uk-UA" w:eastAsia="uk-UA"/>
              </w:rPr>
            </w:pPr>
          </w:p>
          <w:p w14:paraId="27C9C41B" w14:textId="16BAE654"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color w:val="000000" w:themeColor="text1"/>
                <w:sz w:val="28"/>
                <w:szCs w:val="28"/>
                <w:lang w:val="uk-UA" w:eastAsia="uk-UA"/>
              </w:rPr>
            </w:pPr>
            <w:r w:rsidRPr="00316B23">
              <w:rPr>
                <w:rFonts w:ascii="Times New Roman" w:hAnsi="Times New Roman" w:cs="Times New Roman"/>
                <w:b/>
                <w:color w:val="000000" w:themeColor="text1"/>
                <w:sz w:val="28"/>
                <w:szCs w:val="28"/>
                <w:lang w:val="uk-UA" w:eastAsia="uk-UA"/>
              </w:rPr>
              <w:t>Право на здійснення транспортними засобами міжнародних перевезень пасажирів надається водіям,  яким виповнився 21 рік.</w:t>
            </w:r>
          </w:p>
          <w:p w14:paraId="3D989802" w14:textId="77777777" w:rsidR="00012FB1" w:rsidRPr="00316B23" w:rsidRDefault="00012FB1"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color w:val="000000" w:themeColor="text1"/>
                <w:sz w:val="28"/>
                <w:szCs w:val="28"/>
                <w:lang w:val="uk-UA" w:eastAsia="uk-UA"/>
              </w:rPr>
            </w:pPr>
          </w:p>
          <w:p w14:paraId="02751B00" w14:textId="018DF264"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color w:val="000000" w:themeColor="text1"/>
                <w:sz w:val="28"/>
                <w:szCs w:val="28"/>
                <w:lang w:val="uk-UA" w:eastAsia="uk-UA"/>
              </w:rPr>
            </w:pPr>
            <w:r w:rsidRPr="00316B23">
              <w:rPr>
                <w:rFonts w:ascii="Times New Roman" w:hAnsi="Times New Roman" w:cs="Times New Roman"/>
                <w:b/>
                <w:color w:val="000000" w:themeColor="text1"/>
                <w:sz w:val="28"/>
                <w:szCs w:val="28"/>
                <w:lang w:val="uk-UA" w:eastAsia="uk-UA"/>
              </w:rPr>
              <w:t xml:space="preserve">Право на керування автобусами на міжнародних маршрутах мають водії, які останні три роки працюють водіями автобусів. </w:t>
            </w:r>
          </w:p>
          <w:p w14:paraId="3747FDB1" w14:textId="05B02680" w:rsidR="00DE181A" w:rsidRPr="00316B23" w:rsidRDefault="00DE181A" w:rsidP="001024DB">
            <w:pPr>
              <w:widowControl w:val="0"/>
              <w:ind w:right="111"/>
              <w:rPr>
                <w:rFonts w:ascii="Times New Roman" w:hAnsi="Times New Roman" w:cs="Times New Roman"/>
                <w:color w:val="000000" w:themeColor="text1"/>
                <w:sz w:val="28"/>
                <w:szCs w:val="28"/>
                <w:lang w:val="uk-UA"/>
              </w:rPr>
            </w:pPr>
          </w:p>
        </w:tc>
        <w:tc>
          <w:tcPr>
            <w:tcW w:w="4590" w:type="dxa"/>
          </w:tcPr>
          <w:p w14:paraId="192A8624" w14:textId="2BB5ECD0" w:rsidR="00DE181A" w:rsidRPr="00316B23" w:rsidRDefault="00DE181A" w:rsidP="001024D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sz w:val="28"/>
                <w:szCs w:val="28"/>
                <w:lang w:val="uk-UA" w:eastAsia="uk-UA"/>
              </w:rPr>
            </w:pPr>
            <w:r w:rsidRPr="00316B23">
              <w:rPr>
                <w:rFonts w:ascii="Times New Roman" w:hAnsi="Times New Roman" w:cs="Times New Roman"/>
                <w:color w:val="000000" w:themeColor="text1"/>
                <w:sz w:val="28"/>
                <w:szCs w:val="28"/>
                <w:lang w:val="uk-UA"/>
              </w:rPr>
              <w:t>адаптація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r w:rsidR="00BD3F59" w:rsidRPr="00316B23" w14:paraId="53AB044B" w14:textId="77777777" w:rsidTr="00E16352">
        <w:tc>
          <w:tcPr>
            <w:tcW w:w="15274" w:type="dxa"/>
            <w:gridSpan w:val="3"/>
          </w:tcPr>
          <w:p w14:paraId="4FBAFDE4" w14:textId="38375820" w:rsidR="006B3049" w:rsidRPr="00316B23" w:rsidRDefault="00BD3F59" w:rsidP="00316B23">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center"/>
              <w:rPr>
                <w:rFonts w:ascii="Times New Roman" w:hAnsi="Times New Roman" w:cs="Times New Roman"/>
                <w:b/>
                <w:bCs/>
                <w:sz w:val="28"/>
                <w:szCs w:val="28"/>
              </w:rPr>
            </w:pPr>
            <w:r w:rsidRPr="00316B23">
              <w:rPr>
                <w:rFonts w:ascii="Times New Roman" w:hAnsi="Times New Roman" w:cs="Times New Roman"/>
                <w:b/>
                <w:bCs/>
                <w:sz w:val="28"/>
                <w:szCs w:val="28"/>
              </w:rPr>
              <w:lastRenderedPageBreak/>
              <w:t>Закон України «Про ліцензування видів господарської діяльності»</w:t>
            </w:r>
          </w:p>
        </w:tc>
      </w:tr>
      <w:tr w:rsidR="00BD3F59" w:rsidRPr="00BD7DE2" w14:paraId="7F5D15E0" w14:textId="77777777" w:rsidTr="00242EBB">
        <w:tc>
          <w:tcPr>
            <w:tcW w:w="4815" w:type="dxa"/>
          </w:tcPr>
          <w:p w14:paraId="498151B4" w14:textId="0F3CA351" w:rsidR="00BD3F59" w:rsidRPr="00316B23" w:rsidRDefault="00BD3F59" w:rsidP="00BD3F5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eastAsia="uk-UA"/>
              </w:rPr>
            </w:pPr>
            <w:r w:rsidRPr="00316B23">
              <w:rPr>
                <w:rFonts w:ascii="Times New Roman" w:hAnsi="Times New Roman" w:cs="Times New Roman"/>
                <w:sz w:val="28"/>
                <w:szCs w:val="28"/>
                <w:lang w:val="uk-UA"/>
              </w:rPr>
              <w:t>Стаття 7.</w:t>
            </w:r>
            <w:r w:rsidRPr="00316B23">
              <w:rPr>
                <w:rFonts w:ascii="Times New Roman" w:hAnsi="Times New Roman" w:cs="Times New Roman"/>
                <w:sz w:val="28"/>
                <w:szCs w:val="28"/>
              </w:rPr>
              <w:t> </w:t>
            </w:r>
            <w:r w:rsidRPr="00316B23">
              <w:rPr>
                <w:rFonts w:ascii="Times New Roman" w:hAnsi="Times New Roman" w:cs="Times New Roman"/>
                <w:sz w:val="28"/>
                <w:szCs w:val="28"/>
                <w:lang w:val="uk-UA"/>
              </w:rPr>
              <w:t>Перелік видів господарської діяльності, що підлягають ліцензуванню</w:t>
            </w:r>
          </w:p>
        </w:tc>
        <w:tc>
          <w:tcPr>
            <w:tcW w:w="5869" w:type="dxa"/>
          </w:tcPr>
          <w:p w14:paraId="012832BF" w14:textId="4B496355" w:rsidR="006B3049" w:rsidRPr="000361A6" w:rsidRDefault="00BD3F59" w:rsidP="000361A6">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firstLine="397"/>
              <w:jc w:val="both"/>
              <w:rPr>
                <w:rFonts w:ascii="Times New Roman" w:hAnsi="Times New Roman" w:cs="Times New Roman"/>
                <w:b/>
                <w:sz w:val="28"/>
                <w:szCs w:val="28"/>
                <w:lang w:val="uk-UA"/>
              </w:rPr>
            </w:pPr>
            <w:r w:rsidRPr="00316B23">
              <w:rPr>
                <w:rFonts w:ascii="Times New Roman" w:hAnsi="Times New Roman" w:cs="Times New Roman"/>
                <w:b/>
                <w:sz w:val="28"/>
                <w:szCs w:val="28"/>
                <w:lang w:val="uk-UA"/>
              </w:rPr>
              <w:t>Стаття 7.</w:t>
            </w:r>
            <w:r w:rsidRPr="00316B23">
              <w:rPr>
                <w:rFonts w:ascii="Times New Roman" w:hAnsi="Times New Roman" w:cs="Times New Roman"/>
                <w:b/>
                <w:sz w:val="28"/>
                <w:szCs w:val="28"/>
              </w:rPr>
              <w:t> </w:t>
            </w:r>
            <w:r w:rsidRPr="00316B23">
              <w:rPr>
                <w:rFonts w:ascii="Times New Roman" w:hAnsi="Times New Roman" w:cs="Times New Roman"/>
                <w:b/>
                <w:sz w:val="28"/>
                <w:szCs w:val="28"/>
                <w:lang w:val="uk-UA"/>
              </w:rPr>
              <w:t>Перелік видів господарської діяльності, що підлягають ліцензуванню</w:t>
            </w:r>
          </w:p>
        </w:tc>
        <w:tc>
          <w:tcPr>
            <w:tcW w:w="4590" w:type="dxa"/>
          </w:tcPr>
          <w:p w14:paraId="7E2F8061" w14:textId="77777777" w:rsidR="00BD3F59" w:rsidRPr="00316B23" w:rsidRDefault="00BD3F59" w:rsidP="00BD3F5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rPr>
            </w:pPr>
          </w:p>
        </w:tc>
      </w:tr>
      <w:tr w:rsidR="00BD3F59" w:rsidRPr="00BD7DE2" w14:paraId="655A5B03" w14:textId="77777777" w:rsidTr="00242EBB">
        <w:tc>
          <w:tcPr>
            <w:tcW w:w="4815" w:type="dxa"/>
          </w:tcPr>
          <w:p w14:paraId="7DF165CC" w14:textId="77777777" w:rsidR="00BD3F59" w:rsidRPr="00316B23" w:rsidRDefault="00BD3F59" w:rsidP="00BD3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color w:val="292B2C"/>
                <w:sz w:val="28"/>
                <w:szCs w:val="28"/>
                <w:lang w:val="uk-UA"/>
              </w:rPr>
            </w:pPr>
            <w:r w:rsidRPr="00316B23">
              <w:rPr>
                <w:rFonts w:ascii="Times New Roman" w:hAnsi="Times New Roman" w:cs="Times New Roman"/>
                <w:sz w:val="28"/>
                <w:szCs w:val="28"/>
                <w:lang w:val="uk-UA"/>
              </w:rPr>
              <w:t>1. Ліцензуванню підлягають такі види господарської діяльності:</w:t>
            </w:r>
          </w:p>
          <w:p w14:paraId="30DB46D6" w14:textId="77777777" w:rsidR="00BD3F59" w:rsidRPr="00316B23" w:rsidRDefault="00BD3F59" w:rsidP="00BD3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color w:val="292B2C"/>
                <w:sz w:val="28"/>
                <w:szCs w:val="28"/>
                <w:lang w:val="uk-UA"/>
              </w:rPr>
            </w:pPr>
            <w:r w:rsidRPr="00316B23">
              <w:rPr>
                <w:rFonts w:ascii="Times New Roman" w:hAnsi="Times New Roman" w:cs="Times New Roman"/>
                <w:sz w:val="28"/>
                <w:szCs w:val="28"/>
                <w:lang w:val="uk-UA"/>
              </w:rPr>
              <w:lastRenderedPageBreak/>
              <w:t>…</w:t>
            </w:r>
          </w:p>
          <w:p w14:paraId="67393FCE" w14:textId="77777777" w:rsidR="00BD3F59" w:rsidRPr="00316B23" w:rsidRDefault="00BD3F59" w:rsidP="00BD3F59">
            <w:pPr>
              <w:tabs>
                <w:tab w:val="left" w:pos="2380"/>
              </w:tabs>
              <w:spacing w:before="120" w:after="120"/>
              <w:ind w:firstLine="279"/>
              <w:jc w:val="both"/>
              <w:rPr>
                <w:rFonts w:ascii="Times New Roman" w:hAnsi="Times New Roman" w:cs="Times New Roman"/>
                <w:strike/>
                <w:sz w:val="28"/>
                <w:szCs w:val="28"/>
                <w:lang w:val="uk-UA"/>
              </w:rPr>
            </w:pPr>
            <w:r w:rsidRPr="00316B23">
              <w:rPr>
                <w:rFonts w:ascii="Times New Roman" w:hAnsi="Times New Roman" w:cs="Times New Roman"/>
                <w:sz w:val="28"/>
                <w:szCs w:val="28"/>
                <w:lang w:val="uk-UA"/>
              </w:rPr>
              <w:t xml:space="preserve">24) перевезення пасажирів, небезпечних вантажів та небезпечних відходів річковим, морським, </w:t>
            </w:r>
            <w:r w:rsidRPr="00316B23">
              <w:rPr>
                <w:rFonts w:ascii="Times New Roman" w:hAnsi="Times New Roman" w:cs="Times New Roman"/>
                <w:strike/>
                <w:sz w:val="28"/>
                <w:szCs w:val="28"/>
                <w:lang w:val="uk-UA"/>
              </w:rPr>
              <w:t>автомобільним</w:t>
            </w:r>
            <w:r w:rsidRPr="00316B23">
              <w:rPr>
                <w:rFonts w:ascii="Times New Roman" w:hAnsi="Times New Roman" w:cs="Times New Roman"/>
                <w:sz w:val="28"/>
                <w:szCs w:val="28"/>
                <w:lang w:val="uk-UA"/>
              </w:rPr>
              <w:t>, залізничним та повітряним транспортом</w:t>
            </w:r>
            <w:r w:rsidRPr="00316B23">
              <w:rPr>
                <w:rFonts w:ascii="Times New Roman" w:hAnsi="Times New Roman" w:cs="Times New Roman"/>
                <w:strike/>
                <w:sz w:val="28"/>
                <w:szCs w:val="28"/>
                <w:lang w:val="uk-UA"/>
              </w:rPr>
              <w:t>, міжнародні перевезення пасажирів та вантажів автомобільним транспортом;</w:t>
            </w:r>
          </w:p>
          <w:p w14:paraId="1A51A74B" w14:textId="77777777" w:rsidR="00BD3F59" w:rsidRPr="00316B23" w:rsidRDefault="00BD3F59" w:rsidP="00BD3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color w:val="292B2C"/>
                <w:sz w:val="28"/>
                <w:szCs w:val="28"/>
                <w:lang w:val="uk-UA"/>
              </w:rPr>
            </w:pPr>
          </w:p>
          <w:p w14:paraId="6FF3A1A8" w14:textId="498B9979" w:rsidR="00BD3F59" w:rsidRPr="00316B23" w:rsidRDefault="00BD3F59" w:rsidP="00BD3F5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eastAsia="uk-UA"/>
              </w:rPr>
            </w:pPr>
            <w:r w:rsidRPr="00316B23">
              <w:rPr>
                <w:rFonts w:ascii="Times New Roman" w:hAnsi="Times New Roman" w:cs="Times New Roman"/>
                <w:b/>
                <w:color w:val="292B2C"/>
                <w:sz w:val="28"/>
                <w:szCs w:val="28"/>
                <w:lang w:val="uk-UA"/>
              </w:rPr>
              <w:t>відсутня</w:t>
            </w:r>
          </w:p>
        </w:tc>
        <w:tc>
          <w:tcPr>
            <w:tcW w:w="5869" w:type="dxa"/>
          </w:tcPr>
          <w:p w14:paraId="0B8B9DC3" w14:textId="77777777" w:rsidR="00BD3F59" w:rsidRPr="00316B23" w:rsidRDefault="00BD3F59" w:rsidP="00BD3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color w:val="292B2C"/>
                <w:sz w:val="28"/>
                <w:szCs w:val="28"/>
                <w:lang w:val="uk-UA"/>
              </w:rPr>
            </w:pPr>
            <w:r w:rsidRPr="00316B23">
              <w:rPr>
                <w:rFonts w:ascii="Times New Roman" w:hAnsi="Times New Roman" w:cs="Times New Roman"/>
                <w:sz w:val="28"/>
                <w:szCs w:val="28"/>
                <w:lang w:val="uk-UA"/>
              </w:rPr>
              <w:lastRenderedPageBreak/>
              <w:t>1. Ліцензуванню підлягають такі види господарської діяльності:</w:t>
            </w:r>
          </w:p>
          <w:p w14:paraId="062FFD69" w14:textId="77777777" w:rsidR="00BD3F59" w:rsidRPr="00316B23" w:rsidRDefault="00BD3F59" w:rsidP="00BD3F59">
            <w:pPr>
              <w:spacing w:before="120" w:after="120"/>
              <w:ind w:firstLine="283"/>
              <w:jc w:val="both"/>
              <w:rPr>
                <w:rFonts w:ascii="Times New Roman" w:hAnsi="Times New Roman" w:cs="Times New Roman"/>
                <w:sz w:val="28"/>
                <w:szCs w:val="28"/>
                <w:lang w:val="uk-UA"/>
              </w:rPr>
            </w:pPr>
            <w:r w:rsidRPr="00316B23">
              <w:rPr>
                <w:rFonts w:ascii="Times New Roman" w:hAnsi="Times New Roman" w:cs="Times New Roman"/>
                <w:sz w:val="28"/>
                <w:szCs w:val="28"/>
                <w:lang w:val="uk-UA"/>
              </w:rPr>
              <w:lastRenderedPageBreak/>
              <w:t>…</w:t>
            </w:r>
          </w:p>
          <w:p w14:paraId="06026B27" w14:textId="77777777" w:rsidR="006B3049" w:rsidRPr="00316B23" w:rsidRDefault="006B3049" w:rsidP="006B3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316B23">
              <w:rPr>
                <w:rFonts w:ascii="Times New Roman" w:hAnsi="Times New Roman" w:cs="Times New Roman"/>
                <w:b/>
                <w:sz w:val="28"/>
                <w:szCs w:val="28"/>
                <w:lang w:val="uk-UA"/>
              </w:rPr>
              <w:t>«24) перевезення пасажирів, небезпечних вантажів та небезпечних відходів річковим, морським, залізничним та повітряним транспортом;».</w:t>
            </w:r>
          </w:p>
          <w:p w14:paraId="2F4A8454" w14:textId="0A8CDC64" w:rsidR="006B3049" w:rsidRDefault="006B3049" w:rsidP="006B3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p>
          <w:p w14:paraId="58EF93A3" w14:textId="33A74304" w:rsidR="000361A6" w:rsidRDefault="000361A6" w:rsidP="006B3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p>
          <w:p w14:paraId="32C2C19A" w14:textId="77777777" w:rsidR="000361A6" w:rsidRPr="00316B23" w:rsidRDefault="000361A6" w:rsidP="006B3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p>
          <w:p w14:paraId="0960B6B1"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«24</w:t>
            </w:r>
            <w:r w:rsidRPr="000361A6">
              <w:rPr>
                <w:rFonts w:ascii="Times New Roman" w:hAnsi="Times New Roman" w:cs="Times New Roman"/>
                <w:b/>
                <w:sz w:val="28"/>
                <w:szCs w:val="28"/>
                <w:vertAlign w:val="superscript"/>
                <w:lang w:val="uk-UA"/>
              </w:rPr>
              <w:t>1</w:t>
            </w:r>
            <w:r w:rsidRPr="000361A6">
              <w:rPr>
                <w:rFonts w:ascii="Times New Roman" w:hAnsi="Times New Roman" w:cs="Times New Roman"/>
                <w:b/>
                <w:sz w:val="28"/>
                <w:szCs w:val="28"/>
                <w:lang w:val="uk-UA"/>
              </w:rPr>
              <w:t>) перевезення пасажирів та/або вантажів автомобільним транспортом за такими видами:</w:t>
            </w:r>
          </w:p>
          <w:p w14:paraId="5E4D6C75"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внутрішні перевезення пасажирів автобусами;</w:t>
            </w:r>
          </w:p>
          <w:p w14:paraId="5B469B45"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внутрішні перевезення пасажирів на таксі;</w:t>
            </w:r>
          </w:p>
          <w:p w14:paraId="3EBF8CF1"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внутрішні перевезення пасажирів легковими автомобілями на замовлення;</w:t>
            </w:r>
          </w:p>
          <w:p w14:paraId="558EE273"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внутрішні перевезення вантажів;</w:t>
            </w:r>
          </w:p>
          <w:p w14:paraId="65923B01"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внутрішні перевезення небезпечних вантажів  та небезпечних відходів;</w:t>
            </w:r>
          </w:p>
          <w:p w14:paraId="35EE7E6A"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міжнародні перевезення пасажирів автобусами;</w:t>
            </w:r>
          </w:p>
          <w:p w14:paraId="19747550"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 xml:space="preserve">міжнародні перевезення пасажирів на таксі; </w:t>
            </w:r>
          </w:p>
          <w:p w14:paraId="23C53882"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lastRenderedPageBreak/>
              <w:t>міжнародні перевезення пасажирів легковими автомобілями на замовлення;</w:t>
            </w:r>
          </w:p>
          <w:p w14:paraId="6015A0C7" w14:textId="77777777" w:rsidR="000361A6"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міжнародні перевезення вантажів;</w:t>
            </w:r>
          </w:p>
          <w:p w14:paraId="708D964D" w14:textId="74E4AA55" w:rsidR="00BD3F59" w:rsidRPr="000361A6" w:rsidRDefault="000361A6" w:rsidP="00036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lang w:val="uk-UA"/>
              </w:rPr>
            </w:pPr>
            <w:r w:rsidRPr="000361A6">
              <w:rPr>
                <w:rFonts w:ascii="Times New Roman" w:hAnsi="Times New Roman" w:cs="Times New Roman"/>
                <w:b/>
                <w:sz w:val="28"/>
                <w:szCs w:val="28"/>
                <w:lang w:val="uk-UA"/>
              </w:rPr>
              <w:t>міжнародні перевезення небезпечних вантажів та небезпечних відходів.».</w:t>
            </w:r>
          </w:p>
        </w:tc>
        <w:tc>
          <w:tcPr>
            <w:tcW w:w="4590" w:type="dxa"/>
          </w:tcPr>
          <w:p w14:paraId="4043296D" w14:textId="77777777" w:rsidR="00BD3F59" w:rsidRDefault="00BD3F59" w:rsidP="00BD3F5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sz w:val="28"/>
                <w:szCs w:val="28"/>
                <w:lang w:val="uk-UA"/>
              </w:rPr>
            </w:pPr>
            <w:r w:rsidRPr="00316B23">
              <w:rPr>
                <w:rFonts w:ascii="Times New Roman" w:hAnsi="Times New Roman" w:cs="Times New Roman"/>
                <w:sz w:val="28"/>
                <w:szCs w:val="28"/>
                <w:lang w:val="uk-UA"/>
              </w:rPr>
              <w:lastRenderedPageBreak/>
              <w:t xml:space="preserve">Внесення змін, які сприятимуть легалізації ринку за рахунок зниження витрат, необхідних для </w:t>
            </w:r>
            <w:r w:rsidRPr="00316B23">
              <w:rPr>
                <w:rFonts w:ascii="Times New Roman" w:hAnsi="Times New Roman" w:cs="Times New Roman"/>
                <w:sz w:val="28"/>
                <w:szCs w:val="28"/>
                <w:lang w:val="uk-UA"/>
              </w:rPr>
              <w:lastRenderedPageBreak/>
              <w:t>початку діяльності у правовому полі. Зменшення відсотку тіньового ринку, у свою чергу, сприятиме збільшенню податкових надходжень до бюджетів різних рівнів.</w:t>
            </w:r>
          </w:p>
          <w:p w14:paraId="02CBF3F3" w14:textId="60E19984" w:rsidR="000361A6" w:rsidRPr="00316B23" w:rsidRDefault="000361A6" w:rsidP="00BD3F5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А</w:t>
            </w:r>
            <w:r w:rsidRPr="00316B23">
              <w:rPr>
                <w:rFonts w:ascii="Times New Roman" w:hAnsi="Times New Roman" w:cs="Times New Roman"/>
                <w:color w:val="000000" w:themeColor="text1"/>
                <w:sz w:val="28"/>
                <w:szCs w:val="28"/>
                <w:lang w:val="uk-UA"/>
              </w:rPr>
              <w:t>даптація норм законодавства України до норм актів ЄС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імплементація Регламенту (ЄС) № 1071/2009, що запроваджує загальні правила стосовно умов допуску до роботи операторів автомобільних перевезень та скасування Директиви Ради № 96/26/ЄС</w:t>
            </w:r>
          </w:p>
        </w:tc>
      </w:tr>
    </w:tbl>
    <w:p w14:paraId="7F0CEFCC" w14:textId="3FD303C6" w:rsidR="009E33A7" w:rsidRPr="00316B23" w:rsidRDefault="009E33A7" w:rsidP="009E33A7">
      <w:pPr>
        <w:spacing w:after="0" w:line="240" w:lineRule="auto"/>
        <w:jc w:val="both"/>
        <w:rPr>
          <w:rFonts w:ascii="Times New Roman" w:eastAsia="Calibri" w:hAnsi="Times New Roman" w:cs="Times New Roman"/>
          <w:b/>
          <w:sz w:val="28"/>
          <w:szCs w:val="28"/>
          <w:lang w:val="uk-UA"/>
        </w:rPr>
      </w:pPr>
    </w:p>
    <w:p w14:paraId="1D449BF2" w14:textId="23681B97" w:rsidR="00BD3F59" w:rsidRPr="00316B23" w:rsidRDefault="00BD3F59" w:rsidP="009E33A7">
      <w:pPr>
        <w:spacing w:after="0" w:line="240" w:lineRule="auto"/>
        <w:jc w:val="both"/>
        <w:rPr>
          <w:rFonts w:ascii="Times New Roman" w:eastAsia="Calibri" w:hAnsi="Times New Roman" w:cs="Times New Roman"/>
          <w:b/>
          <w:sz w:val="28"/>
          <w:szCs w:val="28"/>
          <w:lang w:val="uk-UA"/>
        </w:rPr>
      </w:pPr>
    </w:p>
    <w:p w14:paraId="6BF745CC" w14:textId="0D58678F" w:rsidR="006B3049" w:rsidRDefault="00316B23" w:rsidP="009E33A7">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Генеральний директор </w:t>
      </w:r>
    </w:p>
    <w:p w14:paraId="13898589" w14:textId="1C5A5235" w:rsidR="00316B23" w:rsidRDefault="00316B23" w:rsidP="009E33A7">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Директорату автомобільного та</w:t>
      </w:r>
    </w:p>
    <w:p w14:paraId="501085A8" w14:textId="3ED5ADAD" w:rsidR="00316B23" w:rsidRPr="00316B23" w:rsidRDefault="00316B23" w:rsidP="009E33A7">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електричного міського транспорту</w:t>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Гамлет ПОГОСЯН</w:t>
      </w:r>
    </w:p>
    <w:p w14:paraId="4F3CB384" w14:textId="77777777" w:rsidR="006B3049" w:rsidRPr="00316B23" w:rsidRDefault="006B3049" w:rsidP="009E33A7">
      <w:pPr>
        <w:spacing w:after="0" w:line="240" w:lineRule="auto"/>
        <w:jc w:val="both"/>
        <w:rPr>
          <w:rFonts w:ascii="Times New Roman" w:eastAsia="Calibri" w:hAnsi="Times New Roman" w:cs="Times New Roman"/>
          <w:b/>
          <w:sz w:val="28"/>
          <w:szCs w:val="28"/>
          <w:lang w:val="uk-UA"/>
        </w:rPr>
      </w:pPr>
    </w:p>
    <w:sectPr w:rsidR="006B3049" w:rsidRPr="00316B23" w:rsidSect="001024DB">
      <w:headerReference w:type="default" r:id="rId8"/>
      <w:footerReference w:type="default" r:id="rId9"/>
      <w:headerReference w:type="first" r:id="rId10"/>
      <w:pgSz w:w="16838" w:h="11906" w:orient="landscape"/>
      <w:pgMar w:top="709" w:right="1134" w:bottom="42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83D78" w14:textId="77777777" w:rsidR="00BB27CF" w:rsidRDefault="00BB27CF" w:rsidP="00B8748C">
      <w:pPr>
        <w:spacing w:after="0" w:line="240" w:lineRule="auto"/>
      </w:pPr>
      <w:r>
        <w:separator/>
      </w:r>
    </w:p>
  </w:endnote>
  <w:endnote w:type="continuationSeparator" w:id="0">
    <w:p w14:paraId="1D831AA6" w14:textId="77777777" w:rsidR="00BB27CF" w:rsidRDefault="00BB27CF" w:rsidP="00B87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2493E" w14:textId="0BA4ADC4" w:rsidR="00E2468A" w:rsidRDefault="00E2468A">
    <w:pPr>
      <w:pStyle w:val="af"/>
      <w:jc w:val="center"/>
    </w:pPr>
  </w:p>
  <w:p w14:paraId="11098F71" w14:textId="77777777" w:rsidR="00E2468A" w:rsidRDefault="00E2468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878F8" w14:textId="77777777" w:rsidR="00BB27CF" w:rsidRDefault="00BB27CF" w:rsidP="00B8748C">
      <w:pPr>
        <w:spacing w:after="0" w:line="240" w:lineRule="auto"/>
      </w:pPr>
      <w:r>
        <w:separator/>
      </w:r>
    </w:p>
  </w:footnote>
  <w:footnote w:type="continuationSeparator" w:id="0">
    <w:p w14:paraId="57719034" w14:textId="77777777" w:rsidR="00BB27CF" w:rsidRDefault="00BB27CF" w:rsidP="00B87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3881990"/>
      <w:docPartObj>
        <w:docPartGallery w:val="Page Numbers (Top of Page)"/>
        <w:docPartUnique/>
      </w:docPartObj>
    </w:sdtPr>
    <w:sdtEndPr>
      <w:rPr>
        <w:rFonts w:ascii="Times New Roman" w:hAnsi="Times New Roman" w:cs="Times New Roman"/>
        <w:sz w:val="24"/>
        <w:szCs w:val="24"/>
      </w:rPr>
    </w:sdtEndPr>
    <w:sdtContent>
      <w:p w14:paraId="3B7913C7" w14:textId="6A5E4EDD" w:rsidR="001024DB" w:rsidRDefault="001024DB">
        <w:pPr>
          <w:pStyle w:val="ad"/>
          <w:jc w:val="center"/>
          <w:rPr>
            <w:rFonts w:ascii="Times New Roman" w:hAnsi="Times New Roman" w:cs="Times New Roman"/>
            <w:sz w:val="24"/>
            <w:szCs w:val="24"/>
          </w:rPr>
        </w:pPr>
        <w:r w:rsidRPr="001024DB">
          <w:rPr>
            <w:rFonts w:ascii="Times New Roman" w:hAnsi="Times New Roman" w:cs="Times New Roman"/>
            <w:sz w:val="24"/>
            <w:szCs w:val="24"/>
          </w:rPr>
          <w:fldChar w:fldCharType="begin"/>
        </w:r>
        <w:r w:rsidRPr="001024DB">
          <w:rPr>
            <w:rFonts w:ascii="Times New Roman" w:hAnsi="Times New Roman" w:cs="Times New Roman"/>
            <w:sz w:val="24"/>
            <w:szCs w:val="24"/>
          </w:rPr>
          <w:instrText>PAGE   \* MERGEFORMAT</w:instrText>
        </w:r>
        <w:r w:rsidRPr="001024DB">
          <w:rPr>
            <w:rFonts w:ascii="Times New Roman" w:hAnsi="Times New Roman" w:cs="Times New Roman"/>
            <w:sz w:val="24"/>
            <w:szCs w:val="24"/>
          </w:rPr>
          <w:fldChar w:fldCharType="separate"/>
        </w:r>
        <w:r w:rsidR="00653746">
          <w:rPr>
            <w:rFonts w:ascii="Times New Roman" w:hAnsi="Times New Roman" w:cs="Times New Roman"/>
            <w:noProof/>
            <w:sz w:val="24"/>
            <w:szCs w:val="24"/>
          </w:rPr>
          <w:t>6</w:t>
        </w:r>
        <w:r w:rsidRPr="001024DB">
          <w:rPr>
            <w:rFonts w:ascii="Times New Roman" w:hAnsi="Times New Roman" w:cs="Times New Roman"/>
            <w:sz w:val="24"/>
            <w:szCs w:val="24"/>
          </w:rPr>
          <w:fldChar w:fldCharType="end"/>
        </w:r>
      </w:p>
      <w:p w14:paraId="241756A9" w14:textId="4697753A" w:rsidR="001024DB" w:rsidRPr="001024DB" w:rsidRDefault="00BB27CF">
        <w:pPr>
          <w:pStyle w:val="ad"/>
          <w:jc w:val="center"/>
          <w:rPr>
            <w:rFonts w:ascii="Times New Roman" w:hAnsi="Times New Roman" w:cs="Times New Roman"/>
            <w:sz w:val="24"/>
            <w:szCs w:val="24"/>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9437192"/>
      <w:docPartObj>
        <w:docPartGallery w:val="Page Numbers (Top of Page)"/>
        <w:docPartUnique/>
      </w:docPartObj>
    </w:sdtPr>
    <w:sdtEndPr/>
    <w:sdtContent>
      <w:p w14:paraId="427DE5BE" w14:textId="0996DCD5" w:rsidR="000104EE" w:rsidRDefault="00BB27CF">
        <w:pPr>
          <w:pStyle w:val="ad"/>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2AFA"/>
    <w:multiLevelType w:val="hybridMultilevel"/>
    <w:tmpl w:val="D296542A"/>
    <w:lvl w:ilvl="0" w:tplc="A0600486">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 w15:restartNumberingAfterBreak="0">
    <w:nsid w:val="1B2A5C3F"/>
    <w:multiLevelType w:val="hybridMultilevel"/>
    <w:tmpl w:val="D296542A"/>
    <w:lvl w:ilvl="0" w:tplc="A0600486">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 w15:restartNumberingAfterBreak="0">
    <w:nsid w:val="4E892D65"/>
    <w:multiLevelType w:val="hybridMultilevel"/>
    <w:tmpl w:val="AE7C61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72451A4E"/>
    <w:multiLevelType w:val="hybridMultilevel"/>
    <w:tmpl w:val="A1081DB8"/>
    <w:lvl w:ilvl="0" w:tplc="AABA1400">
      <w:start w:val="1"/>
      <w:numFmt w:val="decimal"/>
      <w:lvlText w:val="%1."/>
      <w:lvlJc w:val="left"/>
      <w:pPr>
        <w:ind w:left="529" w:hanging="360"/>
      </w:pPr>
      <w:rPr>
        <w:rFonts w:hint="default"/>
      </w:rPr>
    </w:lvl>
    <w:lvl w:ilvl="1" w:tplc="04220019" w:tentative="1">
      <w:start w:val="1"/>
      <w:numFmt w:val="lowerLetter"/>
      <w:lvlText w:val="%2."/>
      <w:lvlJc w:val="left"/>
      <w:pPr>
        <w:ind w:left="1249" w:hanging="360"/>
      </w:pPr>
    </w:lvl>
    <w:lvl w:ilvl="2" w:tplc="0422001B" w:tentative="1">
      <w:start w:val="1"/>
      <w:numFmt w:val="lowerRoman"/>
      <w:lvlText w:val="%3."/>
      <w:lvlJc w:val="right"/>
      <w:pPr>
        <w:ind w:left="1969" w:hanging="180"/>
      </w:pPr>
    </w:lvl>
    <w:lvl w:ilvl="3" w:tplc="0422000F" w:tentative="1">
      <w:start w:val="1"/>
      <w:numFmt w:val="decimal"/>
      <w:lvlText w:val="%4."/>
      <w:lvlJc w:val="left"/>
      <w:pPr>
        <w:ind w:left="2689" w:hanging="360"/>
      </w:pPr>
    </w:lvl>
    <w:lvl w:ilvl="4" w:tplc="04220019" w:tentative="1">
      <w:start w:val="1"/>
      <w:numFmt w:val="lowerLetter"/>
      <w:lvlText w:val="%5."/>
      <w:lvlJc w:val="left"/>
      <w:pPr>
        <w:ind w:left="3409" w:hanging="360"/>
      </w:pPr>
    </w:lvl>
    <w:lvl w:ilvl="5" w:tplc="0422001B" w:tentative="1">
      <w:start w:val="1"/>
      <w:numFmt w:val="lowerRoman"/>
      <w:lvlText w:val="%6."/>
      <w:lvlJc w:val="right"/>
      <w:pPr>
        <w:ind w:left="4129" w:hanging="180"/>
      </w:pPr>
    </w:lvl>
    <w:lvl w:ilvl="6" w:tplc="0422000F" w:tentative="1">
      <w:start w:val="1"/>
      <w:numFmt w:val="decimal"/>
      <w:lvlText w:val="%7."/>
      <w:lvlJc w:val="left"/>
      <w:pPr>
        <w:ind w:left="4849" w:hanging="360"/>
      </w:pPr>
    </w:lvl>
    <w:lvl w:ilvl="7" w:tplc="04220019" w:tentative="1">
      <w:start w:val="1"/>
      <w:numFmt w:val="lowerLetter"/>
      <w:lvlText w:val="%8."/>
      <w:lvlJc w:val="left"/>
      <w:pPr>
        <w:ind w:left="5569" w:hanging="360"/>
      </w:pPr>
    </w:lvl>
    <w:lvl w:ilvl="8" w:tplc="0422001B" w:tentative="1">
      <w:start w:val="1"/>
      <w:numFmt w:val="lowerRoman"/>
      <w:lvlText w:val="%9."/>
      <w:lvlJc w:val="right"/>
      <w:pPr>
        <w:ind w:left="6289" w:hanging="180"/>
      </w:pPr>
    </w:lvl>
  </w:abstractNum>
  <w:abstractNum w:abstractNumId="4" w15:restartNumberingAfterBreak="0">
    <w:nsid w:val="7D2D7F14"/>
    <w:multiLevelType w:val="hybridMultilevel"/>
    <w:tmpl w:val="CC1609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B4A"/>
    <w:rsid w:val="00001A08"/>
    <w:rsid w:val="00003D20"/>
    <w:rsid w:val="00004E14"/>
    <w:rsid w:val="00005D3A"/>
    <w:rsid w:val="00010011"/>
    <w:rsid w:val="000104EE"/>
    <w:rsid w:val="00012FB1"/>
    <w:rsid w:val="000130A0"/>
    <w:rsid w:val="0001328E"/>
    <w:rsid w:val="00014CC5"/>
    <w:rsid w:val="00015222"/>
    <w:rsid w:val="0001561A"/>
    <w:rsid w:val="000166B5"/>
    <w:rsid w:val="00016EC3"/>
    <w:rsid w:val="00016ED5"/>
    <w:rsid w:val="00017641"/>
    <w:rsid w:val="00020764"/>
    <w:rsid w:val="0002145F"/>
    <w:rsid w:val="0002274A"/>
    <w:rsid w:val="0002367A"/>
    <w:rsid w:val="00024967"/>
    <w:rsid w:val="00025A1E"/>
    <w:rsid w:val="00025B17"/>
    <w:rsid w:val="00030CBD"/>
    <w:rsid w:val="00030E8A"/>
    <w:rsid w:val="00033492"/>
    <w:rsid w:val="000361A6"/>
    <w:rsid w:val="000450FF"/>
    <w:rsid w:val="00045533"/>
    <w:rsid w:val="00047129"/>
    <w:rsid w:val="00050442"/>
    <w:rsid w:val="00055419"/>
    <w:rsid w:val="00060B3B"/>
    <w:rsid w:val="000639C9"/>
    <w:rsid w:val="0007139F"/>
    <w:rsid w:val="000727F9"/>
    <w:rsid w:val="00073221"/>
    <w:rsid w:val="00073B55"/>
    <w:rsid w:val="00073E04"/>
    <w:rsid w:val="00077787"/>
    <w:rsid w:val="0007791F"/>
    <w:rsid w:val="0008018B"/>
    <w:rsid w:val="00081073"/>
    <w:rsid w:val="0008166B"/>
    <w:rsid w:val="00083695"/>
    <w:rsid w:val="00084389"/>
    <w:rsid w:val="000846CE"/>
    <w:rsid w:val="00085B82"/>
    <w:rsid w:val="00087AEE"/>
    <w:rsid w:val="00087C06"/>
    <w:rsid w:val="00090F1D"/>
    <w:rsid w:val="000A42A5"/>
    <w:rsid w:val="000A65CD"/>
    <w:rsid w:val="000A6804"/>
    <w:rsid w:val="000A73A9"/>
    <w:rsid w:val="000B066E"/>
    <w:rsid w:val="000B1DDB"/>
    <w:rsid w:val="000B6750"/>
    <w:rsid w:val="000C29AD"/>
    <w:rsid w:val="000C4F6D"/>
    <w:rsid w:val="000C52D6"/>
    <w:rsid w:val="000C5B68"/>
    <w:rsid w:val="000C6952"/>
    <w:rsid w:val="000C7930"/>
    <w:rsid w:val="000D0B95"/>
    <w:rsid w:val="000D16C4"/>
    <w:rsid w:val="000E488E"/>
    <w:rsid w:val="000E6DE1"/>
    <w:rsid w:val="000F18FB"/>
    <w:rsid w:val="000F4190"/>
    <w:rsid w:val="000F4224"/>
    <w:rsid w:val="000F4D93"/>
    <w:rsid w:val="000F4F8B"/>
    <w:rsid w:val="001024DB"/>
    <w:rsid w:val="00106E74"/>
    <w:rsid w:val="00107399"/>
    <w:rsid w:val="00107460"/>
    <w:rsid w:val="00107B5D"/>
    <w:rsid w:val="00107C3A"/>
    <w:rsid w:val="00111482"/>
    <w:rsid w:val="0011264C"/>
    <w:rsid w:val="00116E93"/>
    <w:rsid w:val="00117EB4"/>
    <w:rsid w:val="0012174C"/>
    <w:rsid w:val="00122F92"/>
    <w:rsid w:val="00124404"/>
    <w:rsid w:val="00126DD0"/>
    <w:rsid w:val="00127164"/>
    <w:rsid w:val="00127975"/>
    <w:rsid w:val="00127AA4"/>
    <w:rsid w:val="00130A98"/>
    <w:rsid w:val="00132173"/>
    <w:rsid w:val="00133A12"/>
    <w:rsid w:val="001350E4"/>
    <w:rsid w:val="00136528"/>
    <w:rsid w:val="001400BF"/>
    <w:rsid w:val="0014230A"/>
    <w:rsid w:val="00144E89"/>
    <w:rsid w:val="0014674F"/>
    <w:rsid w:val="00146AF7"/>
    <w:rsid w:val="001510F6"/>
    <w:rsid w:val="00157D47"/>
    <w:rsid w:val="00157D91"/>
    <w:rsid w:val="0017131F"/>
    <w:rsid w:val="00171E81"/>
    <w:rsid w:val="0017367F"/>
    <w:rsid w:val="00176620"/>
    <w:rsid w:val="001808A5"/>
    <w:rsid w:val="00180E55"/>
    <w:rsid w:val="0018210F"/>
    <w:rsid w:val="00184268"/>
    <w:rsid w:val="00193B8B"/>
    <w:rsid w:val="00194487"/>
    <w:rsid w:val="001945F7"/>
    <w:rsid w:val="001A2DF8"/>
    <w:rsid w:val="001A5266"/>
    <w:rsid w:val="001A6002"/>
    <w:rsid w:val="001A6538"/>
    <w:rsid w:val="001B07B3"/>
    <w:rsid w:val="001B1685"/>
    <w:rsid w:val="001B3A3A"/>
    <w:rsid w:val="001B41F4"/>
    <w:rsid w:val="001B591F"/>
    <w:rsid w:val="001B61F7"/>
    <w:rsid w:val="001B654F"/>
    <w:rsid w:val="001C310B"/>
    <w:rsid w:val="001D5DED"/>
    <w:rsid w:val="001E5907"/>
    <w:rsid w:val="001E610A"/>
    <w:rsid w:val="001E7925"/>
    <w:rsid w:val="001F0553"/>
    <w:rsid w:val="001F34D1"/>
    <w:rsid w:val="001F7D34"/>
    <w:rsid w:val="00206050"/>
    <w:rsid w:val="002074AF"/>
    <w:rsid w:val="002122A9"/>
    <w:rsid w:val="0021672E"/>
    <w:rsid w:val="00217B78"/>
    <w:rsid w:val="0022149A"/>
    <w:rsid w:val="00221573"/>
    <w:rsid w:val="00221E6C"/>
    <w:rsid w:val="002238F1"/>
    <w:rsid w:val="002250EE"/>
    <w:rsid w:val="002265E6"/>
    <w:rsid w:val="002304C6"/>
    <w:rsid w:val="002311E1"/>
    <w:rsid w:val="002327E8"/>
    <w:rsid w:val="0023541C"/>
    <w:rsid w:val="00241057"/>
    <w:rsid w:val="00241213"/>
    <w:rsid w:val="00241F18"/>
    <w:rsid w:val="00242EBB"/>
    <w:rsid w:val="00245099"/>
    <w:rsid w:val="00245273"/>
    <w:rsid w:val="002456FC"/>
    <w:rsid w:val="00246CEB"/>
    <w:rsid w:val="00252E74"/>
    <w:rsid w:val="00253C01"/>
    <w:rsid w:val="00253EAA"/>
    <w:rsid w:val="002540FA"/>
    <w:rsid w:val="00256719"/>
    <w:rsid w:val="0025722C"/>
    <w:rsid w:val="00265D0F"/>
    <w:rsid w:val="002673BC"/>
    <w:rsid w:val="00270B56"/>
    <w:rsid w:val="00270E79"/>
    <w:rsid w:val="002733B2"/>
    <w:rsid w:val="0027468C"/>
    <w:rsid w:val="0027667C"/>
    <w:rsid w:val="00277B53"/>
    <w:rsid w:val="002802F8"/>
    <w:rsid w:val="0028573B"/>
    <w:rsid w:val="00286C7D"/>
    <w:rsid w:val="00294C3A"/>
    <w:rsid w:val="002A03A0"/>
    <w:rsid w:val="002A481E"/>
    <w:rsid w:val="002A7EC3"/>
    <w:rsid w:val="002B0BE5"/>
    <w:rsid w:val="002B3C94"/>
    <w:rsid w:val="002B41E5"/>
    <w:rsid w:val="002B58AD"/>
    <w:rsid w:val="002C2011"/>
    <w:rsid w:val="002C20CA"/>
    <w:rsid w:val="002C2211"/>
    <w:rsid w:val="002C585E"/>
    <w:rsid w:val="002C6BC3"/>
    <w:rsid w:val="002D3FE3"/>
    <w:rsid w:val="002D4D14"/>
    <w:rsid w:val="002D74A2"/>
    <w:rsid w:val="002D7849"/>
    <w:rsid w:val="002E123F"/>
    <w:rsid w:val="002E3BF5"/>
    <w:rsid w:val="002E5242"/>
    <w:rsid w:val="002E5554"/>
    <w:rsid w:val="002E791F"/>
    <w:rsid w:val="002E7C68"/>
    <w:rsid w:val="002F1ABE"/>
    <w:rsid w:val="002F2127"/>
    <w:rsid w:val="002F2A03"/>
    <w:rsid w:val="002F3322"/>
    <w:rsid w:val="002F3509"/>
    <w:rsid w:val="002F4837"/>
    <w:rsid w:val="00300BD9"/>
    <w:rsid w:val="00301545"/>
    <w:rsid w:val="003118A4"/>
    <w:rsid w:val="00311CF9"/>
    <w:rsid w:val="0031513B"/>
    <w:rsid w:val="00315FE4"/>
    <w:rsid w:val="003161CE"/>
    <w:rsid w:val="00316B23"/>
    <w:rsid w:val="003178D4"/>
    <w:rsid w:val="003204A3"/>
    <w:rsid w:val="003214A8"/>
    <w:rsid w:val="003225FA"/>
    <w:rsid w:val="00323B4A"/>
    <w:rsid w:val="0032457D"/>
    <w:rsid w:val="00326B39"/>
    <w:rsid w:val="00326F38"/>
    <w:rsid w:val="00330869"/>
    <w:rsid w:val="00331E96"/>
    <w:rsid w:val="00334BF2"/>
    <w:rsid w:val="0033692C"/>
    <w:rsid w:val="00336A12"/>
    <w:rsid w:val="00337474"/>
    <w:rsid w:val="00340A53"/>
    <w:rsid w:val="00344202"/>
    <w:rsid w:val="00347F6E"/>
    <w:rsid w:val="0035287E"/>
    <w:rsid w:val="003528EB"/>
    <w:rsid w:val="00352B6F"/>
    <w:rsid w:val="003533CC"/>
    <w:rsid w:val="00353656"/>
    <w:rsid w:val="00354480"/>
    <w:rsid w:val="0035719A"/>
    <w:rsid w:val="00360001"/>
    <w:rsid w:val="0036137A"/>
    <w:rsid w:val="003638E5"/>
    <w:rsid w:val="00364658"/>
    <w:rsid w:val="00370A55"/>
    <w:rsid w:val="00372A97"/>
    <w:rsid w:val="0037354A"/>
    <w:rsid w:val="0037567B"/>
    <w:rsid w:val="003817B0"/>
    <w:rsid w:val="00381822"/>
    <w:rsid w:val="00382B97"/>
    <w:rsid w:val="0038375F"/>
    <w:rsid w:val="00386B65"/>
    <w:rsid w:val="003928FF"/>
    <w:rsid w:val="00396704"/>
    <w:rsid w:val="00397150"/>
    <w:rsid w:val="003A0108"/>
    <w:rsid w:val="003A1358"/>
    <w:rsid w:val="003A343E"/>
    <w:rsid w:val="003A42FE"/>
    <w:rsid w:val="003B3E4A"/>
    <w:rsid w:val="003B5ECC"/>
    <w:rsid w:val="003B64FB"/>
    <w:rsid w:val="003B6A72"/>
    <w:rsid w:val="003B6E80"/>
    <w:rsid w:val="003B6F0C"/>
    <w:rsid w:val="003C19EA"/>
    <w:rsid w:val="003C2EBF"/>
    <w:rsid w:val="003D2B59"/>
    <w:rsid w:val="003D572F"/>
    <w:rsid w:val="003D70F5"/>
    <w:rsid w:val="003D7E91"/>
    <w:rsid w:val="003E2424"/>
    <w:rsid w:val="003E2FB2"/>
    <w:rsid w:val="003E76D9"/>
    <w:rsid w:val="003F01E4"/>
    <w:rsid w:val="003F3AD1"/>
    <w:rsid w:val="003F4B40"/>
    <w:rsid w:val="003F59A6"/>
    <w:rsid w:val="003F6A44"/>
    <w:rsid w:val="003F6C92"/>
    <w:rsid w:val="003F7C54"/>
    <w:rsid w:val="00400359"/>
    <w:rsid w:val="00402835"/>
    <w:rsid w:val="004028EC"/>
    <w:rsid w:val="004065B8"/>
    <w:rsid w:val="004167F0"/>
    <w:rsid w:val="00420B32"/>
    <w:rsid w:val="00421EC4"/>
    <w:rsid w:val="00422247"/>
    <w:rsid w:val="00423384"/>
    <w:rsid w:val="00424250"/>
    <w:rsid w:val="004356E4"/>
    <w:rsid w:val="00436DE2"/>
    <w:rsid w:val="0044364E"/>
    <w:rsid w:val="00445717"/>
    <w:rsid w:val="0044591F"/>
    <w:rsid w:val="00446F1E"/>
    <w:rsid w:val="00447380"/>
    <w:rsid w:val="0045430F"/>
    <w:rsid w:val="00455AC4"/>
    <w:rsid w:val="00456F64"/>
    <w:rsid w:val="004606CA"/>
    <w:rsid w:val="0046080C"/>
    <w:rsid w:val="004654B9"/>
    <w:rsid w:val="00466020"/>
    <w:rsid w:val="00466309"/>
    <w:rsid w:val="0047217B"/>
    <w:rsid w:val="004767EF"/>
    <w:rsid w:val="00481811"/>
    <w:rsid w:val="00481DE1"/>
    <w:rsid w:val="00481E31"/>
    <w:rsid w:val="0048212F"/>
    <w:rsid w:val="004825FD"/>
    <w:rsid w:val="0048560F"/>
    <w:rsid w:val="00485656"/>
    <w:rsid w:val="00485C20"/>
    <w:rsid w:val="004904F6"/>
    <w:rsid w:val="00490BE6"/>
    <w:rsid w:val="00491068"/>
    <w:rsid w:val="00492B4C"/>
    <w:rsid w:val="004949B6"/>
    <w:rsid w:val="00494BC5"/>
    <w:rsid w:val="00494DA0"/>
    <w:rsid w:val="004965F6"/>
    <w:rsid w:val="004A124E"/>
    <w:rsid w:val="004A1992"/>
    <w:rsid w:val="004A22D8"/>
    <w:rsid w:val="004A4364"/>
    <w:rsid w:val="004A522D"/>
    <w:rsid w:val="004A5CA0"/>
    <w:rsid w:val="004A5F80"/>
    <w:rsid w:val="004B250F"/>
    <w:rsid w:val="004B4FC6"/>
    <w:rsid w:val="004B7DFC"/>
    <w:rsid w:val="004C671C"/>
    <w:rsid w:val="004C7B63"/>
    <w:rsid w:val="004D054D"/>
    <w:rsid w:val="004D1902"/>
    <w:rsid w:val="004D5EC9"/>
    <w:rsid w:val="004D6F3A"/>
    <w:rsid w:val="004E1684"/>
    <w:rsid w:val="004E2C33"/>
    <w:rsid w:val="004E6C2F"/>
    <w:rsid w:val="004F6928"/>
    <w:rsid w:val="00504F1C"/>
    <w:rsid w:val="00505B46"/>
    <w:rsid w:val="0051082C"/>
    <w:rsid w:val="00511D5F"/>
    <w:rsid w:val="0051536B"/>
    <w:rsid w:val="00521B6D"/>
    <w:rsid w:val="00523A13"/>
    <w:rsid w:val="00523C12"/>
    <w:rsid w:val="00524359"/>
    <w:rsid w:val="0052452F"/>
    <w:rsid w:val="00531813"/>
    <w:rsid w:val="00531E49"/>
    <w:rsid w:val="00532873"/>
    <w:rsid w:val="00532DC3"/>
    <w:rsid w:val="00536E38"/>
    <w:rsid w:val="00541CED"/>
    <w:rsid w:val="0054202F"/>
    <w:rsid w:val="0055066F"/>
    <w:rsid w:val="00560362"/>
    <w:rsid w:val="00566EC4"/>
    <w:rsid w:val="005735D8"/>
    <w:rsid w:val="005750AA"/>
    <w:rsid w:val="00582C0D"/>
    <w:rsid w:val="00582FAC"/>
    <w:rsid w:val="005846EA"/>
    <w:rsid w:val="00585BC4"/>
    <w:rsid w:val="0058787B"/>
    <w:rsid w:val="00594D34"/>
    <w:rsid w:val="0059708D"/>
    <w:rsid w:val="005A240E"/>
    <w:rsid w:val="005A371A"/>
    <w:rsid w:val="005A3D03"/>
    <w:rsid w:val="005A47F8"/>
    <w:rsid w:val="005A61F2"/>
    <w:rsid w:val="005B3139"/>
    <w:rsid w:val="005B4389"/>
    <w:rsid w:val="005B49FA"/>
    <w:rsid w:val="005B5C30"/>
    <w:rsid w:val="005B68B9"/>
    <w:rsid w:val="005C2852"/>
    <w:rsid w:val="005C3824"/>
    <w:rsid w:val="005C38C1"/>
    <w:rsid w:val="005C4B13"/>
    <w:rsid w:val="005C789C"/>
    <w:rsid w:val="005D1056"/>
    <w:rsid w:val="005D403E"/>
    <w:rsid w:val="005D4274"/>
    <w:rsid w:val="005D55A9"/>
    <w:rsid w:val="005D5738"/>
    <w:rsid w:val="005D5DFC"/>
    <w:rsid w:val="005D7B04"/>
    <w:rsid w:val="005D7EA5"/>
    <w:rsid w:val="005E0235"/>
    <w:rsid w:val="005E124A"/>
    <w:rsid w:val="005E4B4F"/>
    <w:rsid w:val="005E5992"/>
    <w:rsid w:val="005E6AF8"/>
    <w:rsid w:val="005F0C47"/>
    <w:rsid w:val="005F2427"/>
    <w:rsid w:val="005F46FC"/>
    <w:rsid w:val="005F62E4"/>
    <w:rsid w:val="005F78BF"/>
    <w:rsid w:val="006007C6"/>
    <w:rsid w:val="00600B44"/>
    <w:rsid w:val="0060794E"/>
    <w:rsid w:val="006116D9"/>
    <w:rsid w:val="00613E89"/>
    <w:rsid w:val="00614A4E"/>
    <w:rsid w:val="00614C3F"/>
    <w:rsid w:val="00620B42"/>
    <w:rsid w:val="00626137"/>
    <w:rsid w:val="0064394F"/>
    <w:rsid w:val="00643CCD"/>
    <w:rsid w:val="006466C6"/>
    <w:rsid w:val="00647201"/>
    <w:rsid w:val="006477E8"/>
    <w:rsid w:val="00650110"/>
    <w:rsid w:val="0065041F"/>
    <w:rsid w:val="006513CE"/>
    <w:rsid w:val="00651EB9"/>
    <w:rsid w:val="006534A6"/>
    <w:rsid w:val="00653746"/>
    <w:rsid w:val="00654C9A"/>
    <w:rsid w:val="00656A10"/>
    <w:rsid w:val="006646EC"/>
    <w:rsid w:val="00670128"/>
    <w:rsid w:val="0067124E"/>
    <w:rsid w:val="006726E9"/>
    <w:rsid w:val="006736C6"/>
    <w:rsid w:val="0067477C"/>
    <w:rsid w:val="00680B7E"/>
    <w:rsid w:val="006810CA"/>
    <w:rsid w:val="00681543"/>
    <w:rsid w:val="0069122E"/>
    <w:rsid w:val="006948C5"/>
    <w:rsid w:val="006A1A6B"/>
    <w:rsid w:val="006A3B1D"/>
    <w:rsid w:val="006B19E4"/>
    <w:rsid w:val="006B3049"/>
    <w:rsid w:val="006B401A"/>
    <w:rsid w:val="006B438B"/>
    <w:rsid w:val="006B6CAB"/>
    <w:rsid w:val="006C1EFB"/>
    <w:rsid w:val="006C2B7D"/>
    <w:rsid w:val="006C2F9F"/>
    <w:rsid w:val="006C5713"/>
    <w:rsid w:val="006C7F6E"/>
    <w:rsid w:val="006E1651"/>
    <w:rsid w:val="006E1D77"/>
    <w:rsid w:val="006E6634"/>
    <w:rsid w:val="006E6A66"/>
    <w:rsid w:val="006F0160"/>
    <w:rsid w:val="006F075A"/>
    <w:rsid w:val="006F10F8"/>
    <w:rsid w:val="00700612"/>
    <w:rsid w:val="00702C33"/>
    <w:rsid w:val="007064DB"/>
    <w:rsid w:val="00706F3B"/>
    <w:rsid w:val="007101FC"/>
    <w:rsid w:val="0071069B"/>
    <w:rsid w:val="00710C75"/>
    <w:rsid w:val="00710D5E"/>
    <w:rsid w:val="00717753"/>
    <w:rsid w:val="00726F51"/>
    <w:rsid w:val="00727F47"/>
    <w:rsid w:val="0073222C"/>
    <w:rsid w:val="00734C79"/>
    <w:rsid w:val="007362D9"/>
    <w:rsid w:val="00741DE9"/>
    <w:rsid w:val="007453D9"/>
    <w:rsid w:val="007553D1"/>
    <w:rsid w:val="00755B8E"/>
    <w:rsid w:val="00756FC2"/>
    <w:rsid w:val="0076177E"/>
    <w:rsid w:val="007656F2"/>
    <w:rsid w:val="00770464"/>
    <w:rsid w:val="00770BF1"/>
    <w:rsid w:val="007720A1"/>
    <w:rsid w:val="0077337B"/>
    <w:rsid w:val="00773AD7"/>
    <w:rsid w:val="00782150"/>
    <w:rsid w:val="00782804"/>
    <w:rsid w:val="00782B8C"/>
    <w:rsid w:val="00784EF7"/>
    <w:rsid w:val="00785484"/>
    <w:rsid w:val="00785645"/>
    <w:rsid w:val="007864D8"/>
    <w:rsid w:val="007867F8"/>
    <w:rsid w:val="00793DF6"/>
    <w:rsid w:val="00794A82"/>
    <w:rsid w:val="00794BD4"/>
    <w:rsid w:val="007A03BB"/>
    <w:rsid w:val="007A0D02"/>
    <w:rsid w:val="007A73DD"/>
    <w:rsid w:val="007B04B9"/>
    <w:rsid w:val="007B0889"/>
    <w:rsid w:val="007B2ED9"/>
    <w:rsid w:val="007B3E6A"/>
    <w:rsid w:val="007B4C71"/>
    <w:rsid w:val="007C4122"/>
    <w:rsid w:val="007C7ED8"/>
    <w:rsid w:val="007D22E5"/>
    <w:rsid w:val="007D45C2"/>
    <w:rsid w:val="007D6362"/>
    <w:rsid w:val="007E09BE"/>
    <w:rsid w:val="007E1F4F"/>
    <w:rsid w:val="007E34C9"/>
    <w:rsid w:val="007E627C"/>
    <w:rsid w:val="007E77D3"/>
    <w:rsid w:val="007E7CE4"/>
    <w:rsid w:val="007F11D5"/>
    <w:rsid w:val="007F2450"/>
    <w:rsid w:val="007F37BE"/>
    <w:rsid w:val="007F4DD3"/>
    <w:rsid w:val="007F704D"/>
    <w:rsid w:val="007F7504"/>
    <w:rsid w:val="007F7A20"/>
    <w:rsid w:val="00804264"/>
    <w:rsid w:val="0080477E"/>
    <w:rsid w:val="008048DF"/>
    <w:rsid w:val="00806D10"/>
    <w:rsid w:val="008105FD"/>
    <w:rsid w:val="008129A0"/>
    <w:rsid w:val="00813AC5"/>
    <w:rsid w:val="00815F9D"/>
    <w:rsid w:val="00816B28"/>
    <w:rsid w:val="00817986"/>
    <w:rsid w:val="00820924"/>
    <w:rsid w:val="00821D80"/>
    <w:rsid w:val="00823224"/>
    <w:rsid w:val="0082457A"/>
    <w:rsid w:val="00826186"/>
    <w:rsid w:val="00826D92"/>
    <w:rsid w:val="00833BB2"/>
    <w:rsid w:val="00835B33"/>
    <w:rsid w:val="0083622A"/>
    <w:rsid w:val="00842F1A"/>
    <w:rsid w:val="0084325E"/>
    <w:rsid w:val="00846F65"/>
    <w:rsid w:val="00847298"/>
    <w:rsid w:val="00851C11"/>
    <w:rsid w:val="0085289C"/>
    <w:rsid w:val="0085392D"/>
    <w:rsid w:val="00854869"/>
    <w:rsid w:val="00854F52"/>
    <w:rsid w:val="00855E13"/>
    <w:rsid w:val="00856920"/>
    <w:rsid w:val="00862453"/>
    <w:rsid w:val="00864F6F"/>
    <w:rsid w:val="0086634D"/>
    <w:rsid w:val="00867182"/>
    <w:rsid w:val="00870B34"/>
    <w:rsid w:val="00872FF0"/>
    <w:rsid w:val="00877275"/>
    <w:rsid w:val="00877C4F"/>
    <w:rsid w:val="00881689"/>
    <w:rsid w:val="0088175D"/>
    <w:rsid w:val="008827CF"/>
    <w:rsid w:val="008841FC"/>
    <w:rsid w:val="008941C7"/>
    <w:rsid w:val="008A7160"/>
    <w:rsid w:val="008B0002"/>
    <w:rsid w:val="008B15A5"/>
    <w:rsid w:val="008B4BFD"/>
    <w:rsid w:val="008C3DFE"/>
    <w:rsid w:val="008C4E0A"/>
    <w:rsid w:val="008C6872"/>
    <w:rsid w:val="008D32A9"/>
    <w:rsid w:val="008D57A1"/>
    <w:rsid w:val="008D62B0"/>
    <w:rsid w:val="008D79F2"/>
    <w:rsid w:val="008E0F48"/>
    <w:rsid w:val="008E2B55"/>
    <w:rsid w:val="008E32F8"/>
    <w:rsid w:val="008E60AD"/>
    <w:rsid w:val="008F0877"/>
    <w:rsid w:val="008F0E88"/>
    <w:rsid w:val="008F5771"/>
    <w:rsid w:val="008F606A"/>
    <w:rsid w:val="00900E13"/>
    <w:rsid w:val="00904A99"/>
    <w:rsid w:val="00905613"/>
    <w:rsid w:val="009060B6"/>
    <w:rsid w:val="0090790E"/>
    <w:rsid w:val="00907A96"/>
    <w:rsid w:val="00910163"/>
    <w:rsid w:val="009113F2"/>
    <w:rsid w:val="00912464"/>
    <w:rsid w:val="00916D42"/>
    <w:rsid w:val="0092032E"/>
    <w:rsid w:val="0092043F"/>
    <w:rsid w:val="00925A67"/>
    <w:rsid w:val="009260CC"/>
    <w:rsid w:val="00926DA0"/>
    <w:rsid w:val="009275B7"/>
    <w:rsid w:val="00932C03"/>
    <w:rsid w:val="00936897"/>
    <w:rsid w:val="009432B3"/>
    <w:rsid w:val="00943C68"/>
    <w:rsid w:val="00944A71"/>
    <w:rsid w:val="009468A5"/>
    <w:rsid w:val="00954283"/>
    <w:rsid w:val="00956829"/>
    <w:rsid w:val="00956C8D"/>
    <w:rsid w:val="009579D5"/>
    <w:rsid w:val="00962642"/>
    <w:rsid w:val="00965788"/>
    <w:rsid w:val="0097041D"/>
    <w:rsid w:val="009712C4"/>
    <w:rsid w:val="009820F4"/>
    <w:rsid w:val="00984762"/>
    <w:rsid w:val="00987FA5"/>
    <w:rsid w:val="009915B1"/>
    <w:rsid w:val="00994125"/>
    <w:rsid w:val="00995481"/>
    <w:rsid w:val="00997445"/>
    <w:rsid w:val="009A1423"/>
    <w:rsid w:val="009A2B35"/>
    <w:rsid w:val="009A6C56"/>
    <w:rsid w:val="009A727A"/>
    <w:rsid w:val="009A72EE"/>
    <w:rsid w:val="009A735B"/>
    <w:rsid w:val="009B2958"/>
    <w:rsid w:val="009B2D89"/>
    <w:rsid w:val="009B474F"/>
    <w:rsid w:val="009B66A9"/>
    <w:rsid w:val="009C14FB"/>
    <w:rsid w:val="009C4DD0"/>
    <w:rsid w:val="009C5D81"/>
    <w:rsid w:val="009C6CA5"/>
    <w:rsid w:val="009D19E7"/>
    <w:rsid w:val="009D59B3"/>
    <w:rsid w:val="009E1F92"/>
    <w:rsid w:val="009E33A7"/>
    <w:rsid w:val="009E3B8C"/>
    <w:rsid w:val="009E4355"/>
    <w:rsid w:val="009F0322"/>
    <w:rsid w:val="009F0A60"/>
    <w:rsid w:val="009F3089"/>
    <w:rsid w:val="009F474C"/>
    <w:rsid w:val="009F66A1"/>
    <w:rsid w:val="00A01B3B"/>
    <w:rsid w:val="00A03F28"/>
    <w:rsid w:val="00A059C1"/>
    <w:rsid w:val="00A07005"/>
    <w:rsid w:val="00A079D3"/>
    <w:rsid w:val="00A10C27"/>
    <w:rsid w:val="00A1328F"/>
    <w:rsid w:val="00A1413A"/>
    <w:rsid w:val="00A203EF"/>
    <w:rsid w:val="00A21ACE"/>
    <w:rsid w:val="00A22EE5"/>
    <w:rsid w:val="00A23738"/>
    <w:rsid w:val="00A241CB"/>
    <w:rsid w:val="00A27226"/>
    <w:rsid w:val="00A36A36"/>
    <w:rsid w:val="00A42897"/>
    <w:rsid w:val="00A42BA4"/>
    <w:rsid w:val="00A4478A"/>
    <w:rsid w:val="00A45221"/>
    <w:rsid w:val="00A45DE8"/>
    <w:rsid w:val="00A522AD"/>
    <w:rsid w:val="00A611A8"/>
    <w:rsid w:val="00A61C3F"/>
    <w:rsid w:val="00A63071"/>
    <w:rsid w:val="00A664D7"/>
    <w:rsid w:val="00A6719F"/>
    <w:rsid w:val="00A672B4"/>
    <w:rsid w:val="00A70605"/>
    <w:rsid w:val="00A70632"/>
    <w:rsid w:val="00A74E20"/>
    <w:rsid w:val="00A80495"/>
    <w:rsid w:val="00A810D4"/>
    <w:rsid w:val="00A81406"/>
    <w:rsid w:val="00A8277A"/>
    <w:rsid w:val="00A86209"/>
    <w:rsid w:val="00A87067"/>
    <w:rsid w:val="00A90D8B"/>
    <w:rsid w:val="00A962B5"/>
    <w:rsid w:val="00AA429D"/>
    <w:rsid w:val="00AA59EA"/>
    <w:rsid w:val="00AA6817"/>
    <w:rsid w:val="00AB352F"/>
    <w:rsid w:val="00AB3785"/>
    <w:rsid w:val="00AB596A"/>
    <w:rsid w:val="00AB624D"/>
    <w:rsid w:val="00AB70D7"/>
    <w:rsid w:val="00AC1D05"/>
    <w:rsid w:val="00AC3F6C"/>
    <w:rsid w:val="00AC4A00"/>
    <w:rsid w:val="00AC514B"/>
    <w:rsid w:val="00AC69CE"/>
    <w:rsid w:val="00AC6CB1"/>
    <w:rsid w:val="00AD1174"/>
    <w:rsid w:val="00AD3289"/>
    <w:rsid w:val="00AE4C6F"/>
    <w:rsid w:val="00AE6ECA"/>
    <w:rsid w:val="00AF0F84"/>
    <w:rsid w:val="00AF18C7"/>
    <w:rsid w:val="00AF256C"/>
    <w:rsid w:val="00AF3314"/>
    <w:rsid w:val="00AF38CE"/>
    <w:rsid w:val="00AF3A07"/>
    <w:rsid w:val="00AF5308"/>
    <w:rsid w:val="00AF5B28"/>
    <w:rsid w:val="00AF6933"/>
    <w:rsid w:val="00B00329"/>
    <w:rsid w:val="00B00358"/>
    <w:rsid w:val="00B0079A"/>
    <w:rsid w:val="00B01E33"/>
    <w:rsid w:val="00B0431C"/>
    <w:rsid w:val="00B04ADB"/>
    <w:rsid w:val="00B05174"/>
    <w:rsid w:val="00B06070"/>
    <w:rsid w:val="00B20893"/>
    <w:rsid w:val="00B2147B"/>
    <w:rsid w:val="00B23E22"/>
    <w:rsid w:val="00B25B40"/>
    <w:rsid w:val="00B25BF2"/>
    <w:rsid w:val="00B32EDB"/>
    <w:rsid w:val="00B3546C"/>
    <w:rsid w:val="00B358E2"/>
    <w:rsid w:val="00B37CAB"/>
    <w:rsid w:val="00B43A66"/>
    <w:rsid w:val="00B46E15"/>
    <w:rsid w:val="00B610F8"/>
    <w:rsid w:val="00B624B6"/>
    <w:rsid w:val="00B6484F"/>
    <w:rsid w:val="00B66745"/>
    <w:rsid w:val="00B67396"/>
    <w:rsid w:val="00B675FF"/>
    <w:rsid w:val="00B67EB2"/>
    <w:rsid w:val="00B70C1D"/>
    <w:rsid w:val="00B70CB6"/>
    <w:rsid w:val="00B71B33"/>
    <w:rsid w:val="00B73CF1"/>
    <w:rsid w:val="00B81055"/>
    <w:rsid w:val="00B810E7"/>
    <w:rsid w:val="00B82898"/>
    <w:rsid w:val="00B84581"/>
    <w:rsid w:val="00B86715"/>
    <w:rsid w:val="00B8748C"/>
    <w:rsid w:val="00B8770F"/>
    <w:rsid w:val="00B92C98"/>
    <w:rsid w:val="00B93CC0"/>
    <w:rsid w:val="00B9610D"/>
    <w:rsid w:val="00BA2EB4"/>
    <w:rsid w:val="00BA2FBE"/>
    <w:rsid w:val="00BB1604"/>
    <w:rsid w:val="00BB1759"/>
    <w:rsid w:val="00BB1D09"/>
    <w:rsid w:val="00BB27CF"/>
    <w:rsid w:val="00BB2E41"/>
    <w:rsid w:val="00BB36E0"/>
    <w:rsid w:val="00BB38CA"/>
    <w:rsid w:val="00BC6421"/>
    <w:rsid w:val="00BC6781"/>
    <w:rsid w:val="00BC69B5"/>
    <w:rsid w:val="00BC7FD5"/>
    <w:rsid w:val="00BD0641"/>
    <w:rsid w:val="00BD3F59"/>
    <w:rsid w:val="00BD6E11"/>
    <w:rsid w:val="00BD70F9"/>
    <w:rsid w:val="00BD7DE2"/>
    <w:rsid w:val="00BE24CA"/>
    <w:rsid w:val="00BE254F"/>
    <w:rsid w:val="00BE3DC4"/>
    <w:rsid w:val="00BE47AA"/>
    <w:rsid w:val="00BE7D85"/>
    <w:rsid w:val="00BF254D"/>
    <w:rsid w:val="00BF378D"/>
    <w:rsid w:val="00C00296"/>
    <w:rsid w:val="00C01F52"/>
    <w:rsid w:val="00C070A2"/>
    <w:rsid w:val="00C07107"/>
    <w:rsid w:val="00C118FA"/>
    <w:rsid w:val="00C1269A"/>
    <w:rsid w:val="00C13135"/>
    <w:rsid w:val="00C13208"/>
    <w:rsid w:val="00C14C01"/>
    <w:rsid w:val="00C16543"/>
    <w:rsid w:val="00C16948"/>
    <w:rsid w:val="00C23457"/>
    <w:rsid w:val="00C26A5F"/>
    <w:rsid w:val="00C3071A"/>
    <w:rsid w:val="00C318F5"/>
    <w:rsid w:val="00C32704"/>
    <w:rsid w:val="00C34291"/>
    <w:rsid w:val="00C357B4"/>
    <w:rsid w:val="00C367A5"/>
    <w:rsid w:val="00C423B6"/>
    <w:rsid w:val="00C4467A"/>
    <w:rsid w:val="00C470CD"/>
    <w:rsid w:val="00C558BC"/>
    <w:rsid w:val="00C614FE"/>
    <w:rsid w:val="00C61620"/>
    <w:rsid w:val="00C63BDE"/>
    <w:rsid w:val="00C63CFA"/>
    <w:rsid w:val="00C64CFB"/>
    <w:rsid w:val="00C66044"/>
    <w:rsid w:val="00C665F8"/>
    <w:rsid w:val="00C7352F"/>
    <w:rsid w:val="00C75567"/>
    <w:rsid w:val="00C76057"/>
    <w:rsid w:val="00C76FDC"/>
    <w:rsid w:val="00C81080"/>
    <w:rsid w:val="00C84C1E"/>
    <w:rsid w:val="00C852AC"/>
    <w:rsid w:val="00C91535"/>
    <w:rsid w:val="00C93E91"/>
    <w:rsid w:val="00C94BCD"/>
    <w:rsid w:val="00C97987"/>
    <w:rsid w:val="00CA2000"/>
    <w:rsid w:val="00CA31BA"/>
    <w:rsid w:val="00CA362A"/>
    <w:rsid w:val="00CB16FB"/>
    <w:rsid w:val="00CB1C54"/>
    <w:rsid w:val="00CB2944"/>
    <w:rsid w:val="00CB520B"/>
    <w:rsid w:val="00CB5396"/>
    <w:rsid w:val="00CB71C2"/>
    <w:rsid w:val="00CB7960"/>
    <w:rsid w:val="00CC0F46"/>
    <w:rsid w:val="00CC26AB"/>
    <w:rsid w:val="00CC4A1F"/>
    <w:rsid w:val="00CD1500"/>
    <w:rsid w:val="00CD2007"/>
    <w:rsid w:val="00CD27A3"/>
    <w:rsid w:val="00CD39C3"/>
    <w:rsid w:val="00CD59CA"/>
    <w:rsid w:val="00CE3C10"/>
    <w:rsid w:val="00CE58DC"/>
    <w:rsid w:val="00CE77AF"/>
    <w:rsid w:val="00CE7A9A"/>
    <w:rsid w:val="00CE7EC7"/>
    <w:rsid w:val="00CF1AA5"/>
    <w:rsid w:val="00CF27ED"/>
    <w:rsid w:val="00CF2982"/>
    <w:rsid w:val="00CF446E"/>
    <w:rsid w:val="00CF4DD8"/>
    <w:rsid w:val="00CF50F1"/>
    <w:rsid w:val="00CF62B2"/>
    <w:rsid w:val="00CF6C24"/>
    <w:rsid w:val="00CF6E0D"/>
    <w:rsid w:val="00D0126F"/>
    <w:rsid w:val="00D0215A"/>
    <w:rsid w:val="00D033DF"/>
    <w:rsid w:val="00D034AA"/>
    <w:rsid w:val="00D05283"/>
    <w:rsid w:val="00D06C4D"/>
    <w:rsid w:val="00D12344"/>
    <w:rsid w:val="00D13A0D"/>
    <w:rsid w:val="00D15B92"/>
    <w:rsid w:val="00D20DAE"/>
    <w:rsid w:val="00D2375B"/>
    <w:rsid w:val="00D30764"/>
    <w:rsid w:val="00D33B30"/>
    <w:rsid w:val="00D348D6"/>
    <w:rsid w:val="00D3797B"/>
    <w:rsid w:val="00D40C73"/>
    <w:rsid w:val="00D414FB"/>
    <w:rsid w:val="00D41842"/>
    <w:rsid w:val="00D43781"/>
    <w:rsid w:val="00D464DB"/>
    <w:rsid w:val="00D53032"/>
    <w:rsid w:val="00D553A1"/>
    <w:rsid w:val="00D55E9A"/>
    <w:rsid w:val="00D56A25"/>
    <w:rsid w:val="00D6438A"/>
    <w:rsid w:val="00D66BB0"/>
    <w:rsid w:val="00D67BC1"/>
    <w:rsid w:val="00D71E46"/>
    <w:rsid w:val="00D7404A"/>
    <w:rsid w:val="00D74EB3"/>
    <w:rsid w:val="00D800DB"/>
    <w:rsid w:val="00D80166"/>
    <w:rsid w:val="00D82E4F"/>
    <w:rsid w:val="00D92830"/>
    <w:rsid w:val="00D938DB"/>
    <w:rsid w:val="00D93AD9"/>
    <w:rsid w:val="00D94467"/>
    <w:rsid w:val="00D95FC8"/>
    <w:rsid w:val="00DA022E"/>
    <w:rsid w:val="00DA14FE"/>
    <w:rsid w:val="00DA2E1A"/>
    <w:rsid w:val="00DA315A"/>
    <w:rsid w:val="00DA589A"/>
    <w:rsid w:val="00DB4B89"/>
    <w:rsid w:val="00DB50A6"/>
    <w:rsid w:val="00DC0E5C"/>
    <w:rsid w:val="00DC78D7"/>
    <w:rsid w:val="00DC7DDF"/>
    <w:rsid w:val="00DD3F85"/>
    <w:rsid w:val="00DD44B2"/>
    <w:rsid w:val="00DE0295"/>
    <w:rsid w:val="00DE181A"/>
    <w:rsid w:val="00DE1872"/>
    <w:rsid w:val="00DE6AFF"/>
    <w:rsid w:val="00DF12D5"/>
    <w:rsid w:val="00DF1BFB"/>
    <w:rsid w:val="00DF4CE1"/>
    <w:rsid w:val="00DF4E0E"/>
    <w:rsid w:val="00E0079E"/>
    <w:rsid w:val="00E014D9"/>
    <w:rsid w:val="00E016F5"/>
    <w:rsid w:val="00E0194B"/>
    <w:rsid w:val="00E01F38"/>
    <w:rsid w:val="00E05F5C"/>
    <w:rsid w:val="00E10359"/>
    <w:rsid w:val="00E11E17"/>
    <w:rsid w:val="00E12B22"/>
    <w:rsid w:val="00E16EAC"/>
    <w:rsid w:val="00E20A72"/>
    <w:rsid w:val="00E227D8"/>
    <w:rsid w:val="00E23F38"/>
    <w:rsid w:val="00E2468A"/>
    <w:rsid w:val="00E27C10"/>
    <w:rsid w:val="00E369D5"/>
    <w:rsid w:val="00E43041"/>
    <w:rsid w:val="00E43E14"/>
    <w:rsid w:val="00E51CBC"/>
    <w:rsid w:val="00E535DF"/>
    <w:rsid w:val="00E5386C"/>
    <w:rsid w:val="00E55DBA"/>
    <w:rsid w:val="00E568AA"/>
    <w:rsid w:val="00E56A3A"/>
    <w:rsid w:val="00E616BE"/>
    <w:rsid w:val="00E665C0"/>
    <w:rsid w:val="00E7001E"/>
    <w:rsid w:val="00E7546B"/>
    <w:rsid w:val="00E77EA3"/>
    <w:rsid w:val="00E839BA"/>
    <w:rsid w:val="00E8516A"/>
    <w:rsid w:val="00E852A7"/>
    <w:rsid w:val="00E85DAA"/>
    <w:rsid w:val="00E94AE9"/>
    <w:rsid w:val="00EA308B"/>
    <w:rsid w:val="00EA4A16"/>
    <w:rsid w:val="00EA6904"/>
    <w:rsid w:val="00EB2574"/>
    <w:rsid w:val="00EB29DD"/>
    <w:rsid w:val="00EB651A"/>
    <w:rsid w:val="00EB73BE"/>
    <w:rsid w:val="00EB7C8B"/>
    <w:rsid w:val="00EC1418"/>
    <w:rsid w:val="00EC336A"/>
    <w:rsid w:val="00EC34AA"/>
    <w:rsid w:val="00EC35B3"/>
    <w:rsid w:val="00EC550E"/>
    <w:rsid w:val="00ED1300"/>
    <w:rsid w:val="00ED23D9"/>
    <w:rsid w:val="00ED39F3"/>
    <w:rsid w:val="00ED4D47"/>
    <w:rsid w:val="00ED5E7F"/>
    <w:rsid w:val="00ED6AAF"/>
    <w:rsid w:val="00ED79DD"/>
    <w:rsid w:val="00EE483F"/>
    <w:rsid w:val="00F016ED"/>
    <w:rsid w:val="00F12E28"/>
    <w:rsid w:val="00F25AAF"/>
    <w:rsid w:val="00F25B20"/>
    <w:rsid w:val="00F31848"/>
    <w:rsid w:val="00F3235D"/>
    <w:rsid w:val="00F32631"/>
    <w:rsid w:val="00F32C5E"/>
    <w:rsid w:val="00F32E6E"/>
    <w:rsid w:val="00F42108"/>
    <w:rsid w:val="00F422E7"/>
    <w:rsid w:val="00F43829"/>
    <w:rsid w:val="00F43FBF"/>
    <w:rsid w:val="00F46538"/>
    <w:rsid w:val="00F5198B"/>
    <w:rsid w:val="00F54BD3"/>
    <w:rsid w:val="00F54EFF"/>
    <w:rsid w:val="00F5791F"/>
    <w:rsid w:val="00F75039"/>
    <w:rsid w:val="00F80A26"/>
    <w:rsid w:val="00F82130"/>
    <w:rsid w:val="00F845D1"/>
    <w:rsid w:val="00F849E7"/>
    <w:rsid w:val="00F861E8"/>
    <w:rsid w:val="00F90055"/>
    <w:rsid w:val="00F90B0E"/>
    <w:rsid w:val="00F91822"/>
    <w:rsid w:val="00F924A1"/>
    <w:rsid w:val="00F932B3"/>
    <w:rsid w:val="00F9338B"/>
    <w:rsid w:val="00F95C81"/>
    <w:rsid w:val="00FB1013"/>
    <w:rsid w:val="00FB51E7"/>
    <w:rsid w:val="00FB523D"/>
    <w:rsid w:val="00FC1E23"/>
    <w:rsid w:val="00FC32FD"/>
    <w:rsid w:val="00FC45CA"/>
    <w:rsid w:val="00FC6876"/>
    <w:rsid w:val="00FC7B4E"/>
    <w:rsid w:val="00FD0706"/>
    <w:rsid w:val="00FD2C3D"/>
    <w:rsid w:val="00FD300A"/>
    <w:rsid w:val="00FE1E08"/>
    <w:rsid w:val="00FE409F"/>
    <w:rsid w:val="00FE4764"/>
    <w:rsid w:val="00FE78D7"/>
    <w:rsid w:val="00FF0E20"/>
    <w:rsid w:val="00FF5AC3"/>
    <w:rsid w:val="00FF7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0412A"/>
  <w15:chartTrackingRefBased/>
  <w15:docId w15:val="{10B0D7B2-BA6D-498A-B551-FEA68940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E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23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BF3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BF378D"/>
    <w:rPr>
      <w:rFonts w:ascii="Courier New" w:eastAsia="Times New Roman" w:hAnsi="Courier New" w:cs="Times New Roman"/>
      <w:sz w:val="20"/>
      <w:szCs w:val="20"/>
      <w:lang w:val="x-none" w:eastAsia="x-none"/>
    </w:rPr>
  </w:style>
  <w:style w:type="character" w:customStyle="1" w:styleId="rvts0">
    <w:name w:val="rvts0"/>
    <w:rsid w:val="00BF378D"/>
    <w:rPr>
      <w:rFonts w:cs="Times New Roman"/>
    </w:rPr>
  </w:style>
  <w:style w:type="character" w:styleId="a4">
    <w:name w:val="annotation reference"/>
    <w:rsid w:val="00BF378D"/>
    <w:rPr>
      <w:sz w:val="16"/>
      <w:szCs w:val="16"/>
    </w:rPr>
  </w:style>
  <w:style w:type="paragraph" w:styleId="a5">
    <w:name w:val="annotation text"/>
    <w:basedOn w:val="a"/>
    <w:link w:val="a6"/>
    <w:rsid w:val="00BF378D"/>
    <w:rPr>
      <w:rFonts w:ascii="Calibri" w:eastAsia="Times New Roman" w:hAnsi="Calibri" w:cs="Times New Roman"/>
      <w:sz w:val="20"/>
      <w:szCs w:val="20"/>
      <w:lang w:val="en-US"/>
    </w:rPr>
  </w:style>
  <w:style w:type="character" w:customStyle="1" w:styleId="a6">
    <w:name w:val="Текст примечания Знак"/>
    <w:basedOn w:val="a0"/>
    <w:link w:val="a5"/>
    <w:rsid w:val="00BF378D"/>
    <w:rPr>
      <w:rFonts w:ascii="Calibri" w:eastAsia="Times New Roman" w:hAnsi="Calibri" w:cs="Times New Roman"/>
      <w:sz w:val="20"/>
      <w:szCs w:val="20"/>
      <w:lang w:val="en-US"/>
    </w:rPr>
  </w:style>
  <w:style w:type="paragraph" w:styleId="a7">
    <w:name w:val="Balloon Text"/>
    <w:basedOn w:val="a"/>
    <w:link w:val="a8"/>
    <w:uiPriority w:val="99"/>
    <w:semiHidden/>
    <w:unhideWhenUsed/>
    <w:rsid w:val="00BF378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F378D"/>
    <w:rPr>
      <w:rFonts w:ascii="Segoe UI" w:hAnsi="Segoe UI" w:cs="Segoe UI"/>
      <w:sz w:val="18"/>
      <w:szCs w:val="18"/>
    </w:rPr>
  </w:style>
  <w:style w:type="paragraph" w:styleId="a9">
    <w:name w:val="annotation subject"/>
    <w:basedOn w:val="a5"/>
    <w:next w:val="a5"/>
    <w:link w:val="aa"/>
    <w:uiPriority w:val="99"/>
    <w:semiHidden/>
    <w:unhideWhenUsed/>
    <w:rsid w:val="005F62E4"/>
    <w:pPr>
      <w:spacing w:line="240" w:lineRule="auto"/>
    </w:pPr>
    <w:rPr>
      <w:rFonts w:asciiTheme="minorHAnsi" w:eastAsiaTheme="minorHAnsi" w:hAnsiTheme="minorHAnsi" w:cstheme="minorBidi"/>
      <w:b/>
      <w:bCs/>
      <w:lang w:val="ru-RU"/>
    </w:rPr>
  </w:style>
  <w:style w:type="character" w:customStyle="1" w:styleId="aa">
    <w:name w:val="Тема примечания Знак"/>
    <w:basedOn w:val="a6"/>
    <w:link w:val="a9"/>
    <w:uiPriority w:val="99"/>
    <w:semiHidden/>
    <w:rsid w:val="005F62E4"/>
    <w:rPr>
      <w:rFonts w:ascii="Calibri" w:eastAsia="Times New Roman" w:hAnsi="Calibri" w:cs="Times New Roman"/>
      <w:b/>
      <w:bCs/>
      <w:sz w:val="20"/>
      <w:szCs w:val="20"/>
      <w:lang w:val="en-US"/>
    </w:rPr>
  </w:style>
  <w:style w:type="paragraph" w:styleId="ab">
    <w:name w:val="List Paragraph"/>
    <w:basedOn w:val="a"/>
    <w:uiPriority w:val="34"/>
    <w:qFormat/>
    <w:rsid w:val="004E2C33"/>
    <w:pPr>
      <w:ind w:left="720"/>
      <w:contextualSpacing/>
    </w:pPr>
    <w:rPr>
      <w:rFonts w:ascii="Calibri" w:eastAsia="Calibri" w:hAnsi="Calibri" w:cs="Times New Roman"/>
    </w:rPr>
  </w:style>
  <w:style w:type="paragraph" w:customStyle="1" w:styleId="ac">
    <w:name w:val="Нормальний текст"/>
    <w:basedOn w:val="a"/>
    <w:uiPriority w:val="99"/>
    <w:rsid w:val="004E2C33"/>
    <w:pPr>
      <w:spacing w:before="120" w:after="0" w:line="240" w:lineRule="auto"/>
      <w:ind w:firstLine="567"/>
      <w:jc w:val="both"/>
    </w:pPr>
    <w:rPr>
      <w:rFonts w:ascii="Antiqua" w:eastAsia="Calibri" w:hAnsi="Antiqua" w:cs="Antiqua"/>
      <w:sz w:val="26"/>
      <w:szCs w:val="26"/>
      <w:lang w:val="uk-UA" w:eastAsia="ru-RU"/>
    </w:rPr>
  </w:style>
  <w:style w:type="paragraph" w:styleId="ad">
    <w:name w:val="header"/>
    <w:basedOn w:val="a"/>
    <w:link w:val="ae"/>
    <w:uiPriority w:val="99"/>
    <w:unhideWhenUsed/>
    <w:rsid w:val="00B8748C"/>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8748C"/>
  </w:style>
  <w:style w:type="paragraph" w:styleId="af">
    <w:name w:val="footer"/>
    <w:basedOn w:val="a"/>
    <w:link w:val="af0"/>
    <w:uiPriority w:val="99"/>
    <w:unhideWhenUsed/>
    <w:rsid w:val="00B8748C"/>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8748C"/>
  </w:style>
  <w:style w:type="paragraph" w:styleId="af1">
    <w:name w:val="Revision"/>
    <w:hidden/>
    <w:uiPriority w:val="99"/>
    <w:semiHidden/>
    <w:rsid w:val="0092032E"/>
    <w:pPr>
      <w:spacing w:after="0" w:line="240" w:lineRule="auto"/>
    </w:pPr>
  </w:style>
  <w:style w:type="character" w:styleId="af2">
    <w:name w:val="Hyperlink"/>
    <w:basedOn w:val="a0"/>
    <w:uiPriority w:val="99"/>
    <w:unhideWhenUsed/>
    <w:rsid w:val="006C5713"/>
    <w:rPr>
      <w:color w:val="0563C1" w:themeColor="hyperlink"/>
      <w:u w:val="single"/>
    </w:rPr>
  </w:style>
  <w:style w:type="paragraph" w:styleId="af3">
    <w:name w:val="Normal (Web)"/>
    <w:basedOn w:val="a"/>
    <w:uiPriority w:val="99"/>
    <w:semiHidden/>
    <w:unhideWhenUsed/>
    <w:rsid w:val="00372A9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f4">
    <w:name w:val="Strong"/>
    <w:basedOn w:val="a0"/>
    <w:uiPriority w:val="22"/>
    <w:qFormat/>
    <w:rsid w:val="00372A97"/>
    <w:rPr>
      <w:b/>
      <w:bCs/>
    </w:rPr>
  </w:style>
  <w:style w:type="character" w:customStyle="1" w:styleId="rvts9">
    <w:name w:val="rvts9"/>
    <w:basedOn w:val="a0"/>
    <w:rsid w:val="00582FAC"/>
  </w:style>
  <w:style w:type="table" w:customStyle="1" w:styleId="1">
    <w:name w:val="1"/>
    <w:basedOn w:val="a1"/>
    <w:rsid w:val="00012FB1"/>
    <w:pPr>
      <w:spacing w:after="0" w:line="240" w:lineRule="auto"/>
    </w:pPr>
    <w:rPr>
      <w:rFonts w:ascii="Cambria" w:eastAsia="Times New Roman" w:hAnsi="Cambria" w:cs="Cambria"/>
      <w:sz w:val="24"/>
      <w:szCs w:val="24"/>
      <w:lang w:val="uk-UA" w:eastAsia="uk-UA"/>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74983">
      <w:bodyDiv w:val="1"/>
      <w:marLeft w:val="0"/>
      <w:marRight w:val="0"/>
      <w:marTop w:val="0"/>
      <w:marBottom w:val="0"/>
      <w:divBdr>
        <w:top w:val="none" w:sz="0" w:space="0" w:color="auto"/>
        <w:left w:val="none" w:sz="0" w:space="0" w:color="auto"/>
        <w:bottom w:val="none" w:sz="0" w:space="0" w:color="auto"/>
        <w:right w:val="none" w:sz="0" w:space="0" w:color="auto"/>
      </w:divBdr>
    </w:div>
    <w:div w:id="165751125">
      <w:bodyDiv w:val="1"/>
      <w:marLeft w:val="0"/>
      <w:marRight w:val="0"/>
      <w:marTop w:val="0"/>
      <w:marBottom w:val="0"/>
      <w:divBdr>
        <w:top w:val="none" w:sz="0" w:space="0" w:color="auto"/>
        <w:left w:val="none" w:sz="0" w:space="0" w:color="auto"/>
        <w:bottom w:val="none" w:sz="0" w:space="0" w:color="auto"/>
        <w:right w:val="none" w:sz="0" w:space="0" w:color="auto"/>
      </w:divBdr>
      <w:divsChild>
        <w:div w:id="132259850">
          <w:marLeft w:val="0"/>
          <w:marRight w:val="0"/>
          <w:marTop w:val="0"/>
          <w:marBottom w:val="0"/>
          <w:divBdr>
            <w:top w:val="none" w:sz="0" w:space="0" w:color="auto"/>
            <w:left w:val="none" w:sz="0" w:space="0" w:color="auto"/>
            <w:bottom w:val="none" w:sz="0" w:space="0" w:color="auto"/>
            <w:right w:val="none" w:sz="0" w:space="0" w:color="auto"/>
          </w:divBdr>
        </w:div>
        <w:div w:id="170992819">
          <w:marLeft w:val="0"/>
          <w:marRight w:val="0"/>
          <w:marTop w:val="0"/>
          <w:marBottom w:val="0"/>
          <w:divBdr>
            <w:top w:val="none" w:sz="0" w:space="0" w:color="auto"/>
            <w:left w:val="none" w:sz="0" w:space="0" w:color="auto"/>
            <w:bottom w:val="none" w:sz="0" w:space="0" w:color="auto"/>
            <w:right w:val="none" w:sz="0" w:space="0" w:color="auto"/>
          </w:divBdr>
        </w:div>
        <w:div w:id="208761083">
          <w:marLeft w:val="0"/>
          <w:marRight w:val="0"/>
          <w:marTop w:val="0"/>
          <w:marBottom w:val="0"/>
          <w:divBdr>
            <w:top w:val="none" w:sz="0" w:space="0" w:color="auto"/>
            <w:left w:val="none" w:sz="0" w:space="0" w:color="auto"/>
            <w:bottom w:val="none" w:sz="0" w:space="0" w:color="auto"/>
            <w:right w:val="none" w:sz="0" w:space="0" w:color="auto"/>
          </w:divBdr>
        </w:div>
        <w:div w:id="284703874">
          <w:marLeft w:val="0"/>
          <w:marRight w:val="0"/>
          <w:marTop w:val="0"/>
          <w:marBottom w:val="0"/>
          <w:divBdr>
            <w:top w:val="none" w:sz="0" w:space="0" w:color="auto"/>
            <w:left w:val="none" w:sz="0" w:space="0" w:color="auto"/>
            <w:bottom w:val="none" w:sz="0" w:space="0" w:color="auto"/>
            <w:right w:val="none" w:sz="0" w:space="0" w:color="auto"/>
          </w:divBdr>
        </w:div>
        <w:div w:id="354499102">
          <w:marLeft w:val="0"/>
          <w:marRight w:val="0"/>
          <w:marTop w:val="0"/>
          <w:marBottom w:val="0"/>
          <w:divBdr>
            <w:top w:val="none" w:sz="0" w:space="0" w:color="auto"/>
            <w:left w:val="none" w:sz="0" w:space="0" w:color="auto"/>
            <w:bottom w:val="none" w:sz="0" w:space="0" w:color="auto"/>
            <w:right w:val="none" w:sz="0" w:space="0" w:color="auto"/>
          </w:divBdr>
        </w:div>
        <w:div w:id="391394176">
          <w:marLeft w:val="0"/>
          <w:marRight w:val="0"/>
          <w:marTop w:val="0"/>
          <w:marBottom w:val="0"/>
          <w:divBdr>
            <w:top w:val="none" w:sz="0" w:space="0" w:color="auto"/>
            <w:left w:val="none" w:sz="0" w:space="0" w:color="auto"/>
            <w:bottom w:val="none" w:sz="0" w:space="0" w:color="auto"/>
            <w:right w:val="none" w:sz="0" w:space="0" w:color="auto"/>
          </w:divBdr>
        </w:div>
        <w:div w:id="402456999">
          <w:marLeft w:val="0"/>
          <w:marRight w:val="0"/>
          <w:marTop w:val="0"/>
          <w:marBottom w:val="0"/>
          <w:divBdr>
            <w:top w:val="none" w:sz="0" w:space="0" w:color="auto"/>
            <w:left w:val="none" w:sz="0" w:space="0" w:color="auto"/>
            <w:bottom w:val="none" w:sz="0" w:space="0" w:color="auto"/>
            <w:right w:val="none" w:sz="0" w:space="0" w:color="auto"/>
          </w:divBdr>
        </w:div>
        <w:div w:id="504637290">
          <w:marLeft w:val="0"/>
          <w:marRight w:val="0"/>
          <w:marTop w:val="0"/>
          <w:marBottom w:val="0"/>
          <w:divBdr>
            <w:top w:val="none" w:sz="0" w:space="0" w:color="auto"/>
            <w:left w:val="none" w:sz="0" w:space="0" w:color="auto"/>
            <w:bottom w:val="none" w:sz="0" w:space="0" w:color="auto"/>
            <w:right w:val="none" w:sz="0" w:space="0" w:color="auto"/>
          </w:divBdr>
        </w:div>
        <w:div w:id="566035805">
          <w:marLeft w:val="0"/>
          <w:marRight w:val="0"/>
          <w:marTop w:val="0"/>
          <w:marBottom w:val="0"/>
          <w:divBdr>
            <w:top w:val="none" w:sz="0" w:space="0" w:color="auto"/>
            <w:left w:val="none" w:sz="0" w:space="0" w:color="auto"/>
            <w:bottom w:val="none" w:sz="0" w:space="0" w:color="auto"/>
            <w:right w:val="none" w:sz="0" w:space="0" w:color="auto"/>
          </w:divBdr>
        </w:div>
        <w:div w:id="643435302">
          <w:marLeft w:val="0"/>
          <w:marRight w:val="0"/>
          <w:marTop w:val="0"/>
          <w:marBottom w:val="0"/>
          <w:divBdr>
            <w:top w:val="none" w:sz="0" w:space="0" w:color="auto"/>
            <w:left w:val="none" w:sz="0" w:space="0" w:color="auto"/>
            <w:bottom w:val="none" w:sz="0" w:space="0" w:color="auto"/>
            <w:right w:val="none" w:sz="0" w:space="0" w:color="auto"/>
          </w:divBdr>
        </w:div>
        <w:div w:id="673723646">
          <w:marLeft w:val="0"/>
          <w:marRight w:val="0"/>
          <w:marTop w:val="0"/>
          <w:marBottom w:val="0"/>
          <w:divBdr>
            <w:top w:val="none" w:sz="0" w:space="0" w:color="auto"/>
            <w:left w:val="none" w:sz="0" w:space="0" w:color="auto"/>
            <w:bottom w:val="none" w:sz="0" w:space="0" w:color="auto"/>
            <w:right w:val="none" w:sz="0" w:space="0" w:color="auto"/>
          </w:divBdr>
        </w:div>
        <w:div w:id="750546358">
          <w:marLeft w:val="0"/>
          <w:marRight w:val="0"/>
          <w:marTop w:val="0"/>
          <w:marBottom w:val="0"/>
          <w:divBdr>
            <w:top w:val="none" w:sz="0" w:space="0" w:color="auto"/>
            <w:left w:val="none" w:sz="0" w:space="0" w:color="auto"/>
            <w:bottom w:val="none" w:sz="0" w:space="0" w:color="auto"/>
            <w:right w:val="none" w:sz="0" w:space="0" w:color="auto"/>
          </w:divBdr>
        </w:div>
        <w:div w:id="946036583">
          <w:marLeft w:val="0"/>
          <w:marRight w:val="0"/>
          <w:marTop w:val="0"/>
          <w:marBottom w:val="0"/>
          <w:divBdr>
            <w:top w:val="none" w:sz="0" w:space="0" w:color="auto"/>
            <w:left w:val="none" w:sz="0" w:space="0" w:color="auto"/>
            <w:bottom w:val="none" w:sz="0" w:space="0" w:color="auto"/>
            <w:right w:val="none" w:sz="0" w:space="0" w:color="auto"/>
          </w:divBdr>
        </w:div>
        <w:div w:id="974215600">
          <w:marLeft w:val="0"/>
          <w:marRight w:val="0"/>
          <w:marTop w:val="0"/>
          <w:marBottom w:val="0"/>
          <w:divBdr>
            <w:top w:val="none" w:sz="0" w:space="0" w:color="auto"/>
            <w:left w:val="none" w:sz="0" w:space="0" w:color="auto"/>
            <w:bottom w:val="none" w:sz="0" w:space="0" w:color="auto"/>
            <w:right w:val="none" w:sz="0" w:space="0" w:color="auto"/>
          </w:divBdr>
        </w:div>
        <w:div w:id="1113791270">
          <w:marLeft w:val="0"/>
          <w:marRight w:val="0"/>
          <w:marTop w:val="0"/>
          <w:marBottom w:val="0"/>
          <w:divBdr>
            <w:top w:val="none" w:sz="0" w:space="0" w:color="auto"/>
            <w:left w:val="none" w:sz="0" w:space="0" w:color="auto"/>
            <w:bottom w:val="none" w:sz="0" w:space="0" w:color="auto"/>
            <w:right w:val="none" w:sz="0" w:space="0" w:color="auto"/>
          </w:divBdr>
        </w:div>
        <w:div w:id="1203176570">
          <w:marLeft w:val="0"/>
          <w:marRight w:val="0"/>
          <w:marTop w:val="0"/>
          <w:marBottom w:val="0"/>
          <w:divBdr>
            <w:top w:val="none" w:sz="0" w:space="0" w:color="auto"/>
            <w:left w:val="none" w:sz="0" w:space="0" w:color="auto"/>
            <w:bottom w:val="none" w:sz="0" w:space="0" w:color="auto"/>
            <w:right w:val="none" w:sz="0" w:space="0" w:color="auto"/>
          </w:divBdr>
        </w:div>
        <w:div w:id="1341346788">
          <w:marLeft w:val="0"/>
          <w:marRight w:val="0"/>
          <w:marTop w:val="0"/>
          <w:marBottom w:val="0"/>
          <w:divBdr>
            <w:top w:val="none" w:sz="0" w:space="0" w:color="auto"/>
            <w:left w:val="none" w:sz="0" w:space="0" w:color="auto"/>
            <w:bottom w:val="none" w:sz="0" w:space="0" w:color="auto"/>
            <w:right w:val="none" w:sz="0" w:space="0" w:color="auto"/>
          </w:divBdr>
        </w:div>
        <w:div w:id="1364555550">
          <w:marLeft w:val="0"/>
          <w:marRight w:val="0"/>
          <w:marTop w:val="0"/>
          <w:marBottom w:val="0"/>
          <w:divBdr>
            <w:top w:val="none" w:sz="0" w:space="0" w:color="auto"/>
            <w:left w:val="none" w:sz="0" w:space="0" w:color="auto"/>
            <w:bottom w:val="none" w:sz="0" w:space="0" w:color="auto"/>
            <w:right w:val="none" w:sz="0" w:space="0" w:color="auto"/>
          </w:divBdr>
        </w:div>
        <w:div w:id="1395658729">
          <w:marLeft w:val="0"/>
          <w:marRight w:val="0"/>
          <w:marTop w:val="0"/>
          <w:marBottom w:val="0"/>
          <w:divBdr>
            <w:top w:val="none" w:sz="0" w:space="0" w:color="auto"/>
            <w:left w:val="none" w:sz="0" w:space="0" w:color="auto"/>
            <w:bottom w:val="none" w:sz="0" w:space="0" w:color="auto"/>
            <w:right w:val="none" w:sz="0" w:space="0" w:color="auto"/>
          </w:divBdr>
        </w:div>
        <w:div w:id="1484155919">
          <w:marLeft w:val="0"/>
          <w:marRight w:val="0"/>
          <w:marTop w:val="0"/>
          <w:marBottom w:val="0"/>
          <w:divBdr>
            <w:top w:val="none" w:sz="0" w:space="0" w:color="auto"/>
            <w:left w:val="none" w:sz="0" w:space="0" w:color="auto"/>
            <w:bottom w:val="none" w:sz="0" w:space="0" w:color="auto"/>
            <w:right w:val="none" w:sz="0" w:space="0" w:color="auto"/>
          </w:divBdr>
        </w:div>
        <w:div w:id="1649704592">
          <w:marLeft w:val="0"/>
          <w:marRight w:val="0"/>
          <w:marTop w:val="0"/>
          <w:marBottom w:val="0"/>
          <w:divBdr>
            <w:top w:val="none" w:sz="0" w:space="0" w:color="auto"/>
            <w:left w:val="none" w:sz="0" w:space="0" w:color="auto"/>
            <w:bottom w:val="none" w:sz="0" w:space="0" w:color="auto"/>
            <w:right w:val="none" w:sz="0" w:space="0" w:color="auto"/>
          </w:divBdr>
        </w:div>
        <w:div w:id="1662388668">
          <w:marLeft w:val="0"/>
          <w:marRight w:val="0"/>
          <w:marTop w:val="0"/>
          <w:marBottom w:val="0"/>
          <w:divBdr>
            <w:top w:val="none" w:sz="0" w:space="0" w:color="auto"/>
            <w:left w:val="none" w:sz="0" w:space="0" w:color="auto"/>
            <w:bottom w:val="none" w:sz="0" w:space="0" w:color="auto"/>
            <w:right w:val="none" w:sz="0" w:space="0" w:color="auto"/>
          </w:divBdr>
        </w:div>
        <w:div w:id="1751192891">
          <w:marLeft w:val="0"/>
          <w:marRight w:val="0"/>
          <w:marTop w:val="0"/>
          <w:marBottom w:val="0"/>
          <w:divBdr>
            <w:top w:val="none" w:sz="0" w:space="0" w:color="auto"/>
            <w:left w:val="none" w:sz="0" w:space="0" w:color="auto"/>
            <w:bottom w:val="none" w:sz="0" w:space="0" w:color="auto"/>
            <w:right w:val="none" w:sz="0" w:space="0" w:color="auto"/>
          </w:divBdr>
        </w:div>
        <w:div w:id="1793594848">
          <w:marLeft w:val="0"/>
          <w:marRight w:val="0"/>
          <w:marTop w:val="0"/>
          <w:marBottom w:val="0"/>
          <w:divBdr>
            <w:top w:val="none" w:sz="0" w:space="0" w:color="auto"/>
            <w:left w:val="none" w:sz="0" w:space="0" w:color="auto"/>
            <w:bottom w:val="none" w:sz="0" w:space="0" w:color="auto"/>
            <w:right w:val="none" w:sz="0" w:space="0" w:color="auto"/>
          </w:divBdr>
        </w:div>
        <w:div w:id="1845129332">
          <w:marLeft w:val="0"/>
          <w:marRight w:val="0"/>
          <w:marTop w:val="0"/>
          <w:marBottom w:val="0"/>
          <w:divBdr>
            <w:top w:val="none" w:sz="0" w:space="0" w:color="auto"/>
            <w:left w:val="none" w:sz="0" w:space="0" w:color="auto"/>
            <w:bottom w:val="none" w:sz="0" w:space="0" w:color="auto"/>
            <w:right w:val="none" w:sz="0" w:space="0" w:color="auto"/>
          </w:divBdr>
        </w:div>
        <w:div w:id="1850441687">
          <w:marLeft w:val="0"/>
          <w:marRight w:val="0"/>
          <w:marTop w:val="0"/>
          <w:marBottom w:val="0"/>
          <w:divBdr>
            <w:top w:val="none" w:sz="0" w:space="0" w:color="auto"/>
            <w:left w:val="none" w:sz="0" w:space="0" w:color="auto"/>
            <w:bottom w:val="none" w:sz="0" w:space="0" w:color="auto"/>
            <w:right w:val="none" w:sz="0" w:space="0" w:color="auto"/>
          </w:divBdr>
        </w:div>
        <w:div w:id="1858232482">
          <w:marLeft w:val="0"/>
          <w:marRight w:val="0"/>
          <w:marTop w:val="0"/>
          <w:marBottom w:val="0"/>
          <w:divBdr>
            <w:top w:val="none" w:sz="0" w:space="0" w:color="auto"/>
            <w:left w:val="none" w:sz="0" w:space="0" w:color="auto"/>
            <w:bottom w:val="none" w:sz="0" w:space="0" w:color="auto"/>
            <w:right w:val="none" w:sz="0" w:space="0" w:color="auto"/>
          </w:divBdr>
        </w:div>
        <w:div w:id="1866364899">
          <w:marLeft w:val="0"/>
          <w:marRight w:val="0"/>
          <w:marTop w:val="0"/>
          <w:marBottom w:val="0"/>
          <w:divBdr>
            <w:top w:val="none" w:sz="0" w:space="0" w:color="auto"/>
            <w:left w:val="none" w:sz="0" w:space="0" w:color="auto"/>
            <w:bottom w:val="none" w:sz="0" w:space="0" w:color="auto"/>
            <w:right w:val="none" w:sz="0" w:space="0" w:color="auto"/>
          </w:divBdr>
        </w:div>
        <w:div w:id="1977445671">
          <w:marLeft w:val="0"/>
          <w:marRight w:val="0"/>
          <w:marTop w:val="0"/>
          <w:marBottom w:val="0"/>
          <w:divBdr>
            <w:top w:val="none" w:sz="0" w:space="0" w:color="auto"/>
            <w:left w:val="none" w:sz="0" w:space="0" w:color="auto"/>
            <w:bottom w:val="none" w:sz="0" w:space="0" w:color="auto"/>
            <w:right w:val="none" w:sz="0" w:space="0" w:color="auto"/>
          </w:divBdr>
        </w:div>
        <w:div w:id="1980767957">
          <w:marLeft w:val="0"/>
          <w:marRight w:val="0"/>
          <w:marTop w:val="0"/>
          <w:marBottom w:val="0"/>
          <w:divBdr>
            <w:top w:val="none" w:sz="0" w:space="0" w:color="auto"/>
            <w:left w:val="none" w:sz="0" w:space="0" w:color="auto"/>
            <w:bottom w:val="none" w:sz="0" w:space="0" w:color="auto"/>
            <w:right w:val="none" w:sz="0" w:space="0" w:color="auto"/>
          </w:divBdr>
        </w:div>
        <w:div w:id="2126192458">
          <w:marLeft w:val="0"/>
          <w:marRight w:val="0"/>
          <w:marTop w:val="0"/>
          <w:marBottom w:val="0"/>
          <w:divBdr>
            <w:top w:val="none" w:sz="0" w:space="0" w:color="auto"/>
            <w:left w:val="none" w:sz="0" w:space="0" w:color="auto"/>
            <w:bottom w:val="none" w:sz="0" w:space="0" w:color="auto"/>
            <w:right w:val="none" w:sz="0" w:space="0" w:color="auto"/>
          </w:divBdr>
        </w:div>
        <w:div w:id="2145199783">
          <w:marLeft w:val="0"/>
          <w:marRight w:val="0"/>
          <w:marTop w:val="0"/>
          <w:marBottom w:val="0"/>
          <w:divBdr>
            <w:top w:val="none" w:sz="0" w:space="0" w:color="auto"/>
            <w:left w:val="none" w:sz="0" w:space="0" w:color="auto"/>
            <w:bottom w:val="none" w:sz="0" w:space="0" w:color="auto"/>
            <w:right w:val="none" w:sz="0" w:space="0" w:color="auto"/>
          </w:divBdr>
        </w:div>
      </w:divsChild>
    </w:div>
    <w:div w:id="171265767">
      <w:bodyDiv w:val="1"/>
      <w:marLeft w:val="0"/>
      <w:marRight w:val="0"/>
      <w:marTop w:val="0"/>
      <w:marBottom w:val="0"/>
      <w:divBdr>
        <w:top w:val="none" w:sz="0" w:space="0" w:color="auto"/>
        <w:left w:val="none" w:sz="0" w:space="0" w:color="auto"/>
        <w:bottom w:val="none" w:sz="0" w:space="0" w:color="auto"/>
        <w:right w:val="none" w:sz="0" w:space="0" w:color="auto"/>
      </w:divBdr>
    </w:div>
    <w:div w:id="177013745">
      <w:bodyDiv w:val="1"/>
      <w:marLeft w:val="0"/>
      <w:marRight w:val="0"/>
      <w:marTop w:val="0"/>
      <w:marBottom w:val="0"/>
      <w:divBdr>
        <w:top w:val="none" w:sz="0" w:space="0" w:color="auto"/>
        <w:left w:val="none" w:sz="0" w:space="0" w:color="auto"/>
        <w:bottom w:val="none" w:sz="0" w:space="0" w:color="auto"/>
        <w:right w:val="none" w:sz="0" w:space="0" w:color="auto"/>
      </w:divBdr>
    </w:div>
    <w:div w:id="296692317">
      <w:bodyDiv w:val="1"/>
      <w:marLeft w:val="0"/>
      <w:marRight w:val="0"/>
      <w:marTop w:val="0"/>
      <w:marBottom w:val="0"/>
      <w:divBdr>
        <w:top w:val="none" w:sz="0" w:space="0" w:color="auto"/>
        <w:left w:val="none" w:sz="0" w:space="0" w:color="auto"/>
        <w:bottom w:val="none" w:sz="0" w:space="0" w:color="auto"/>
        <w:right w:val="none" w:sz="0" w:space="0" w:color="auto"/>
      </w:divBdr>
      <w:divsChild>
        <w:div w:id="10032309">
          <w:marLeft w:val="0"/>
          <w:marRight w:val="0"/>
          <w:marTop w:val="0"/>
          <w:marBottom w:val="0"/>
          <w:divBdr>
            <w:top w:val="none" w:sz="0" w:space="0" w:color="auto"/>
            <w:left w:val="none" w:sz="0" w:space="0" w:color="auto"/>
            <w:bottom w:val="none" w:sz="0" w:space="0" w:color="auto"/>
            <w:right w:val="none" w:sz="0" w:space="0" w:color="auto"/>
          </w:divBdr>
        </w:div>
        <w:div w:id="96870555">
          <w:marLeft w:val="0"/>
          <w:marRight w:val="0"/>
          <w:marTop w:val="0"/>
          <w:marBottom w:val="0"/>
          <w:divBdr>
            <w:top w:val="none" w:sz="0" w:space="0" w:color="auto"/>
            <w:left w:val="none" w:sz="0" w:space="0" w:color="auto"/>
            <w:bottom w:val="none" w:sz="0" w:space="0" w:color="auto"/>
            <w:right w:val="none" w:sz="0" w:space="0" w:color="auto"/>
          </w:divBdr>
        </w:div>
        <w:div w:id="104926075">
          <w:marLeft w:val="0"/>
          <w:marRight w:val="0"/>
          <w:marTop w:val="0"/>
          <w:marBottom w:val="0"/>
          <w:divBdr>
            <w:top w:val="none" w:sz="0" w:space="0" w:color="auto"/>
            <w:left w:val="none" w:sz="0" w:space="0" w:color="auto"/>
            <w:bottom w:val="none" w:sz="0" w:space="0" w:color="auto"/>
            <w:right w:val="none" w:sz="0" w:space="0" w:color="auto"/>
          </w:divBdr>
        </w:div>
        <w:div w:id="109326823">
          <w:marLeft w:val="0"/>
          <w:marRight w:val="0"/>
          <w:marTop w:val="0"/>
          <w:marBottom w:val="0"/>
          <w:divBdr>
            <w:top w:val="none" w:sz="0" w:space="0" w:color="auto"/>
            <w:left w:val="none" w:sz="0" w:space="0" w:color="auto"/>
            <w:bottom w:val="none" w:sz="0" w:space="0" w:color="auto"/>
            <w:right w:val="none" w:sz="0" w:space="0" w:color="auto"/>
          </w:divBdr>
        </w:div>
        <w:div w:id="116337863">
          <w:marLeft w:val="0"/>
          <w:marRight w:val="0"/>
          <w:marTop w:val="0"/>
          <w:marBottom w:val="0"/>
          <w:divBdr>
            <w:top w:val="none" w:sz="0" w:space="0" w:color="auto"/>
            <w:left w:val="none" w:sz="0" w:space="0" w:color="auto"/>
            <w:bottom w:val="none" w:sz="0" w:space="0" w:color="auto"/>
            <w:right w:val="none" w:sz="0" w:space="0" w:color="auto"/>
          </w:divBdr>
        </w:div>
        <w:div w:id="116604615">
          <w:marLeft w:val="0"/>
          <w:marRight w:val="0"/>
          <w:marTop w:val="0"/>
          <w:marBottom w:val="0"/>
          <w:divBdr>
            <w:top w:val="none" w:sz="0" w:space="0" w:color="auto"/>
            <w:left w:val="none" w:sz="0" w:space="0" w:color="auto"/>
            <w:bottom w:val="none" w:sz="0" w:space="0" w:color="auto"/>
            <w:right w:val="none" w:sz="0" w:space="0" w:color="auto"/>
          </w:divBdr>
        </w:div>
        <w:div w:id="140969467">
          <w:marLeft w:val="0"/>
          <w:marRight w:val="0"/>
          <w:marTop w:val="0"/>
          <w:marBottom w:val="0"/>
          <w:divBdr>
            <w:top w:val="none" w:sz="0" w:space="0" w:color="auto"/>
            <w:left w:val="none" w:sz="0" w:space="0" w:color="auto"/>
            <w:bottom w:val="none" w:sz="0" w:space="0" w:color="auto"/>
            <w:right w:val="none" w:sz="0" w:space="0" w:color="auto"/>
          </w:divBdr>
        </w:div>
        <w:div w:id="152185866">
          <w:marLeft w:val="0"/>
          <w:marRight w:val="0"/>
          <w:marTop w:val="0"/>
          <w:marBottom w:val="0"/>
          <w:divBdr>
            <w:top w:val="none" w:sz="0" w:space="0" w:color="auto"/>
            <w:left w:val="none" w:sz="0" w:space="0" w:color="auto"/>
            <w:bottom w:val="none" w:sz="0" w:space="0" w:color="auto"/>
            <w:right w:val="none" w:sz="0" w:space="0" w:color="auto"/>
          </w:divBdr>
        </w:div>
        <w:div w:id="179585003">
          <w:marLeft w:val="0"/>
          <w:marRight w:val="0"/>
          <w:marTop w:val="0"/>
          <w:marBottom w:val="0"/>
          <w:divBdr>
            <w:top w:val="none" w:sz="0" w:space="0" w:color="auto"/>
            <w:left w:val="none" w:sz="0" w:space="0" w:color="auto"/>
            <w:bottom w:val="none" w:sz="0" w:space="0" w:color="auto"/>
            <w:right w:val="none" w:sz="0" w:space="0" w:color="auto"/>
          </w:divBdr>
        </w:div>
        <w:div w:id="184245978">
          <w:marLeft w:val="0"/>
          <w:marRight w:val="0"/>
          <w:marTop w:val="0"/>
          <w:marBottom w:val="0"/>
          <w:divBdr>
            <w:top w:val="none" w:sz="0" w:space="0" w:color="auto"/>
            <w:left w:val="none" w:sz="0" w:space="0" w:color="auto"/>
            <w:bottom w:val="none" w:sz="0" w:space="0" w:color="auto"/>
            <w:right w:val="none" w:sz="0" w:space="0" w:color="auto"/>
          </w:divBdr>
        </w:div>
        <w:div w:id="185218679">
          <w:marLeft w:val="0"/>
          <w:marRight w:val="0"/>
          <w:marTop w:val="0"/>
          <w:marBottom w:val="0"/>
          <w:divBdr>
            <w:top w:val="none" w:sz="0" w:space="0" w:color="auto"/>
            <w:left w:val="none" w:sz="0" w:space="0" w:color="auto"/>
            <w:bottom w:val="none" w:sz="0" w:space="0" w:color="auto"/>
            <w:right w:val="none" w:sz="0" w:space="0" w:color="auto"/>
          </w:divBdr>
        </w:div>
        <w:div w:id="205877510">
          <w:marLeft w:val="0"/>
          <w:marRight w:val="0"/>
          <w:marTop w:val="0"/>
          <w:marBottom w:val="0"/>
          <w:divBdr>
            <w:top w:val="none" w:sz="0" w:space="0" w:color="auto"/>
            <w:left w:val="none" w:sz="0" w:space="0" w:color="auto"/>
            <w:bottom w:val="none" w:sz="0" w:space="0" w:color="auto"/>
            <w:right w:val="none" w:sz="0" w:space="0" w:color="auto"/>
          </w:divBdr>
        </w:div>
        <w:div w:id="209003409">
          <w:marLeft w:val="0"/>
          <w:marRight w:val="0"/>
          <w:marTop w:val="0"/>
          <w:marBottom w:val="0"/>
          <w:divBdr>
            <w:top w:val="none" w:sz="0" w:space="0" w:color="auto"/>
            <w:left w:val="none" w:sz="0" w:space="0" w:color="auto"/>
            <w:bottom w:val="none" w:sz="0" w:space="0" w:color="auto"/>
            <w:right w:val="none" w:sz="0" w:space="0" w:color="auto"/>
          </w:divBdr>
        </w:div>
        <w:div w:id="285504769">
          <w:marLeft w:val="0"/>
          <w:marRight w:val="0"/>
          <w:marTop w:val="0"/>
          <w:marBottom w:val="0"/>
          <w:divBdr>
            <w:top w:val="none" w:sz="0" w:space="0" w:color="auto"/>
            <w:left w:val="none" w:sz="0" w:space="0" w:color="auto"/>
            <w:bottom w:val="none" w:sz="0" w:space="0" w:color="auto"/>
            <w:right w:val="none" w:sz="0" w:space="0" w:color="auto"/>
          </w:divBdr>
        </w:div>
        <w:div w:id="331642908">
          <w:marLeft w:val="0"/>
          <w:marRight w:val="0"/>
          <w:marTop w:val="0"/>
          <w:marBottom w:val="0"/>
          <w:divBdr>
            <w:top w:val="none" w:sz="0" w:space="0" w:color="auto"/>
            <w:left w:val="none" w:sz="0" w:space="0" w:color="auto"/>
            <w:bottom w:val="none" w:sz="0" w:space="0" w:color="auto"/>
            <w:right w:val="none" w:sz="0" w:space="0" w:color="auto"/>
          </w:divBdr>
        </w:div>
        <w:div w:id="344407552">
          <w:marLeft w:val="0"/>
          <w:marRight w:val="0"/>
          <w:marTop w:val="0"/>
          <w:marBottom w:val="0"/>
          <w:divBdr>
            <w:top w:val="none" w:sz="0" w:space="0" w:color="auto"/>
            <w:left w:val="none" w:sz="0" w:space="0" w:color="auto"/>
            <w:bottom w:val="none" w:sz="0" w:space="0" w:color="auto"/>
            <w:right w:val="none" w:sz="0" w:space="0" w:color="auto"/>
          </w:divBdr>
        </w:div>
        <w:div w:id="351493617">
          <w:marLeft w:val="0"/>
          <w:marRight w:val="0"/>
          <w:marTop w:val="0"/>
          <w:marBottom w:val="0"/>
          <w:divBdr>
            <w:top w:val="none" w:sz="0" w:space="0" w:color="auto"/>
            <w:left w:val="none" w:sz="0" w:space="0" w:color="auto"/>
            <w:bottom w:val="none" w:sz="0" w:space="0" w:color="auto"/>
            <w:right w:val="none" w:sz="0" w:space="0" w:color="auto"/>
          </w:divBdr>
        </w:div>
        <w:div w:id="382606744">
          <w:marLeft w:val="0"/>
          <w:marRight w:val="0"/>
          <w:marTop w:val="0"/>
          <w:marBottom w:val="0"/>
          <w:divBdr>
            <w:top w:val="none" w:sz="0" w:space="0" w:color="auto"/>
            <w:left w:val="none" w:sz="0" w:space="0" w:color="auto"/>
            <w:bottom w:val="none" w:sz="0" w:space="0" w:color="auto"/>
            <w:right w:val="none" w:sz="0" w:space="0" w:color="auto"/>
          </w:divBdr>
        </w:div>
        <w:div w:id="409352653">
          <w:marLeft w:val="0"/>
          <w:marRight w:val="0"/>
          <w:marTop w:val="0"/>
          <w:marBottom w:val="0"/>
          <w:divBdr>
            <w:top w:val="none" w:sz="0" w:space="0" w:color="auto"/>
            <w:left w:val="none" w:sz="0" w:space="0" w:color="auto"/>
            <w:bottom w:val="none" w:sz="0" w:space="0" w:color="auto"/>
            <w:right w:val="none" w:sz="0" w:space="0" w:color="auto"/>
          </w:divBdr>
        </w:div>
        <w:div w:id="457719136">
          <w:marLeft w:val="0"/>
          <w:marRight w:val="0"/>
          <w:marTop w:val="0"/>
          <w:marBottom w:val="0"/>
          <w:divBdr>
            <w:top w:val="none" w:sz="0" w:space="0" w:color="auto"/>
            <w:left w:val="none" w:sz="0" w:space="0" w:color="auto"/>
            <w:bottom w:val="none" w:sz="0" w:space="0" w:color="auto"/>
            <w:right w:val="none" w:sz="0" w:space="0" w:color="auto"/>
          </w:divBdr>
        </w:div>
        <w:div w:id="479034790">
          <w:marLeft w:val="0"/>
          <w:marRight w:val="0"/>
          <w:marTop w:val="0"/>
          <w:marBottom w:val="0"/>
          <w:divBdr>
            <w:top w:val="none" w:sz="0" w:space="0" w:color="auto"/>
            <w:left w:val="none" w:sz="0" w:space="0" w:color="auto"/>
            <w:bottom w:val="none" w:sz="0" w:space="0" w:color="auto"/>
            <w:right w:val="none" w:sz="0" w:space="0" w:color="auto"/>
          </w:divBdr>
        </w:div>
        <w:div w:id="512497853">
          <w:marLeft w:val="0"/>
          <w:marRight w:val="0"/>
          <w:marTop w:val="0"/>
          <w:marBottom w:val="0"/>
          <w:divBdr>
            <w:top w:val="none" w:sz="0" w:space="0" w:color="auto"/>
            <w:left w:val="none" w:sz="0" w:space="0" w:color="auto"/>
            <w:bottom w:val="none" w:sz="0" w:space="0" w:color="auto"/>
            <w:right w:val="none" w:sz="0" w:space="0" w:color="auto"/>
          </w:divBdr>
        </w:div>
        <w:div w:id="532157402">
          <w:marLeft w:val="0"/>
          <w:marRight w:val="0"/>
          <w:marTop w:val="0"/>
          <w:marBottom w:val="0"/>
          <w:divBdr>
            <w:top w:val="none" w:sz="0" w:space="0" w:color="auto"/>
            <w:left w:val="none" w:sz="0" w:space="0" w:color="auto"/>
            <w:bottom w:val="none" w:sz="0" w:space="0" w:color="auto"/>
            <w:right w:val="none" w:sz="0" w:space="0" w:color="auto"/>
          </w:divBdr>
        </w:div>
        <w:div w:id="656768314">
          <w:marLeft w:val="0"/>
          <w:marRight w:val="0"/>
          <w:marTop w:val="0"/>
          <w:marBottom w:val="0"/>
          <w:divBdr>
            <w:top w:val="none" w:sz="0" w:space="0" w:color="auto"/>
            <w:left w:val="none" w:sz="0" w:space="0" w:color="auto"/>
            <w:bottom w:val="none" w:sz="0" w:space="0" w:color="auto"/>
            <w:right w:val="none" w:sz="0" w:space="0" w:color="auto"/>
          </w:divBdr>
        </w:div>
        <w:div w:id="684399370">
          <w:marLeft w:val="0"/>
          <w:marRight w:val="0"/>
          <w:marTop w:val="0"/>
          <w:marBottom w:val="0"/>
          <w:divBdr>
            <w:top w:val="none" w:sz="0" w:space="0" w:color="auto"/>
            <w:left w:val="none" w:sz="0" w:space="0" w:color="auto"/>
            <w:bottom w:val="none" w:sz="0" w:space="0" w:color="auto"/>
            <w:right w:val="none" w:sz="0" w:space="0" w:color="auto"/>
          </w:divBdr>
        </w:div>
        <w:div w:id="711734876">
          <w:marLeft w:val="0"/>
          <w:marRight w:val="0"/>
          <w:marTop w:val="0"/>
          <w:marBottom w:val="0"/>
          <w:divBdr>
            <w:top w:val="none" w:sz="0" w:space="0" w:color="auto"/>
            <w:left w:val="none" w:sz="0" w:space="0" w:color="auto"/>
            <w:bottom w:val="none" w:sz="0" w:space="0" w:color="auto"/>
            <w:right w:val="none" w:sz="0" w:space="0" w:color="auto"/>
          </w:divBdr>
        </w:div>
        <w:div w:id="747769468">
          <w:marLeft w:val="0"/>
          <w:marRight w:val="0"/>
          <w:marTop w:val="0"/>
          <w:marBottom w:val="0"/>
          <w:divBdr>
            <w:top w:val="none" w:sz="0" w:space="0" w:color="auto"/>
            <w:left w:val="none" w:sz="0" w:space="0" w:color="auto"/>
            <w:bottom w:val="none" w:sz="0" w:space="0" w:color="auto"/>
            <w:right w:val="none" w:sz="0" w:space="0" w:color="auto"/>
          </w:divBdr>
        </w:div>
        <w:div w:id="820460810">
          <w:marLeft w:val="0"/>
          <w:marRight w:val="0"/>
          <w:marTop w:val="0"/>
          <w:marBottom w:val="0"/>
          <w:divBdr>
            <w:top w:val="none" w:sz="0" w:space="0" w:color="auto"/>
            <w:left w:val="none" w:sz="0" w:space="0" w:color="auto"/>
            <w:bottom w:val="none" w:sz="0" w:space="0" w:color="auto"/>
            <w:right w:val="none" w:sz="0" w:space="0" w:color="auto"/>
          </w:divBdr>
        </w:div>
        <w:div w:id="857503722">
          <w:marLeft w:val="0"/>
          <w:marRight w:val="0"/>
          <w:marTop w:val="0"/>
          <w:marBottom w:val="0"/>
          <w:divBdr>
            <w:top w:val="none" w:sz="0" w:space="0" w:color="auto"/>
            <w:left w:val="none" w:sz="0" w:space="0" w:color="auto"/>
            <w:bottom w:val="none" w:sz="0" w:space="0" w:color="auto"/>
            <w:right w:val="none" w:sz="0" w:space="0" w:color="auto"/>
          </w:divBdr>
        </w:div>
        <w:div w:id="893852704">
          <w:marLeft w:val="0"/>
          <w:marRight w:val="0"/>
          <w:marTop w:val="0"/>
          <w:marBottom w:val="0"/>
          <w:divBdr>
            <w:top w:val="none" w:sz="0" w:space="0" w:color="auto"/>
            <w:left w:val="none" w:sz="0" w:space="0" w:color="auto"/>
            <w:bottom w:val="none" w:sz="0" w:space="0" w:color="auto"/>
            <w:right w:val="none" w:sz="0" w:space="0" w:color="auto"/>
          </w:divBdr>
        </w:div>
        <w:div w:id="894780899">
          <w:marLeft w:val="0"/>
          <w:marRight w:val="0"/>
          <w:marTop w:val="0"/>
          <w:marBottom w:val="0"/>
          <w:divBdr>
            <w:top w:val="none" w:sz="0" w:space="0" w:color="auto"/>
            <w:left w:val="none" w:sz="0" w:space="0" w:color="auto"/>
            <w:bottom w:val="none" w:sz="0" w:space="0" w:color="auto"/>
            <w:right w:val="none" w:sz="0" w:space="0" w:color="auto"/>
          </w:divBdr>
        </w:div>
        <w:div w:id="924221184">
          <w:marLeft w:val="0"/>
          <w:marRight w:val="0"/>
          <w:marTop w:val="0"/>
          <w:marBottom w:val="0"/>
          <w:divBdr>
            <w:top w:val="none" w:sz="0" w:space="0" w:color="auto"/>
            <w:left w:val="none" w:sz="0" w:space="0" w:color="auto"/>
            <w:bottom w:val="none" w:sz="0" w:space="0" w:color="auto"/>
            <w:right w:val="none" w:sz="0" w:space="0" w:color="auto"/>
          </w:divBdr>
        </w:div>
        <w:div w:id="928385811">
          <w:marLeft w:val="0"/>
          <w:marRight w:val="0"/>
          <w:marTop w:val="0"/>
          <w:marBottom w:val="0"/>
          <w:divBdr>
            <w:top w:val="none" w:sz="0" w:space="0" w:color="auto"/>
            <w:left w:val="none" w:sz="0" w:space="0" w:color="auto"/>
            <w:bottom w:val="none" w:sz="0" w:space="0" w:color="auto"/>
            <w:right w:val="none" w:sz="0" w:space="0" w:color="auto"/>
          </w:divBdr>
        </w:div>
        <w:div w:id="939335800">
          <w:marLeft w:val="0"/>
          <w:marRight w:val="0"/>
          <w:marTop w:val="0"/>
          <w:marBottom w:val="0"/>
          <w:divBdr>
            <w:top w:val="none" w:sz="0" w:space="0" w:color="auto"/>
            <w:left w:val="none" w:sz="0" w:space="0" w:color="auto"/>
            <w:bottom w:val="none" w:sz="0" w:space="0" w:color="auto"/>
            <w:right w:val="none" w:sz="0" w:space="0" w:color="auto"/>
          </w:divBdr>
        </w:div>
        <w:div w:id="954095538">
          <w:marLeft w:val="0"/>
          <w:marRight w:val="0"/>
          <w:marTop w:val="0"/>
          <w:marBottom w:val="0"/>
          <w:divBdr>
            <w:top w:val="none" w:sz="0" w:space="0" w:color="auto"/>
            <w:left w:val="none" w:sz="0" w:space="0" w:color="auto"/>
            <w:bottom w:val="none" w:sz="0" w:space="0" w:color="auto"/>
            <w:right w:val="none" w:sz="0" w:space="0" w:color="auto"/>
          </w:divBdr>
        </w:div>
        <w:div w:id="980886476">
          <w:marLeft w:val="0"/>
          <w:marRight w:val="0"/>
          <w:marTop w:val="0"/>
          <w:marBottom w:val="0"/>
          <w:divBdr>
            <w:top w:val="none" w:sz="0" w:space="0" w:color="auto"/>
            <w:left w:val="none" w:sz="0" w:space="0" w:color="auto"/>
            <w:bottom w:val="none" w:sz="0" w:space="0" w:color="auto"/>
            <w:right w:val="none" w:sz="0" w:space="0" w:color="auto"/>
          </w:divBdr>
        </w:div>
        <w:div w:id="1016229277">
          <w:marLeft w:val="0"/>
          <w:marRight w:val="0"/>
          <w:marTop w:val="0"/>
          <w:marBottom w:val="0"/>
          <w:divBdr>
            <w:top w:val="none" w:sz="0" w:space="0" w:color="auto"/>
            <w:left w:val="none" w:sz="0" w:space="0" w:color="auto"/>
            <w:bottom w:val="none" w:sz="0" w:space="0" w:color="auto"/>
            <w:right w:val="none" w:sz="0" w:space="0" w:color="auto"/>
          </w:divBdr>
        </w:div>
        <w:div w:id="1026448518">
          <w:marLeft w:val="0"/>
          <w:marRight w:val="0"/>
          <w:marTop w:val="0"/>
          <w:marBottom w:val="0"/>
          <w:divBdr>
            <w:top w:val="none" w:sz="0" w:space="0" w:color="auto"/>
            <w:left w:val="none" w:sz="0" w:space="0" w:color="auto"/>
            <w:bottom w:val="none" w:sz="0" w:space="0" w:color="auto"/>
            <w:right w:val="none" w:sz="0" w:space="0" w:color="auto"/>
          </w:divBdr>
        </w:div>
        <w:div w:id="1062601283">
          <w:marLeft w:val="0"/>
          <w:marRight w:val="0"/>
          <w:marTop w:val="0"/>
          <w:marBottom w:val="0"/>
          <w:divBdr>
            <w:top w:val="none" w:sz="0" w:space="0" w:color="auto"/>
            <w:left w:val="none" w:sz="0" w:space="0" w:color="auto"/>
            <w:bottom w:val="none" w:sz="0" w:space="0" w:color="auto"/>
            <w:right w:val="none" w:sz="0" w:space="0" w:color="auto"/>
          </w:divBdr>
        </w:div>
        <w:div w:id="1079526364">
          <w:marLeft w:val="0"/>
          <w:marRight w:val="0"/>
          <w:marTop w:val="0"/>
          <w:marBottom w:val="0"/>
          <w:divBdr>
            <w:top w:val="none" w:sz="0" w:space="0" w:color="auto"/>
            <w:left w:val="none" w:sz="0" w:space="0" w:color="auto"/>
            <w:bottom w:val="none" w:sz="0" w:space="0" w:color="auto"/>
            <w:right w:val="none" w:sz="0" w:space="0" w:color="auto"/>
          </w:divBdr>
        </w:div>
        <w:div w:id="1082218431">
          <w:marLeft w:val="0"/>
          <w:marRight w:val="0"/>
          <w:marTop w:val="0"/>
          <w:marBottom w:val="0"/>
          <w:divBdr>
            <w:top w:val="none" w:sz="0" w:space="0" w:color="auto"/>
            <w:left w:val="none" w:sz="0" w:space="0" w:color="auto"/>
            <w:bottom w:val="none" w:sz="0" w:space="0" w:color="auto"/>
            <w:right w:val="none" w:sz="0" w:space="0" w:color="auto"/>
          </w:divBdr>
        </w:div>
        <w:div w:id="1084690175">
          <w:marLeft w:val="0"/>
          <w:marRight w:val="0"/>
          <w:marTop w:val="0"/>
          <w:marBottom w:val="0"/>
          <w:divBdr>
            <w:top w:val="none" w:sz="0" w:space="0" w:color="auto"/>
            <w:left w:val="none" w:sz="0" w:space="0" w:color="auto"/>
            <w:bottom w:val="none" w:sz="0" w:space="0" w:color="auto"/>
            <w:right w:val="none" w:sz="0" w:space="0" w:color="auto"/>
          </w:divBdr>
        </w:div>
        <w:div w:id="1100023532">
          <w:marLeft w:val="0"/>
          <w:marRight w:val="0"/>
          <w:marTop w:val="0"/>
          <w:marBottom w:val="0"/>
          <w:divBdr>
            <w:top w:val="none" w:sz="0" w:space="0" w:color="auto"/>
            <w:left w:val="none" w:sz="0" w:space="0" w:color="auto"/>
            <w:bottom w:val="none" w:sz="0" w:space="0" w:color="auto"/>
            <w:right w:val="none" w:sz="0" w:space="0" w:color="auto"/>
          </w:divBdr>
        </w:div>
        <w:div w:id="1171066591">
          <w:marLeft w:val="0"/>
          <w:marRight w:val="0"/>
          <w:marTop w:val="0"/>
          <w:marBottom w:val="0"/>
          <w:divBdr>
            <w:top w:val="none" w:sz="0" w:space="0" w:color="auto"/>
            <w:left w:val="none" w:sz="0" w:space="0" w:color="auto"/>
            <w:bottom w:val="none" w:sz="0" w:space="0" w:color="auto"/>
            <w:right w:val="none" w:sz="0" w:space="0" w:color="auto"/>
          </w:divBdr>
        </w:div>
        <w:div w:id="1180855347">
          <w:marLeft w:val="0"/>
          <w:marRight w:val="0"/>
          <w:marTop w:val="0"/>
          <w:marBottom w:val="0"/>
          <w:divBdr>
            <w:top w:val="none" w:sz="0" w:space="0" w:color="auto"/>
            <w:left w:val="none" w:sz="0" w:space="0" w:color="auto"/>
            <w:bottom w:val="none" w:sz="0" w:space="0" w:color="auto"/>
            <w:right w:val="none" w:sz="0" w:space="0" w:color="auto"/>
          </w:divBdr>
        </w:div>
        <w:div w:id="1194075562">
          <w:marLeft w:val="0"/>
          <w:marRight w:val="0"/>
          <w:marTop w:val="0"/>
          <w:marBottom w:val="0"/>
          <w:divBdr>
            <w:top w:val="none" w:sz="0" w:space="0" w:color="auto"/>
            <w:left w:val="none" w:sz="0" w:space="0" w:color="auto"/>
            <w:bottom w:val="none" w:sz="0" w:space="0" w:color="auto"/>
            <w:right w:val="none" w:sz="0" w:space="0" w:color="auto"/>
          </w:divBdr>
        </w:div>
        <w:div w:id="1218665305">
          <w:marLeft w:val="0"/>
          <w:marRight w:val="0"/>
          <w:marTop w:val="0"/>
          <w:marBottom w:val="0"/>
          <w:divBdr>
            <w:top w:val="none" w:sz="0" w:space="0" w:color="auto"/>
            <w:left w:val="none" w:sz="0" w:space="0" w:color="auto"/>
            <w:bottom w:val="none" w:sz="0" w:space="0" w:color="auto"/>
            <w:right w:val="none" w:sz="0" w:space="0" w:color="auto"/>
          </w:divBdr>
        </w:div>
        <w:div w:id="1268001838">
          <w:marLeft w:val="0"/>
          <w:marRight w:val="0"/>
          <w:marTop w:val="0"/>
          <w:marBottom w:val="0"/>
          <w:divBdr>
            <w:top w:val="none" w:sz="0" w:space="0" w:color="auto"/>
            <w:left w:val="none" w:sz="0" w:space="0" w:color="auto"/>
            <w:bottom w:val="none" w:sz="0" w:space="0" w:color="auto"/>
            <w:right w:val="none" w:sz="0" w:space="0" w:color="auto"/>
          </w:divBdr>
        </w:div>
        <w:div w:id="1294215067">
          <w:marLeft w:val="0"/>
          <w:marRight w:val="0"/>
          <w:marTop w:val="0"/>
          <w:marBottom w:val="0"/>
          <w:divBdr>
            <w:top w:val="none" w:sz="0" w:space="0" w:color="auto"/>
            <w:left w:val="none" w:sz="0" w:space="0" w:color="auto"/>
            <w:bottom w:val="none" w:sz="0" w:space="0" w:color="auto"/>
            <w:right w:val="none" w:sz="0" w:space="0" w:color="auto"/>
          </w:divBdr>
        </w:div>
        <w:div w:id="1305233642">
          <w:marLeft w:val="0"/>
          <w:marRight w:val="0"/>
          <w:marTop w:val="0"/>
          <w:marBottom w:val="0"/>
          <w:divBdr>
            <w:top w:val="none" w:sz="0" w:space="0" w:color="auto"/>
            <w:left w:val="none" w:sz="0" w:space="0" w:color="auto"/>
            <w:bottom w:val="none" w:sz="0" w:space="0" w:color="auto"/>
            <w:right w:val="none" w:sz="0" w:space="0" w:color="auto"/>
          </w:divBdr>
        </w:div>
        <w:div w:id="1341159468">
          <w:marLeft w:val="0"/>
          <w:marRight w:val="0"/>
          <w:marTop w:val="0"/>
          <w:marBottom w:val="0"/>
          <w:divBdr>
            <w:top w:val="none" w:sz="0" w:space="0" w:color="auto"/>
            <w:left w:val="none" w:sz="0" w:space="0" w:color="auto"/>
            <w:bottom w:val="none" w:sz="0" w:space="0" w:color="auto"/>
            <w:right w:val="none" w:sz="0" w:space="0" w:color="auto"/>
          </w:divBdr>
        </w:div>
        <w:div w:id="1367483902">
          <w:marLeft w:val="0"/>
          <w:marRight w:val="0"/>
          <w:marTop w:val="0"/>
          <w:marBottom w:val="0"/>
          <w:divBdr>
            <w:top w:val="none" w:sz="0" w:space="0" w:color="auto"/>
            <w:left w:val="none" w:sz="0" w:space="0" w:color="auto"/>
            <w:bottom w:val="none" w:sz="0" w:space="0" w:color="auto"/>
            <w:right w:val="none" w:sz="0" w:space="0" w:color="auto"/>
          </w:divBdr>
        </w:div>
        <w:div w:id="1399594499">
          <w:marLeft w:val="0"/>
          <w:marRight w:val="0"/>
          <w:marTop w:val="0"/>
          <w:marBottom w:val="0"/>
          <w:divBdr>
            <w:top w:val="none" w:sz="0" w:space="0" w:color="auto"/>
            <w:left w:val="none" w:sz="0" w:space="0" w:color="auto"/>
            <w:bottom w:val="none" w:sz="0" w:space="0" w:color="auto"/>
            <w:right w:val="none" w:sz="0" w:space="0" w:color="auto"/>
          </w:divBdr>
        </w:div>
        <w:div w:id="1408763794">
          <w:marLeft w:val="0"/>
          <w:marRight w:val="0"/>
          <w:marTop w:val="0"/>
          <w:marBottom w:val="0"/>
          <w:divBdr>
            <w:top w:val="none" w:sz="0" w:space="0" w:color="auto"/>
            <w:left w:val="none" w:sz="0" w:space="0" w:color="auto"/>
            <w:bottom w:val="none" w:sz="0" w:space="0" w:color="auto"/>
            <w:right w:val="none" w:sz="0" w:space="0" w:color="auto"/>
          </w:divBdr>
        </w:div>
        <w:div w:id="1479684950">
          <w:marLeft w:val="0"/>
          <w:marRight w:val="0"/>
          <w:marTop w:val="0"/>
          <w:marBottom w:val="0"/>
          <w:divBdr>
            <w:top w:val="none" w:sz="0" w:space="0" w:color="auto"/>
            <w:left w:val="none" w:sz="0" w:space="0" w:color="auto"/>
            <w:bottom w:val="none" w:sz="0" w:space="0" w:color="auto"/>
            <w:right w:val="none" w:sz="0" w:space="0" w:color="auto"/>
          </w:divBdr>
        </w:div>
        <w:div w:id="1539006110">
          <w:marLeft w:val="0"/>
          <w:marRight w:val="0"/>
          <w:marTop w:val="0"/>
          <w:marBottom w:val="0"/>
          <w:divBdr>
            <w:top w:val="none" w:sz="0" w:space="0" w:color="auto"/>
            <w:left w:val="none" w:sz="0" w:space="0" w:color="auto"/>
            <w:bottom w:val="none" w:sz="0" w:space="0" w:color="auto"/>
            <w:right w:val="none" w:sz="0" w:space="0" w:color="auto"/>
          </w:divBdr>
        </w:div>
        <w:div w:id="1547914799">
          <w:marLeft w:val="0"/>
          <w:marRight w:val="0"/>
          <w:marTop w:val="0"/>
          <w:marBottom w:val="0"/>
          <w:divBdr>
            <w:top w:val="none" w:sz="0" w:space="0" w:color="auto"/>
            <w:left w:val="none" w:sz="0" w:space="0" w:color="auto"/>
            <w:bottom w:val="none" w:sz="0" w:space="0" w:color="auto"/>
            <w:right w:val="none" w:sz="0" w:space="0" w:color="auto"/>
          </w:divBdr>
        </w:div>
        <w:div w:id="1583955352">
          <w:marLeft w:val="0"/>
          <w:marRight w:val="0"/>
          <w:marTop w:val="0"/>
          <w:marBottom w:val="0"/>
          <w:divBdr>
            <w:top w:val="none" w:sz="0" w:space="0" w:color="auto"/>
            <w:left w:val="none" w:sz="0" w:space="0" w:color="auto"/>
            <w:bottom w:val="none" w:sz="0" w:space="0" w:color="auto"/>
            <w:right w:val="none" w:sz="0" w:space="0" w:color="auto"/>
          </w:divBdr>
        </w:div>
        <w:div w:id="1590457065">
          <w:marLeft w:val="0"/>
          <w:marRight w:val="0"/>
          <w:marTop w:val="0"/>
          <w:marBottom w:val="0"/>
          <w:divBdr>
            <w:top w:val="none" w:sz="0" w:space="0" w:color="auto"/>
            <w:left w:val="none" w:sz="0" w:space="0" w:color="auto"/>
            <w:bottom w:val="none" w:sz="0" w:space="0" w:color="auto"/>
            <w:right w:val="none" w:sz="0" w:space="0" w:color="auto"/>
          </w:divBdr>
        </w:div>
        <w:div w:id="1597707957">
          <w:marLeft w:val="0"/>
          <w:marRight w:val="0"/>
          <w:marTop w:val="0"/>
          <w:marBottom w:val="0"/>
          <w:divBdr>
            <w:top w:val="none" w:sz="0" w:space="0" w:color="auto"/>
            <w:left w:val="none" w:sz="0" w:space="0" w:color="auto"/>
            <w:bottom w:val="none" w:sz="0" w:space="0" w:color="auto"/>
            <w:right w:val="none" w:sz="0" w:space="0" w:color="auto"/>
          </w:divBdr>
        </w:div>
        <w:div w:id="1609005886">
          <w:marLeft w:val="0"/>
          <w:marRight w:val="0"/>
          <w:marTop w:val="0"/>
          <w:marBottom w:val="0"/>
          <w:divBdr>
            <w:top w:val="none" w:sz="0" w:space="0" w:color="auto"/>
            <w:left w:val="none" w:sz="0" w:space="0" w:color="auto"/>
            <w:bottom w:val="none" w:sz="0" w:space="0" w:color="auto"/>
            <w:right w:val="none" w:sz="0" w:space="0" w:color="auto"/>
          </w:divBdr>
        </w:div>
        <w:div w:id="1620605616">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1681657516">
          <w:marLeft w:val="0"/>
          <w:marRight w:val="0"/>
          <w:marTop w:val="0"/>
          <w:marBottom w:val="0"/>
          <w:divBdr>
            <w:top w:val="none" w:sz="0" w:space="0" w:color="auto"/>
            <w:left w:val="none" w:sz="0" w:space="0" w:color="auto"/>
            <w:bottom w:val="none" w:sz="0" w:space="0" w:color="auto"/>
            <w:right w:val="none" w:sz="0" w:space="0" w:color="auto"/>
          </w:divBdr>
        </w:div>
        <w:div w:id="1728141580">
          <w:marLeft w:val="0"/>
          <w:marRight w:val="0"/>
          <w:marTop w:val="0"/>
          <w:marBottom w:val="0"/>
          <w:divBdr>
            <w:top w:val="none" w:sz="0" w:space="0" w:color="auto"/>
            <w:left w:val="none" w:sz="0" w:space="0" w:color="auto"/>
            <w:bottom w:val="none" w:sz="0" w:space="0" w:color="auto"/>
            <w:right w:val="none" w:sz="0" w:space="0" w:color="auto"/>
          </w:divBdr>
        </w:div>
        <w:div w:id="1745372361">
          <w:marLeft w:val="0"/>
          <w:marRight w:val="0"/>
          <w:marTop w:val="0"/>
          <w:marBottom w:val="0"/>
          <w:divBdr>
            <w:top w:val="none" w:sz="0" w:space="0" w:color="auto"/>
            <w:left w:val="none" w:sz="0" w:space="0" w:color="auto"/>
            <w:bottom w:val="none" w:sz="0" w:space="0" w:color="auto"/>
            <w:right w:val="none" w:sz="0" w:space="0" w:color="auto"/>
          </w:divBdr>
        </w:div>
        <w:div w:id="1751999059">
          <w:marLeft w:val="0"/>
          <w:marRight w:val="0"/>
          <w:marTop w:val="0"/>
          <w:marBottom w:val="0"/>
          <w:divBdr>
            <w:top w:val="none" w:sz="0" w:space="0" w:color="auto"/>
            <w:left w:val="none" w:sz="0" w:space="0" w:color="auto"/>
            <w:bottom w:val="none" w:sz="0" w:space="0" w:color="auto"/>
            <w:right w:val="none" w:sz="0" w:space="0" w:color="auto"/>
          </w:divBdr>
        </w:div>
        <w:div w:id="1785463269">
          <w:marLeft w:val="0"/>
          <w:marRight w:val="0"/>
          <w:marTop w:val="0"/>
          <w:marBottom w:val="0"/>
          <w:divBdr>
            <w:top w:val="none" w:sz="0" w:space="0" w:color="auto"/>
            <w:left w:val="none" w:sz="0" w:space="0" w:color="auto"/>
            <w:bottom w:val="none" w:sz="0" w:space="0" w:color="auto"/>
            <w:right w:val="none" w:sz="0" w:space="0" w:color="auto"/>
          </w:divBdr>
        </w:div>
        <w:div w:id="1795832502">
          <w:marLeft w:val="0"/>
          <w:marRight w:val="0"/>
          <w:marTop w:val="0"/>
          <w:marBottom w:val="0"/>
          <w:divBdr>
            <w:top w:val="none" w:sz="0" w:space="0" w:color="auto"/>
            <w:left w:val="none" w:sz="0" w:space="0" w:color="auto"/>
            <w:bottom w:val="none" w:sz="0" w:space="0" w:color="auto"/>
            <w:right w:val="none" w:sz="0" w:space="0" w:color="auto"/>
          </w:divBdr>
        </w:div>
        <w:div w:id="1808473779">
          <w:marLeft w:val="0"/>
          <w:marRight w:val="0"/>
          <w:marTop w:val="0"/>
          <w:marBottom w:val="0"/>
          <w:divBdr>
            <w:top w:val="none" w:sz="0" w:space="0" w:color="auto"/>
            <w:left w:val="none" w:sz="0" w:space="0" w:color="auto"/>
            <w:bottom w:val="none" w:sz="0" w:space="0" w:color="auto"/>
            <w:right w:val="none" w:sz="0" w:space="0" w:color="auto"/>
          </w:divBdr>
        </w:div>
        <w:div w:id="1866289062">
          <w:marLeft w:val="0"/>
          <w:marRight w:val="0"/>
          <w:marTop w:val="0"/>
          <w:marBottom w:val="0"/>
          <w:divBdr>
            <w:top w:val="none" w:sz="0" w:space="0" w:color="auto"/>
            <w:left w:val="none" w:sz="0" w:space="0" w:color="auto"/>
            <w:bottom w:val="none" w:sz="0" w:space="0" w:color="auto"/>
            <w:right w:val="none" w:sz="0" w:space="0" w:color="auto"/>
          </w:divBdr>
        </w:div>
        <w:div w:id="1871868444">
          <w:marLeft w:val="0"/>
          <w:marRight w:val="0"/>
          <w:marTop w:val="0"/>
          <w:marBottom w:val="0"/>
          <w:divBdr>
            <w:top w:val="none" w:sz="0" w:space="0" w:color="auto"/>
            <w:left w:val="none" w:sz="0" w:space="0" w:color="auto"/>
            <w:bottom w:val="none" w:sz="0" w:space="0" w:color="auto"/>
            <w:right w:val="none" w:sz="0" w:space="0" w:color="auto"/>
          </w:divBdr>
        </w:div>
        <w:div w:id="1885874150">
          <w:marLeft w:val="0"/>
          <w:marRight w:val="0"/>
          <w:marTop w:val="0"/>
          <w:marBottom w:val="0"/>
          <w:divBdr>
            <w:top w:val="none" w:sz="0" w:space="0" w:color="auto"/>
            <w:left w:val="none" w:sz="0" w:space="0" w:color="auto"/>
            <w:bottom w:val="none" w:sz="0" w:space="0" w:color="auto"/>
            <w:right w:val="none" w:sz="0" w:space="0" w:color="auto"/>
          </w:divBdr>
        </w:div>
        <w:div w:id="1938562726">
          <w:marLeft w:val="0"/>
          <w:marRight w:val="0"/>
          <w:marTop w:val="0"/>
          <w:marBottom w:val="0"/>
          <w:divBdr>
            <w:top w:val="none" w:sz="0" w:space="0" w:color="auto"/>
            <w:left w:val="none" w:sz="0" w:space="0" w:color="auto"/>
            <w:bottom w:val="none" w:sz="0" w:space="0" w:color="auto"/>
            <w:right w:val="none" w:sz="0" w:space="0" w:color="auto"/>
          </w:divBdr>
        </w:div>
        <w:div w:id="1948847435">
          <w:marLeft w:val="0"/>
          <w:marRight w:val="0"/>
          <w:marTop w:val="0"/>
          <w:marBottom w:val="0"/>
          <w:divBdr>
            <w:top w:val="none" w:sz="0" w:space="0" w:color="auto"/>
            <w:left w:val="none" w:sz="0" w:space="0" w:color="auto"/>
            <w:bottom w:val="none" w:sz="0" w:space="0" w:color="auto"/>
            <w:right w:val="none" w:sz="0" w:space="0" w:color="auto"/>
          </w:divBdr>
        </w:div>
        <w:div w:id="1983996805">
          <w:marLeft w:val="0"/>
          <w:marRight w:val="0"/>
          <w:marTop w:val="0"/>
          <w:marBottom w:val="0"/>
          <w:divBdr>
            <w:top w:val="none" w:sz="0" w:space="0" w:color="auto"/>
            <w:left w:val="none" w:sz="0" w:space="0" w:color="auto"/>
            <w:bottom w:val="none" w:sz="0" w:space="0" w:color="auto"/>
            <w:right w:val="none" w:sz="0" w:space="0" w:color="auto"/>
          </w:divBdr>
        </w:div>
        <w:div w:id="1987932429">
          <w:marLeft w:val="0"/>
          <w:marRight w:val="0"/>
          <w:marTop w:val="0"/>
          <w:marBottom w:val="0"/>
          <w:divBdr>
            <w:top w:val="none" w:sz="0" w:space="0" w:color="auto"/>
            <w:left w:val="none" w:sz="0" w:space="0" w:color="auto"/>
            <w:bottom w:val="none" w:sz="0" w:space="0" w:color="auto"/>
            <w:right w:val="none" w:sz="0" w:space="0" w:color="auto"/>
          </w:divBdr>
        </w:div>
        <w:div w:id="1994872707">
          <w:marLeft w:val="0"/>
          <w:marRight w:val="0"/>
          <w:marTop w:val="0"/>
          <w:marBottom w:val="0"/>
          <w:divBdr>
            <w:top w:val="none" w:sz="0" w:space="0" w:color="auto"/>
            <w:left w:val="none" w:sz="0" w:space="0" w:color="auto"/>
            <w:bottom w:val="none" w:sz="0" w:space="0" w:color="auto"/>
            <w:right w:val="none" w:sz="0" w:space="0" w:color="auto"/>
          </w:divBdr>
        </w:div>
        <w:div w:id="2033339815">
          <w:marLeft w:val="0"/>
          <w:marRight w:val="0"/>
          <w:marTop w:val="0"/>
          <w:marBottom w:val="0"/>
          <w:divBdr>
            <w:top w:val="none" w:sz="0" w:space="0" w:color="auto"/>
            <w:left w:val="none" w:sz="0" w:space="0" w:color="auto"/>
            <w:bottom w:val="none" w:sz="0" w:space="0" w:color="auto"/>
            <w:right w:val="none" w:sz="0" w:space="0" w:color="auto"/>
          </w:divBdr>
        </w:div>
        <w:div w:id="2033602469">
          <w:marLeft w:val="0"/>
          <w:marRight w:val="0"/>
          <w:marTop w:val="0"/>
          <w:marBottom w:val="0"/>
          <w:divBdr>
            <w:top w:val="none" w:sz="0" w:space="0" w:color="auto"/>
            <w:left w:val="none" w:sz="0" w:space="0" w:color="auto"/>
            <w:bottom w:val="none" w:sz="0" w:space="0" w:color="auto"/>
            <w:right w:val="none" w:sz="0" w:space="0" w:color="auto"/>
          </w:divBdr>
        </w:div>
        <w:div w:id="2048330232">
          <w:marLeft w:val="0"/>
          <w:marRight w:val="0"/>
          <w:marTop w:val="0"/>
          <w:marBottom w:val="0"/>
          <w:divBdr>
            <w:top w:val="none" w:sz="0" w:space="0" w:color="auto"/>
            <w:left w:val="none" w:sz="0" w:space="0" w:color="auto"/>
            <w:bottom w:val="none" w:sz="0" w:space="0" w:color="auto"/>
            <w:right w:val="none" w:sz="0" w:space="0" w:color="auto"/>
          </w:divBdr>
        </w:div>
        <w:div w:id="2060780006">
          <w:marLeft w:val="0"/>
          <w:marRight w:val="0"/>
          <w:marTop w:val="0"/>
          <w:marBottom w:val="0"/>
          <w:divBdr>
            <w:top w:val="none" w:sz="0" w:space="0" w:color="auto"/>
            <w:left w:val="none" w:sz="0" w:space="0" w:color="auto"/>
            <w:bottom w:val="none" w:sz="0" w:space="0" w:color="auto"/>
            <w:right w:val="none" w:sz="0" w:space="0" w:color="auto"/>
          </w:divBdr>
        </w:div>
        <w:div w:id="2064599979">
          <w:marLeft w:val="0"/>
          <w:marRight w:val="0"/>
          <w:marTop w:val="0"/>
          <w:marBottom w:val="0"/>
          <w:divBdr>
            <w:top w:val="none" w:sz="0" w:space="0" w:color="auto"/>
            <w:left w:val="none" w:sz="0" w:space="0" w:color="auto"/>
            <w:bottom w:val="none" w:sz="0" w:space="0" w:color="auto"/>
            <w:right w:val="none" w:sz="0" w:space="0" w:color="auto"/>
          </w:divBdr>
        </w:div>
        <w:div w:id="2096826125">
          <w:marLeft w:val="0"/>
          <w:marRight w:val="0"/>
          <w:marTop w:val="0"/>
          <w:marBottom w:val="0"/>
          <w:divBdr>
            <w:top w:val="none" w:sz="0" w:space="0" w:color="auto"/>
            <w:left w:val="none" w:sz="0" w:space="0" w:color="auto"/>
            <w:bottom w:val="none" w:sz="0" w:space="0" w:color="auto"/>
            <w:right w:val="none" w:sz="0" w:space="0" w:color="auto"/>
          </w:divBdr>
        </w:div>
        <w:div w:id="2099206048">
          <w:marLeft w:val="0"/>
          <w:marRight w:val="0"/>
          <w:marTop w:val="0"/>
          <w:marBottom w:val="0"/>
          <w:divBdr>
            <w:top w:val="none" w:sz="0" w:space="0" w:color="auto"/>
            <w:left w:val="none" w:sz="0" w:space="0" w:color="auto"/>
            <w:bottom w:val="none" w:sz="0" w:space="0" w:color="auto"/>
            <w:right w:val="none" w:sz="0" w:space="0" w:color="auto"/>
          </w:divBdr>
        </w:div>
        <w:div w:id="2139252106">
          <w:marLeft w:val="0"/>
          <w:marRight w:val="0"/>
          <w:marTop w:val="0"/>
          <w:marBottom w:val="0"/>
          <w:divBdr>
            <w:top w:val="none" w:sz="0" w:space="0" w:color="auto"/>
            <w:left w:val="none" w:sz="0" w:space="0" w:color="auto"/>
            <w:bottom w:val="none" w:sz="0" w:space="0" w:color="auto"/>
            <w:right w:val="none" w:sz="0" w:space="0" w:color="auto"/>
          </w:divBdr>
        </w:div>
        <w:div w:id="2145002807">
          <w:marLeft w:val="0"/>
          <w:marRight w:val="0"/>
          <w:marTop w:val="0"/>
          <w:marBottom w:val="0"/>
          <w:divBdr>
            <w:top w:val="none" w:sz="0" w:space="0" w:color="auto"/>
            <w:left w:val="none" w:sz="0" w:space="0" w:color="auto"/>
            <w:bottom w:val="none" w:sz="0" w:space="0" w:color="auto"/>
            <w:right w:val="none" w:sz="0" w:space="0" w:color="auto"/>
          </w:divBdr>
        </w:div>
      </w:divsChild>
    </w:div>
    <w:div w:id="462237486">
      <w:bodyDiv w:val="1"/>
      <w:marLeft w:val="0"/>
      <w:marRight w:val="0"/>
      <w:marTop w:val="0"/>
      <w:marBottom w:val="0"/>
      <w:divBdr>
        <w:top w:val="none" w:sz="0" w:space="0" w:color="auto"/>
        <w:left w:val="none" w:sz="0" w:space="0" w:color="auto"/>
        <w:bottom w:val="none" w:sz="0" w:space="0" w:color="auto"/>
        <w:right w:val="none" w:sz="0" w:space="0" w:color="auto"/>
      </w:divBdr>
    </w:div>
    <w:div w:id="582881366">
      <w:bodyDiv w:val="1"/>
      <w:marLeft w:val="0"/>
      <w:marRight w:val="0"/>
      <w:marTop w:val="0"/>
      <w:marBottom w:val="0"/>
      <w:divBdr>
        <w:top w:val="none" w:sz="0" w:space="0" w:color="auto"/>
        <w:left w:val="none" w:sz="0" w:space="0" w:color="auto"/>
        <w:bottom w:val="none" w:sz="0" w:space="0" w:color="auto"/>
        <w:right w:val="none" w:sz="0" w:space="0" w:color="auto"/>
      </w:divBdr>
      <w:divsChild>
        <w:div w:id="7872427">
          <w:marLeft w:val="0"/>
          <w:marRight w:val="0"/>
          <w:marTop w:val="0"/>
          <w:marBottom w:val="0"/>
          <w:divBdr>
            <w:top w:val="none" w:sz="0" w:space="0" w:color="auto"/>
            <w:left w:val="none" w:sz="0" w:space="0" w:color="auto"/>
            <w:bottom w:val="none" w:sz="0" w:space="0" w:color="auto"/>
            <w:right w:val="none" w:sz="0" w:space="0" w:color="auto"/>
          </w:divBdr>
        </w:div>
        <w:div w:id="413012513">
          <w:marLeft w:val="0"/>
          <w:marRight w:val="0"/>
          <w:marTop w:val="0"/>
          <w:marBottom w:val="0"/>
          <w:divBdr>
            <w:top w:val="none" w:sz="0" w:space="0" w:color="auto"/>
            <w:left w:val="none" w:sz="0" w:space="0" w:color="auto"/>
            <w:bottom w:val="none" w:sz="0" w:space="0" w:color="auto"/>
            <w:right w:val="none" w:sz="0" w:space="0" w:color="auto"/>
          </w:divBdr>
        </w:div>
        <w:div w:id="457456429">
          <w:marLeft w:val="0"/>
          <w:marRight w:val="0"/>
          <w:marTop w:val="0"/>
          <w:marBottom w:val="0"/>
          <w:divBdr>
            <w:top w:val="none" w:sz="0" w:space="0" w:color="auto"/>
            <w:left w:val="none" w:sz="0" w:space="0" w:color="auto"/>
            <w:bottom w:val="none" w:sz="0" w:space="0" w:color="auto"/>
            <w:right w:val="none" w:sz="0" w:space="0" w:color="auto"/>
          </w:divBdr>
        </w:div>
        <w:div w:id="620384246">
          <w:marLeft w:val="0"/>
          <w:marRight w:val="0"/>
          <w:marTop w:val="0"/>
          <w:marBottom w:val="0"/>
          <w:divBdr>
            <w:top w:val="none" w:sz="0" w:space="0" w:color="auto"/>
            <w:left w:val="none" w:sz="0" w:space="0" w:color="auto"/>
            <w:bottom w:val="none" w:sz="0" w:space="0" w:color="auto"/>
            <w:right w:val="none" w:sz="0" w:space="0" w:color="auto"/>
          </w:divBdr>
        </w:div>
        <w:div w:id="731393804">
          <w:marLeft w:val="0"/>
          <w:marRight w:val="0"/>
          <w:marTop w:val="0"/>
          <w:marBottom w:val="0"/>
          <w:divBdr>
            <w:top w:val="none" w:sz="0" w:space="0" w:color="auto"/>
            <w:left w:val="none" w:sz="0" w:space="0" w:color="auto"/>
            <w:bottom w:val="none" w:sz="0" w:space="0" w:color="auto"/>
            <w:right w:val="none" w:sz="0" w:space="0" w:color="auto"/>
          </w:divBdr>
        </w:div>
        <w:div w:id="872576156">
          <w:marLeft w:val="0"/>
          <w:marRight w:val="0"/>
          <w:marTop w:val="0"/>
          <w:marBottom w:val="0"/>
          <w:divBdr>
            <w:top w:val="none" w:sz="0" w:space="0" w:color="auto"/>
            <w:left w:val="none" w:sz="0" w:space="0" w:color="auto"/>
            <w:bottom w:val="none" w:sz="0" w:space="0" w:color="auto"/>
            <w:right w:val="none" w:sz="0" w:space="0" w:color="auto"/>
          </w:divBdr>
        </w:div>
        <w:div w:id="933975835">
          <w:marLeft w:val="0"/>
          <w:marRight w:val="0"/>
          <w:marTop w:val="0"/>
          <w:marBottom w:val="0"/>
          <w:divBdr>
            <w:top w:val="none" w:sz="0" w:space="0" w:color="auto"/>
            <w:left w:val="none" w:sz="0" w:space="0" w:color="auto"/>
            <w:bottom w:val="none" w:sz="0" w:space="0" w:color="auto"/>
            <w:right w:val="none" w:sz="0" w:space="0" w:color="auto"/>
          </w:divBdr>
        </w:div>
        <w:div w:id="941452014">
          <w:marLeft w:val="0"/>
          <w:marRight w:val="0"/>
          <w:marTop w:val="0"/>
          <w:marBottom w:val="0"/>
          <w:divBdr>
            <w:top w:val="none" w:sz="0" w:space="0" w:color="auto"/>
            <w:left w:val="none" w:sz="0" w:space="0" w:color="auto"/>
            <w:bottom w:val="none" w:sz="0" w:space="0" w:color="auto"/>
            <w:right w:val="none" w:sz="0" w:space="0" w:color="auto"/>
          </w:divBdr>
        </w:div>
        <w:div w:id="958533247">
          <w:marLeft w:val="0"/>
          <w:marRight w:val="0"/>
          <w:marTop w:val="0"/>
          <w:marBottom w:val="0"/>
          <w:divBdr>
            <w:top w:val="none" w:sz="0" w:space="0" w:color="auto"/>
            <w:left w:val="none" w:sz="0" w:space="0" w:color="auto"/>
            <w:bottom w:val="none" w:sz="0" w:space="0" w:color="auto"/>
            <w:right w:val="none" w:sz="0" w:space="0" w:color="auto"/>
          </w:divBdr>
        </w:div>
        <w:div w:id="979840526">
          <w:marLeft w:val="0"/>
          <w:marRight w:val="0"/>
          <w:marTop w:val="0"/>
          <w:marBottom w:val="0"/>
          <w:divBdr>
            <w:top w:val="none" w:sz="0" w:space="0" w:color="auto"/>
            <w:left w:val="none" w:sz="0" w:space="0" w:color="auto"/>
            <w:bottom w:val="none" w:sz="0" w:space="0" w:color="auto"/>
            <w:right w:val="none" w:sz="0" w:space="0" w:color="auto"/>
          </w:divBdr>
        </w:div>
        <w:div w:id="1037659664">
          <w:marLeft w:val="0"/>
          <w:marRight w:val="0"/>
          <w:marTop w:val="0"/>
          <w:marBottom w:val="0"/>
          <w:divBdr>
            <w:top w:val="none" w:sz="0" w:space="0" w:color="auto"/>
            <w:left w:val="none" w:sz="0" w:space="0" w:color="auto"/>
            <w:bottom w:val="none" w:sz="0" w:space="0" w:color="auto"/>
            <w:right w:val="none" w:sz="0" w:space="0" w:color="auto"/>
          </w:divBdr>
        </w:div>
        <w:div w:id="1038429984">
          <w:marLeft w:val="0"/>
          <w:marRight w:val="0"/>
          <w:marTop w:val="0"/>
          <w:marBottom w:val="0"/>
          <w:divBdr>
            <w:top w:val="none" w:sz="0" w:space="0" w:color="auto"/>
            <w:left w:val="none" w:sz="0" w:space="0" w:color="auto"/>
            <w:bottom w:val="none" w:sz="0" w:space="0" w:color="auto"/>
            <w:right w:val="none" w:sz="0" w:space="0" w:color="auto"/>
          </w:divBdr>
        </w:div>
        <w:div w:id="1208225078">
          <w:marLeft w:val="0"/>
          <w:marRight w:val="0"/>
          <w:marTop w:val="0"/>
          <w:marBottom w:val="0"/>
          <w:divBdr>
            <w:top w:val="none" w:sz="0" w:space="0" w:color="auto"/>
            <w:left w:val="none" w:sz="0" w:space="0" w:color="auto"/>
            <w:bottom w:val="none" w:sz="0" w:space="0" w:color="auto"/>
            <w:right w:val="none" w:sz="0" w:space="0" w:color="auto"/>
          </w:divBdr>
        </w:div>
        <w:div w:id="1210337420">
          <w:marLeft w:val="0"/>
          <w:marRight w:val="0"/>
          <w:marTop w:val="0"/>
          <w:marBottom w:val="0"/>
          <w:divBdr>
            <w:top w:val="none" w:sz="0" w:space="0" w:color="auto"/>
            <w:left w:val="none" w:sz="0" w:space="0" w:color="auto"/>
            <w:bottom w:val="none" w:sz="0" w:space="0" w:color="auto"/>
            <w:right w:val="none" w:sz="0" w:space="0" w:color="auto"/>
          </w:divBdr>
        </w:div>
        <w:div w:id="1335500734">
          <w:marLeft w:val="0"/>
          <w:marRight w:val="0"/>
          <w:marTop w:val="0"/>
          <w:marBottom w:val="0"/>
          <w:divBdr>
            <w:top w:val="none" w:sz="0" w:space="0" w:color="auto"/>
            <w:left w:val="none" w:sz="0" w:space="0" w:color="auto"/>
            <w:bottom w:val="none" w:sz="0" w:space="0" w:color="auto"/>
            <w:right w:val="none" w:sz="0" w:space="0" w:color="auto"/>
          </w:divBdr>
        </w:div>
        <w:div w:id="1339963422">
          <w:marLeft w:val="0"/>
          <w:marRight w:val="0"/>
          <w:marTop w:val="0"/>
          <w:marBottom w:val="0"/>
          <w:divBdr>
            <w:top w:val="none" w:sz="0" w:space="0" w:color="auto"/>
            <w:left w:val="none" w:sz="0" w:space="0" w:color="auto"/>
            <w:bottom w:val="none" w:sz="0" w:space="0" w:color="auto"/>
            <w:right w:val="none" w:sz="0" w:space="0" w:color="auto"/>
          </w:divBdr>
        </w:div>
        <w:div w:id="1371803744">
          <w:marLeft w:val="0"/>
          <w:marRight w:val="0"/>
          <w:marTop w:val="0"/>
          <w:marBottom w:val="0"/>
          <w:divBdr>
            <w:top w:val="none" w:sz="0" w:space="0" w:color="auto"/>
            <w:left w:val="none" w:sz="0" w:space="0" w:color="auto"/>
            <w:bottom w:val="none" w:sz="0" w:space="0" w:color="auto"/>
            <w:right w:val="none" w:sz="0" w:space="0" w:color="auto"/>
          </w:divBdr>
        </w:div>
        <w:div w:id="1460026275">
          <w:marLeft w:val="0"/>
          <w:marRight w:val="0"/>
          <w:marTop w:val="0"/>
          <w:marBottom w:val="0"/>
          <w:divBdr>
            <w:top w:val="none" w:sz="0" w:space="0" w:color="auto"/>
            <w:left w:val="none" w:sz="0" w:space="0" w:color="auto"/>
            <w:bottom w:val="none" w:sz="0" w:space="0" w:color="auto"/>
            <w:right w:val="none" w:sz="0" w:space="0" w:color="auto"/>
          </w:divBdr>
        </w:div>
        <w:div w:id="1542131619">
          <w:marLeft w:val="0"/>
          <w:marRight w:val="0"/>
          <w:marTop w:val="0"/>
          <w:marBottom w:val="0"/>
          <w:divBdr>
            <w:top w:val="none" w:sz="0" w:space="0" w:color="auto"/>
            <w:left w:val="none" w:sz="0" w:space="0" w:color="auto"/>
            <w:bottom w:val="none" w:sz="0" w:space="0" w:color="auto"/>
            <w:right w:val="none" w:sz="0" w:space="0" w:color="auto"/>
          </w:divBdr>
        </w:div>
        <w:div w:id="1546329380">
          <w:marLeft w:val="0"/>
          <w:marRight w:val="0"/>
          <w:marTop w:val="0"/>
          <w:marBottom w:val="0"/>
          <w:divBdr>
            <w:top w:val="none" w:sz="0" w:space="0" w:color="auto"/>
            <w:left w:val="none" w:sz="0" w:space="0" w:color="auto"/>
            <w:bottom w:val="none" w:sz="0" w:space="0" w:color="auto"/>
            <w:right w:val="none" w:sz="0" w:space="0" w:color="auto"/>
          </w:divBdr>
        </w:div>
        <w:div w:id="1606687827">
          <w:marLeft w:val="0"/>
          <w:marRight w:val="0"/>
          <w:marTop w:val="0"/>
          <w:marBottom w:val="0"/>
          <w:divBdr>
            <w:top w:val="none" w:sz="0" w:space="0" w:color="auto"/>
            <w:left w:val="none" w:sz="0" w:space="0" w:color="auto"/>
            <w:bottom w:val="none" w:sz="0" w:space="0" w:color="auto"/>
            <w:right w:val="none" w:sz="0" w:space="0" w:color="auto"/>
          </w:divBdr>
        </w:div>
        <w:div w:id="1738163069">
          <w:marLeft w:val="0"/>
          <w:marRight w:val="0"/>
          <w:marTop w:val="0"/>
          <w:marBottom w:val="0"/>
          <w:divBdr>
            <w:top w:val="none" w:sz="0" w:space="0" w:color="auto"/>
            <w:left w:val="none" w:sz="0" w:space="0" w:color="auto"/>
            <w:bottom w:val="none" w:sz="0" w:space="0" w:color="auto"/>
            <w:right w:val="none" w:sz="0" w:space="0" w:color="auto"/>
          </w:divBdr>
        </w:div>
        <w:div w:id="1803841509">
          <w:marLeft w:val="0"/>
          <w:marRight w:val="0"/>
          <w:marTop w:val="0"/>
          <w:marBottom w:val="0"/>
          <w:divBdr>
            <w:top w:val="none" w:sz="0" w:space="0" w:color="auto"/>
            <w:left w:val="none" w:sz="0" w:space="0" w:color="auto"/>
            <w:bottom w:val="none" w:sz="0" w:space="0" w:color="auto"/>
            <w:right w:val="none" w:sz="0" w:space="0" w:color="auto"/>
          </w:divBdr>
        </w:div>
        <w:div w:id="1806434526">
          <w:marLeft w:val="0"/>
          <w:marRight w:val="0"/>
          <w:marTop w:val="0"/>
          <w:marBottom w:val="0"/>
          <w:divBdr>
            <w:top w:val="none" w:sz="0" w:space="0" w:color="auto"/>
            <w:left w:val="none" w:sz="0" w:space="0" w:color="auto"/>
            <w:bottom w:val="none" w:sz="0" w:space="0" w:color="auto"/>
            <w:right w:val="none" w:sz="0" w:space="0" w:color="auto"/>
          </w:divBdr>
        </w:div>
        <w:div w:id="1841506487">
          <w:marLeft w:val="0"/>
          <w:marRight w:val="0"/>
          <w:marTop w:val="0"/>
          <w:marBottom w:val="0"/>
          <w:divBdr>
            <w:top w:val="none" w:sz="0" w:space="0" w:color="auto"/>
            <w:left w:val="none" w:sz="0" w:space="0" w:color="auto"/>
            <w:bottom w:val="none" w:sz="0" w:space="0" w:color="auto"/>
            <w:right w:val="none" w:sz="0" w:space="0" w:color="auto"/>
          </w:divBdr>
        </w:div>
        <w:div w:id="1853834777">
          <w:marLeft w:val="0"/>
          <w:marRight w:val="0"/>
          <w:marTop w:val="0"/>
          <w:marBottom w:val="0"/>
          <w:divBdr>
            <w:top w:val="none" w:sz="0" w:space="0" w:color="auto"/>
            <w:left w:val="none" w:sz="0" w:space="0" w:color="auto"/>
            <w:bottom w:val="none" w:sz="0" w:space="0" w:color="auto"/>
            <w:right w:val="none" w:sz="0" w:space="0" w:color="auto"/>
          </w:divBdr>
        </w:div>
        <w:div w:id="1887254518">
          <w:marLeft w:val="0"/>
          <w:marRight w:val="0"/>
          <w:marTop w:val="0"/>
          <w:marBottom w:val="0"/>
          <w:divBdr>
            <w:top w:val="none" w:sz="0" w:space="0" w:color="auto"/>
            <w:left w:val="none" w:sz="0" w:space="0" w:color="auto"/>
            <w:bottom w:val="none" w:sz="0" w:space="0" w:color="auto"/>
            <w:right w:val="none" w:sz="0" w:space="0" w:color="auto"/>
          </w:divBdr>
        </w:div>
        <w:div w:id="1956905221">
          <w:marLeft w:val="0"/>
          <w:marRight w:val="0"/>
          <w:marTop w:val="0"/>
          <w:marBottom w:val="0"/>
          <w:divBdr>
            <w:top w:val="none" w:sz="0" w:space="0" w:color="auto"/>
            <w:left w:val="none" w:sz="0" w:space="0" w:color="auto"/>
            <w:bottom w:val="none" w:sz="0" w:space="0" w:color="auto"/>
            <w:right w:val="none" w:sz="0" w:space="0" w:color="auto"/>
          </w:divBdr>
        </w:div>
        <w:div w:id="1988439598">
          <w:marLeft w:val="0"/>
          <w:marRight w:val="0"/>
          <w:marTop w:val="0"/>
          <w:marBottom w:val="0"/>
          <w:divBdr>
            <w:top w:val="none" w:sz="0" w:space="0" w:color="auto"/>
            <w:left w:val="none" w:sz="0" w:space="0" w:color="auto"/>
            <w:bottom w:val="none" w:sz="0" w:space="0" w:color="auto"/>
            <w:right w:val="none" w:sz="0" w:space="0" w:color="auto"/>
          </w:divBdr>
        </w:div>
        <w:div w:id="2028823024">
          <w:marLeft w:val="0"/>
          <w:marRight w:val="0"/>
          <w:marTop w:val="0"/>
          <w:marBottom w:val="0"/>
          <w:divBdr>
            <w:top w:val="none" w:sz="0" w:space="0" w:color="auto"/>
            <w:left w:val="none" w:sz="0" w:space="0" w:color="auto"/>
            <w:bottom w:val="none" w:sz="0" w:space="0" w:color="auto"/>
            <w:right w:val="none" w:sz="0" w:space="0" w:color="auto"/>
          </w:divBdr>
        </w:div>
        <w:div w:id="2089112039">
          <w:marLeft w:val="0"/>
          <w:marRight w:val="0"/>
          <w:marTop w:val="0"/>
          <w:marBottom w:val="0"/>
          <w:divBdr>
            <w:top w:val="none" w:sz="0" w:space="0" w:color="auto"/>
            <w:left w:val="none" w:sz="0" w:space="0" w:color="auto"/>
            <w:bottom w:val="none" w:sz="0" w:space="0" w:color="auto"/>
            <w:right w:val="none" w:sz="0" w:space="0" w:color="auto"/>
          </w:divBdr>
        </w:div>
        <w:div w:id="2100639597">
          <w:marLeft w:val="0"/>
          <w:marRight w:val="0"/>
          <w:marTop w:val="0"/>
          <w:marBottom w:val="0"/>
          <w:divBdr>
            <w:top w:val="none" w:sz="0" w:space="0" w:color="auto"/>
            <w:left w:val="none" w:sz="0" w:space="0" w:color="auto"/>
            <w:bottom w:val="none" w:sz="0" w:space="0" w:color="auto"/>
            <w:right w:val="none" w:sz="0" w:space="0" w:color="auto"/>
          </w:divBdr>
        </w:div>
        <w:div w:id="2109348755">
          <w:marLeft w:val="0"/>
          <w:marRight w:val="0"/>
          <w:marTop w:val="0"/>
          <w:marBottom w:val="0"/>
          <w:divBdr>
            <w:top w:val="none" w:sz="0" w:space="0" w:color="auto"/>
            <w:left w:val="none" w:sz="0" w:space="0" w:color="auto"/>
            <w:bottom w:val="none" w:sz="0" w:space="0" w:color="auto"/>
            <w:right w:val="none" w:sz="0" w:space="0" w:color="auto"/>
          </w:divBdr>
        </w:div>
        <w:div w:id="2143498693">
          <w:marLeft w:val="0"/>
          <w:marRight w:val="0"/>
          <w:marTop w:val="0"/>
          <w:marBottom w:val="0"/>
          <w:divBdr>
            <w:top w:val="none" w:sz="0" w:space="0" w:color="auto"/>
            <w:left w:val="none" w:sz="0" w:space="0" w:color="auto"/>
            <w:bottom w:val="none" w:sz="0" w:space="0" w:color="auto"/>
            <w:right w:val="none" w:sz="0" w:space="0" w:color="auto"/>
          </w:divBdr>
        </w:div>
      </w:divsChild>
    </w:div>
    <w:div w:id="670913116">
      <w:bodyDiv w:val="1"/>
      <w:marLeft w:val="0"/>
      <w:marRight w:val="0"/>
      <w:marTop w:val="0"/>
      <w:marBottom w:val="0"/>
      <w:divBdr>
        <w:top w:val="none" w:sz="0" w:space="0" w:color="auto"/>
        <w:left w:val="none" w:sz="0" w:space="0" w:color="auto"/>
        <w:bottom w:val="none" w:sz="0" w:space="0" w:color="auto"/>
        <w:right w:val="none" w:sz="0" w:space="0" w:color="auto"/>
      </w:divBdr>
      <w:divsChild>
        <w:div w:id="61098321">
          <w:marLeft w:val="0"/>
          <w:marRight w:val="0"/>
          <w:marTop w:val="0"/>
          <w:marBottom w:val="0"/>
          <w:divBdr>
            <w:top w:val="none" w:sz="0" w:space="0" w:color="auto"/>
            <w:left w:val="none" w:sz="0" w:space="0" w:color="auto"/>
            <w:bottom w:val="none" w:sz="0" w:space="0" w:color="auto"/>
            <w:right w:val="none" w:sz="0" w:space="0" w:color="auto"/>
          </w:divBdr>
        </w:div>
        <w:div w:id="1355837552">
          <w:marLeft w:val="0"/>
          <w:marRight w:val="0"/>
          <w:marTop w:val="0"/>
          <w:marBottom w:val="0"/>
          <w:divBdr>
            <w:top w:val="none" w:sz="0" w:space="0" w:color="auto"/>
            <w:left w:val="none" w:sz="0" w:space="0" w:color="auto"/>
            <w:bottom w:val="none" w:sz="0" w:space="0" w:color="auto"/>
            <w:right w:val="none" w:sz="0" w:space="0" w:color="auto"/>
          </w:divBdr>
        </w:div>
      </w:divsChild>
    </w:div>
    <w:div w:id="749814946">
      <w:bodyDiv w:val="1"/>
      <w:marLeft w:val="0"/>
      <w:marRight w:val="0"/>
      <w:marTop w:val="0"/>
      <w:marBottom w:val="0"/>
      <w:divBdr>
        <w:top w:val="none" w:sz="0" w:space="0" w:color="auto"/>
        <w:left w:val="none" w:sz="0" w:space="0" w:color="auto"/>
        <w:bottom w:val="none" w:sz="0" w:space="0" w:color="auto"/>
        <w:right w:val="none" w:sz="0" w:space="0" w:color="auto"/>
      </w:divBdr>
    </w:div>
    <w:div w:id="938174527">
      <w:bodyDiv w:val="1"/>
      <w:marLeft w:val="0"/>
      <w:marRight w:val="0"/>
      <w:marTop w:val="0"/>
      <w:marBottom w:val="0"/>
      <w:divBdr>
        <w:top w:val="none" w:sz="0" w:space="0" w:color="auto"/>
        <w:left w:val="none" w:sz="0" w:space="0" w:color="auto"/>
        <w:bottom w:val="none" w:sz="0" w:space="0" w:color="auto"/>
        <w:right w:val="none" w:sz="0" w:space="0" w:color="auto"/>
      </w:divBdr>
    </w:div>
    <w:div w:id="1050033705">
      <w:bodyDiv w:val="1"/>
      <w:marLeft w:val="0"/>
      <w:marRight w:val="0"/>
      <w:marTop w:val="0"/>
      <w:marBottom w:val="0"/>
      <w:divBdr>
        <w:top w:val="none" w:sz="0" w:space="0" w:color="auto"/>
        <w:left w:val="none" w:sz="0" w:space="0" w:color="auto"/>
        <w:bottom w:val="none" w:sz="0" w:space="0" w:color="auto"/>
        <w:right w:val="none" w:sz="0" w:space="0" w:color="auto"/>
      </w:divBdr>
      <w:divsChild>
        <w:div w:id="130442603">
          <w:marLeft w:val="0"/>
          <w:marRight w:val="0"/>
          <w:marTop w:val="0"/>
          <w:marBottom w:val="0"/>
          <w:divBdr>
            <w:top w:val="none" w:sz="0" w:space="0" w:color="auto"/>
            <w:left w:val="none" w:sz="0" w:space="0" w:color="auto"/>
            <w:bottom w:val="none" w:sz="0" w:space="0" w:color="auto"/>
            <w:right w:val="none" w:sz="0" w:space="0" w:color="auto"/>
          </w:divBdr>
        </w:div>
        <w:div w:id="292367078">
          <w:marLeft w:val="0"/>
          <w:marRight w:val="0"/>
          <w:marTop w:val="0"/>
          <w:marBottom w:val="0"/>
          <w:divBdr>
            <w:top w:val="none" w:sz="0" w:space="0" w:color="auto"/>
            <w:left w:val="none" w:sz="0" w:space="0" w:color="auto"/>
            <w:bottom w:val="none" w:sz="0" w:space="0" w:color="auto"/>
            <w:right w:val="none" w:sz="0" w:space="0" w:color="auto"/>
          </w:divBdr>
        </w:div>
        <w:div w:id="459156742">
          <w:marLeft w:val="0"/>
          <w:marRight w:val="0"/>
          <w:marTop w:val="0"/>
          <w:marBottom w:val="0"/>
          <w:divBdr>
            <w:top w:val="none" w:sz="0" w:space="0" w:color="auto"/>
            <w:left w:val="none" w:sz="0" w:space="0" w:color="auto"/>
            <w:bottom w:val="none" w:sz="0" w:space="0" w:color="auto"/>
            <w:right w:val="none" w:sz="0" w:space="0" w:color="auto"/>
          </w:divBdr>
        </w:div>
        <w:div w:id="592664542">
          <w:marLeft w:val="0"/>
          <w:marRight w:val="0"/>
          <w:marTop w:val="0"/>
          <w:marBottom w:val="0"/>
          <w:divBdr>
            <w:top w:val="none" w:sz="0" w:space="0" w:color="auto"/>
            <w:left w:val="none" w:sz="0" w:space="0" w:color="auto"/>
            <w:bottom w:val="none" w:sz="0" w:space="0" w:color="auto"/>
            <w:right w:val="none" w:sz="0" w:space="0" w:color="auto"/>
          </w:divBdr>
        </w:div>
        <w:div w:id="753936627">
          <w:marLeft w:val="0"/>
          <w:marRight w:val="0"/>
          <w:marTop w:val="0"/>
          <w:marBottom w:val="0"/>
          <w:divBdr>
            <w:top w:val="none" w:sz="0" w:space="0" w:color="auto"/>
            <w:left w:val="none" w:sz="0" w:space="0" w:color="auto"/>
            <w:bottom w:val="none" w:sz="0" w:space="0" w:color="auto"/>
            <w:right w:val="none" w:sz="0" w:space="0" w:color="auto"/>
          </w:divBdr>
        </w:div>
        <w:div w:id="773480766">
          <w:marLeft w:val="0"/>
          <w:marRight w:val="0"/>
          <w:marTop w:val="0"/>
          <w:marBottom w:val="0"/>
          <w:divBdr>
            <w:top w:val="none" w:sz="0" w:space="0" w:color="auto"/>
            <w:left w:val="none" w:sz="0" w:space="0" w:color="auto"/>
            <w:bottom w:val="none" w:sz="0" w:space="0" w:color="auto"/>
            <w:right w:val="none" w:sz="0" w:space="0" w:color="auto"/>
          </w:divBdr>
        </w:div>
        <w:div w:id="943804453">
          <w:marLeft w:val="0"/>
          <w:marRight w:val="0"/>
          <w:marTop w:val="0"/>
          <w:marBottom w:val="0"/>
          <w:divBdr>
            <w:top w:val="none" w:sz="0" w:space="0" w:color="auto"/>
            <w:left w:val="none" w:sz="0" w:space="0" w:color="auto"/>
            <w:bottom w:val="none" w:sz="0" w:space="0" w:color="auto"/>
            <w:right w:val="none" w:sz="0" w:space="0" w:color="auto"/>
          </w:divBdr>
        </w:div>
        <w:div w:id="1031685242">
          <w:marLeft w:val="0"/>
          <w:marRight w:val="0"/>
          <w:marTop w:val="0"/>
          <w:marBottom w:val="0"/>
          <w:divBdr>
            <w:top w:val="none" w:sz="0" w:space="0" w:color="auto"/>
            <w:left w:val="none" w:sz="0" w:space="0" w:color="auto"/>
            <w:bottom w:val="none" w:sz="0" w:space="0" w:color="auto"/>
            <w:right w:val="none" w:sz="0" w:space="0" w:color="auto"/>
          </w:divBdr>
        </w:div>
        <w:div w:id="1105687751">
          <w:marLeft w:val="0"/>
          <w:marRight w:val="0"/>
          <w:marTop w:val="0"/>
          <w:marBottom w:val="0"/>
          <w:divBdr>
            <w:top w:val="none" w:sz="0" w:space="0" w:color="auto"/>
            <w:left w:val="none" w:sz="0" w:space="0" w:color="auto"/>
            <w:bottom w:val="none" w:sz="0" w:space="0" w:color="auto"/>
            <w:right w:val="none" w:sz="0" w:space="0" w:color="auto"/>
          </w:divBdr>
        </w:div>
        <w:div w:id="1197743468">
          <w:marLeft w:val="0"/>
          <w:marRight w:val="0"/>
          <w:marTop w:val="0"/>
          <w:marBottom w:val="0"/>
          <w:divBdr>
            <w:top w:val="none" w:sz="0" w:space="0" w:color="auto"/>
            <w:left w:val="none" w:sz="0" w:space="0" w:color="auto"/>
            <w:bottom w:val="none" w:sz="0" w:space="0" w:color="auto"/>
            <w:right w:val="none" w:sz="0" w:space="0" w:color="auto"/>
          </w:divBdr>
        </w:div>
        <w:div w:id="1738018427">
          <w:marLeft w:val="0"/>
          <w:marRight w:val="0"/>
          <w:marTop w:val="0"/>
          <w:marBottom w:val="0"/>
          <w:divBdr>
            <w:top w:val="none" w:sz="0" w:space="0" w:color="auto"/>
            <w:left w:val="none" w:sz="0" w:space="0" w:color="auto"/>
            <w:bottom w:val="none" w:sz="0" w:space="0" w:color="auto"/>
            <w:right w:val="none" w:sz="0" w:space="0" w:color="auto"/>
          </w:divBdr>
        </w:div>
        <w:div w:id="1893616451">
          <w:marLeft w:val="0"/>
          <w:marRight w:val="0"/>
          <w:marTop w:val="0"/>
          <w:marBottom w:val="0"/>
          <w:divBdr>
            <w:top w:val="none" w:sz="0" w:space="0" w:color="auto"/>
            <w:left w:val="none" w:sz="0" w:space="0" w:color="auto"/>
            <w:bottom w:val="none" w:sz="0" w:space="0" w:color="auto"/>
            <w:right w:val="none" w:sz="0" w:space="0" w:color="auto"/>
          </w:divBdr>
        </w:div>
        <w:div w:id="2030177063">
          <w:marLeft w:val="0"/>
          <w:marRight w:val="0"/>
          <w:marTop w:val="0"/>
          <w:marBottom w:val="0"/>
          <w:divBdr>
            <w:top w:val="none" w:sz="0" w:space="0" w:color="auto"/>
            <w:left w:val="none" w:sz="0" w:space="0" w:color="auto"/>
            <w:bottom w:val="none" w:sz="0" w:space="0" w:color="auto"/>
            <w:right w:val="none" w:sz="0" w:space="0" w:color="auto"/>
          </w:divBdr>
        </w:div>
      </w:divsChild>
    </w:div>
    <w:div w:id="1217736194">
      <w:bodyDiv w:val="1"/>
      <w:marLeft w:val="0"/>
      <w:marRight w:val="0"/>
      <w:marTop w:val="0"/>
      <w:marBottom w:val="0"/>
      <w:divBdr>
        <w:top w:val="none" w:sz="0" w:space="0" w:color="auto"/>
        <w:left w:val="none" w:sz="0" w:space="0" w:color="auto"/>
        <w:bottom w:val="none" w:sz="0" w:space="0" w:color="auto"/>
        <w:right w:val="none" w:sz="0" w:space="0" w:color="auto"/>
      </w:divBdr>
    </w:div>
    <w:div w:id="1251545807">
      <w:bodyDiv w:val="1"/>
      <w:marLeft w:val="0"/>
      <w:marRight w:val="0"/>
      <w:marTop w:val="0"/>
      <w:marBottom w:val="0"/>
      <w:divBdr>
        <w:top w:val="none" w:sz="0" w:space="0" w:color="auto"/>
        <w:left w:val="none" w:sz="0" w:space="0" w:color="auto"/>
        <w:bottom w:val="none" w:sz="0" w:space="0" w:color="auto"/>
        <w:right w:val="none" w:sz="0" w:space="0" w:color="auto"/>
      </w:divBdr>
    </w:div>
    <w:div w:id="1327708725">
      <w:bodyDiv w:val="1"/>
      <w:marLeft w:val="0"/>
      <w:marRight w:val="0"/>
      <w:marTop w:val="0"/>
      <w:marBottom w:val="0"/>
      <w:divBdr>
        <w:top w:val="none" w:sz="0" w:space="0" w:color="auto"/>
        <w:left w:val="none" w:sz="0" w:space="0" w:color="auto"/>
        <w:bottom w:val="none" w:sz="0" w:space="0" w:color="auto"/>
        <w:right w:val="none" w:sz="0" w:space="0" w:color="auto"/>
      </w:divBdr>
    </w:div>
    <w:div w:id="1361013696">
      <w:bodyDiv w:val="1"/>
      <w:marLeft w:val="0"/>
      <w:marRight w:val="0"/>
      <w:marTop w:val="0"/>
      <w:marBottom w:val="0"/>
      <w:divBdr>
        <w:top w:val="none" w:sz="0" w:space="0" w:color="auto"/>
        <w:left w:val="none" w:sz="0" w:space="0" w:color="auto"/>
        <w:bottom w:val="none" w:sz="0" w:space="0" w:color="auto"/>
        <w:right w:val="none" w:sz="0" w:space="0" w:color="auto"/>
      </w:divBdr>
    </w:div>
    <w:div w:id="1373187699">
      <w:bodyDiv w:val="1"/>
      <w:marLeft w:val="0"/>
      <w:marRight w:val="0"/>
      <w:marTop w:val="0"/>
      <w:marBottom w:val="0"/>
      <w:divBdr>
        <w:top w:val="none" w:sz="0" w:space="0" w:color="auto"/>
        <w:left w:val="none" w:sz="0" w:space="0" w:color="auto"/>
        <w:bottom w:val="none" w:sz="0" w:space="0" w:color="auto"/>
        <w:right w:val="none" w:sz="0" w:space="0" w:color="auto"/>
      </w:divBdr>
      <w:divsChild>
        <w:div w:id="98454544">
          <w:marLeft w:val="0"/>
          <w:marRight w:val="0"/>
          <w:marTop w:val="0"/>
          <w:marBottom w:val="0"/>
          <w:divBdr>
            <w:top w:val="none" w:sz="0" w:space="0" w:color="auto"/>
            <w:left w:val="none" w:sz="0" w:space="0" w:color="auto"/>
            <w:bottom w:val="none" w:sz="0" w:space="0" w:color="auto"/>
            <w:right w:val="none" w:sz="0" w:space="0" w:color="auto"/>
          </w:divBdr>
        </w:div>
        <w:div w:id="723329268">
          <w:marLeft w:val="0"/>
          <w:marRight w:val="0"/>
          <w:marTop w:val="0"/>
          <w:marBottom w:val="0"/>
          <w:divBdr>
            <w:top w:val="none" w:sz="0" w:space="0" w:color="auto"/>
            <w:left w:val="none" w:sz="0" w:space="0" w:color="auto"/>
            <w:bottom w:val="none" w:sz="0" w:space="0" w:color="auto"/>
            <w:right w:val="none" w:sz="0" w:space="0" w:color="auto"/>
          </w:divBdr>
        </w:div>
      </w:divsChild>
    </w:div>
    <w:div w:id="1708528304">
      <w:bodyDiv w:val="1"/>
      <w:marLeft w:val="0"/>
      <w:marRight w:val="0"/>
      <w:marTop w:val="0"/>
      <w:marBottom w:val="0"/>
      <w:divBdr>
        <w:top w:val="none" w:sz="0" w:space="0" w:color="auto"/>
        <w:left w:val="none" w:sz="0" w:space="0" w:color="auto"/>
        <w:bottom w:val="none" w:sz="0" w:space="0" w:color="auto"/>
        <w:right w:val="none" w:sz="0" w:space="0" w:color="auto"/>
      </w:divBdr>
      <w:divsChild>
        <w:div w:id="276835525">
          <w:marLeft w:val="0"/>
          <w:marRight w:val="0"/>
          <w:marTop w:val="0"/>
          <w:marBottom w:val="0"/>
          <w:divBdr>
            <w:top w:val="none" w:sz="0" w:space="0" w:color="auto"/>
            <w:left w:val="none" w:sz="0" w:space="0" w:color="auto"/>
            <w:bottom w:val="none" w:sz="0" w:space="0" w:color="auto"/>
            <w:right w:val="none" w:sz="0" w:space="0" w:color="auto"/>
          </w:divBdr>
        </w:div>
        <w:div w:id="499734200">
          <w:marLeft w:val="0"/>
          <w:marRight w:val="0"/>
          <w:marTop w:val="0"/>
          <w:marBottom w:val="0"/>
          <w:divBdr>
            <w:top w:val="none" w:sz="0" w:space="0" w:color="auto"/>
            <w:left w:val="none" w:sz="0" w:space="0" w:color="auto"/>
            <w:bottom w:val="none" w:sz="0" w:space="0" w:color="auto"/>
            <w:right w:val="none" w:sz="0" w:space="0" w:color="auto"/>
          </w:divBdr>
        </w:div>
        <w:div w:id="556009266">
          <w:marLeft w:val="0"/>
          <w:marRight w:val="0"/>
          <w:marTop w:val="0"/>
          <w:marBottom w:val="0"/>
          <w:divBdr>
            <w:top w:val="none" w:sz="0" w:space="0" w:color="auto"/>
            <w:left w:val="none" w:sz="0" w:space="0" w:color="auto"/>
            <w:bottom w:val="none" w:sz="0" w:space="0" w:color="auto"/>
            <w:right w:val="none" w:sz="0" w:space="0" w:color="auto"/>
          </w:divBdr>
        </w:div>
        <w:div w:id="901985564">
          <w:marLeft w:val="0"/>
          <w:marRight w:val="0"/>
          <w:marTop w:val="0"/>
          <w:marBottom w:val="0"/>
          <w:divBdr>
            <w:top w:val="none" w:sz="0" w:space="0" w:color="auto"/>
            <w:left w:val="none" w:sz="0" w:space="0" w:color="auto"/>
            <w:bottom w:val="none" w:sz="0" w:space="0" w:color="auto"/>
            <w:right w:val="none" w:sz="0" w:space="0" w:color="auto"/>
          </w:divBdr>
        </w:div>
      </w:divsChild>
    </w:div>
    <w:div w:id="1753116848">
      <w:bodyDiv w:val="1"/>
      <w:marLeft w:val="0"/>
      <w:marRight w:val="0"/>
      <w:marTop w:val="0"/>
      <w:marBottom w:val="0"/>
      <w:divBdr>
        <w:top w:val="none" w:sz="0" w:space="0" w:color="auto"/>
        <w:left w:val="none" w:sz="0" w:space="0" w:color="auto"/>
        <w:bottom w:val="none" w:sz="0" w:space="0" w:color="auto"/>
        <w:right w:val="none" w:sz="0" w:space="0" w:color="auto"/>
      </w:divBdr>
      <w:divsChild>
        <w:div w:id="143593006">
          <w:marLeft w:val="0"/>
          <w:marRight w:val="0"/>
          <w:marTop w:val="0"/>
          <w:marBottom w:val="0"/>
          <w:divBdr>
            <w:top w:val="none" w:sz="0" w:space="0" w:color="auto"/>
            <w:left w:val="none" w:sz="0" w:space="0" w:color="auto"/>
            <w:bottom w:val="none" w:sz="0" w:space="0" w:color="auto"/>
            <w:right w:val="none" w:sz="0" w:space="0" w:color="auto"/>
          </w:divBdr>
        </w:div>
        <w:div w:id="196553295">
          <w:marLeft w:val="0"/>
          <w:marRight w:val="0"/>
          <w:marTop w:val="0"/>
          <w:marBottom w:val="0"/>
          <w:divBdr>
            <w:top w:val="none" w:sz="0" w:space="0" w:color="auto"/>
            <w:left w:val="none" w:sz="0" w:space="0" w:color="auto"/>
            <w:bottom w:val="none" w:sz="0" w:space="0" w:color="auto"/>
            <w:right w:val="none" w:sz="0" w:space="0" w:color="auto"/>
          </w:divBdr>
        </w:div>
        <w:div w:id="208223112">
          <w:marLeft w:val="0"/>
          <w:marRight w:val="0"/>
          <w:marTop w:val="0"/>
          <w:marBottom w:val="0"/>
          <w:divBdr>
            <w:top w:val="none" w:sz="0" w:space="0" w:color="auto"/>
            <w:left w:val="none" w:sz="0" w:space="0" w:color="auto"/>
            <w:bottom w:val="none" w:sz="0" w:space="0" w:color="auto"/>
            <w:right w:val="none" w:sz="0" w:space="0" w:color="auto"/>
          </w:divBdr>
        </w:div>
        <w:div w:id="254292476">
          <w:marLeft w:val="0"/>
          <w:marRight w:val="0"/>
          <w:marTop w:val="0"/>
          <w:marBottom w:val="0"/>
          <w:divBdr>
            <w:top w:val="none" w:sz="0" w:space="0" w:color="auto"/>
            <w:left w:val="none" w:sz="0" w:space="0" w:color="auto"/>
            <w:bottom w:val="none" w:sz="0" w:space="0" w:color="auto"/>
            <w:right w:val="none" w:sz="0" w:space="0" w:color="auto"/>
          </w:divBdr>
        </w:div>
        <w:div w:id="303781821">
          <w:marLeft w:val="0"/>
          <w:marRight w:val="0"/>
          <w:marTop w:val="0"/>
          <w:marBottom w:val="0"/>
          <w:divBdr>
            <w:top w:val="none" w:sz="0" w:space="0" w:color="auto"/>
            <w:left w:val="none" w:sz="0" w:space="0" w:color="auto"/>
            <w:bottom w:val="none" w:sz="0" w:space="0" w:color="auto"/>
            <w:right w:val="none" w:sz="0" w:space="0" w:color="auto"/>
          </w:divBdr>
        </w:div>
        <w:div w:id="371341367">
          <w:marLeft w:val="0"/>
          <w:marRight w:val="0"/>
          <w:marTop w:val="0"/>
          <w:marBottom w:val="0"/>
          <w:divBdr>
            <w:top w:val="none" w:sz="0" w:space="0" w:color="auto"/>
            <w:left w:val="none" w:sz="0" w:space="0" w:color="auto"/>
            <w:bottom w:val="none" w:sz="0" w:space="0" w:color="auto"/>
            <w:right w:val="none" w:sz="0" w:space="0" w:color="auto"/>
          </w:divBdr>
        </w:div>
        <w:div w:id="385959916">
          <w:marLeft w:val="0"/>
          <w:marRight w:val="0"/>
          <w:marTop w:val="0"/>
          <w:marBottom w:val="0"/>
          <w:divBdr>
            <w:top w:val="none" w:sz="0" w:space="0" w:color="auto"/>
            <w:left w:val="none" w:sz="0" w:space="0" w:color="auto"/>
            <w:bottom w:val="none" w:sz="0" w:space="0" w:color="auto"/>
            <w:right w:val="none" w:sz="0" w:space="0" w:color="auto"/>
          </w:divBdr>
        </w:div>
        <w:div w:id="394551115">
          <w:marLeft w:val="0"/>
          <w:marRight w:val="0"/>
          <w:marTop w:val="0"/>
          <w:marBottom w:val="0"/>
          <w:divBdr>
            <w:top w:val="none" w:sz="0" w:space="0" w:color="auto"/>
            <w:left w:val="none" w:sz="0" w:space="0" w:color="auto"/>
            <w:bottom w:val="none" w:sz="0" w:space="0" w:color="auto"/>
            <w:right w:val="none" w:sz="0" w:space="0" w:color="auto"/>
          </w:divBdr>
        </w:div>
        <w:div w:id="480121267">
          <w:marLeft w:val="0"/>
          <w:marRight w:val="0"/>
          <w:marTop w:val="0"/>
          <w:marBottom w:val="0"/>
          <w:divBdr>
            <w:top w:val="none" w:sz="0" w:space="0" w:color="auto"/>
            <w:left w:val="none" w:sz="0" w:space="0" w:color="auto"/>
            <w:bottom w:val="none" w:sz="0" w:space="0" w:color="auto"/>
            <w:right w:val="none" w:sz="0" w:space="0" w:color="auto"/>
          </w:divBdr>
        </w:div>
        <w:div w:id="553006509">
          <w:marLeft w:val="0"/>
          <w:marRight w:val="0"/>
          <w:marTop w:val="0"/>
          <w:marBottom w:val="0"/>
          <w:divBdr>
            <w:top w:val="none" w:sz="0" w:space="0" w:color="auto"/>
            <w:left w:val="none" w:sz="0" w:space="0" w:color="auto"/>
            <w:bottom w:val="none" w:sz="0" w:space="0" w:color="auto"/>
            <w:right w:val="none" w:sz="0" w:space="0" w:color="auto"/>
          </w:divBdr>
        </w:div>
        <w:div w:id="587273088">
          <w:marLeft w:val="0"/>
          <w:marRight w:val="0"/>
          <w:marTop w:val="0"/>
          <w:marBottom w:val="0"/>
          <w:divBdr>
            <w:top w:val="none" w:sz="0" w:space="0" w:color="auto"/>
            <w:left w:val="none" w:sz="0" w:space="0" w:color="auto"/>
            <w:bottom w:val="none" w:sz="0" w:space="0" w:color="auto"/>
            <w:right w:val="none" w:sz="0" w:space="0" w:color="auto"/>
          </w:divBdr>
        </w:div>
        <w:div w:id="621376563">
          <w:marLeft w:val="0"/>
          <w:marRight w:val="0"/>
          <w:marTop w:val="0"/>
          <w:marBottom w:val="0"/>
          <w:divBdr>
            <w:top w:val="none" w:sz="0" w:space="0" w:color="auto"/>
            <w:left w:val="none" w:sz="0" w:space="0" w:color="auto"/>
            <w:bottom w:val="none" w:sz="0" w:space="0" w:color="auto"/>
            <w:right w:val="none" w:sz="0" w:space="0" w:color="auto"/>
          </w:divBdr>
        </w:div>
        <w:div w:id="626131014">
          <w:marLeft w:val="0"/>
          <w:marRight w:val="0"/>
          <w:marTop w:val="0"/>
          <w:marBottom w:val="0"/>
          <w:divBdr>
            <w:top w:val="none" w:sz="0" w:space="0" w:color="auto"/>
            <w:left w:val="none" w:sz="0" w:space="0" w:color="auto"/>
            <w:bottom w:val="none" w:sz="0" w:space="0" w:color="auto"/>
            <w:right w:val="none" w:sz="0" w:space="0" w:color="auto"/>
          </w:divBdr>
        </w:div>
        <w:div w:id="697925049">
          <w:marLeft w:val="0"/>
          <w:marRight w:val="0"/>
          <w:marTop w:val="0"/>
          <w:marBottom w:val="0"/>
          <w:divBdr>
            <w:top w:val="none" w:sz="0" w:space="0" w:color="auto"/>
            <w:left w:val="none" w:sz="0" w:space="0" w:color="auto"/>
            <w:bottom w:val="none" w:sz="0" w:space="0" w:color="auto"/>
            <w:right w:val="none" w:sz="0" w:space="0" w:color="auto"/>
          </w:divBdr>
        </w:div>
        <w:div w:id="962032740">
          <w:marLeft w:val="0"/>
          <w:marRight w:val="0"/>
          <w:marTop w:val="0"/>
          <w:marBottom w:val="0"/>
          <w:divBdr>
            <w:top w:val="none" w:sz="0" w:space="0" w:color="auto"/>
            <w:left w:val="none" w:sz="0" w:space="0" w:color="auto"/>
            <w:bottom w:val="none" w:sz="0" w:space="0" w:color="auto"/>
            <w:right w:val="none" w:sz="0" w:space="0" w:color="auto"/>
          </w:divBdr>
        </w:div>
        <w:div w:id="983852223">
          <w:marLeft w:val="0"/>
          <w:marRight w:val="0"/>
          <w:marTop w:val="0"/>
          <w:marBottom w:val="0"/>
          <w:divBdr>
            <w:top w:val="none" w:sz="0" w:space="0" w:color="auto"/>
            <w:left w:val="none" w:sz="0" w:space="0" w:color="auto"/>
            <w:bottom w:val="none" w:sz="0" w:space="0" w:color="auto"/>
            <w:right w:val="none" w:sz="0" w:space="0" w:color="auto"/>
          </w:divBdr>
        </w:div>
        <w:div w:id="995572126">
          <w:marLeft w:val="0"/>
          <w:marRight w:val="0"/>
          <w:marTop w:val="0"/>
          <w:marBottom w:val="0"/>
          <w:divBdr>
            <w:top w:val="none" w:sz="0" w:space="0" w:color="auto"/>
            <w:left w:val="none" w:sz="0" w:space="0" w:color="auto"/>
            <w:bottom w:val="none" w:sz="0" w:space="0" w:color="auto"/>
            <w:right w:val="none" w:sz="0" w:space="0" w:color="auto"/>
          </w:divBdr>
        </w:div>
        <w:div w:id="1035151794">
          <w:marLeft w:val="0"/>
          <w:marRight w:val="0"/>
          <w:marTop w:val="0"/>
          <w:marBottom w:val="0"/>
          <w:divBdr>
            <w:top w:val="none" w:sz="0" w:space="0" w:color="auto"/>
            <w:left w:val="none" w:sz="0" w:space="0" w:color="auto"/>
            <w:bottom w:val="none" w:sz="0" w:space="0" w:color="auto"/>
            <w:right w:val="none" w:sz="0" w:space="0" w:color="auto"/>
          </w:divBdr>
        </w:div>
        <w:div w:id="1049767545">
          <w:marLeft w:val="0"/>
          <w:marRight w:val="0"/>
          <w:marTop w:val="0"/>
          <w:marBottom w:val="0"/>
          <w:divBdr>
            <w:top w:val="none" w:sz="0" w:space="0" w:color="auto"/>
            <w:left w:val="none" w:sz="0" w:space="0" w:color="auto"/>
            <w:bottom w:val="none" w:sz="0" w:space="0" w:color="auto"/>
            <w:right w:val="none" w:sz="0" w:space="0" w:color="auto"/>
          </w:divBdr>
        </w:div>
        <w:div w:id="1058286763">
          <w:marLeft w:val="0"/>
          <w:marRight w:val="0"/>
          <w:marTop w:val="0"/>
          <w:marBottom w:val="0"/>
          <w:divBdr>
            <w:top w:val="none" w:sz="0" w:space="0" w:color="auto"/>
            <w:left w:val="none" w:sz="0" w:space="0" w:color="auto"/>
            <w:bottom w:val="none" w:sz="0" w:space="0" w:color="auto"/>
            <w:right w:val="none" w:sz="0" w:space="0" w:color="auto"/>
          </w:divBdr>
        </w:div>
        <w:div w:id="1087380082">
          <w:marLeft w:val="0"/>
          <w:marRight w:val="0"/>
          <w:marTop w:val="0"/>
          <w:marBottom w:val="0"/>
          <w:divBdr>
            <w:top w:val="none" w:sz="0" w:space="0" w:color="auto"/>
            <w:left w:val="none" w:sz="0" w:space="0" w:color="auto"/>
            <w:bottom w:val="none" w:sz="0" w:space="0" w:color="auto"/>
            <w:right w:val="none" w:sz="0" w:space="0" w:color="auto"/>
          </w:divBdr>
        </w:div>
        <w:div w:id="1138574705">
          <w:marLeft w:val="0"/>
          <w:marRight w:val="0"/>
          <w:marTop w:val="0"/>
          <w:marBottom w:val="0"/>
          <w:divBdr>
            <w:top w:val="none" w:sz="0" w:space="0" w:color="auto"/>
            <w:left w:val="none" w:sz="0" w:space="0" w:color="auto"/>
            <w:bottom w:val="none" w:sz="0" w:space="0" w:color="auto"/>
            <w:right w:val="none" w:sz="0" w:space="0" w:color="auto"/>
          </w:divBdr>
        </w:div>
        <w:div w:id="1498034484">
          <w:marLeft w:val="0"/>
          <w:marRight w:val="0"/>
          <w:marTop w:val="0"/>
          <w:marBottom w:val="0"/>
          <w:divBdr>
            <w:top w:val="none" w:sz="0" w:space="0" w:color="auto"/>
            <w:left w:val="none" w:sz="0" w:space="0" w:color="auto"/>
            <w:bottom w:val="none" w:sz="0" w:space="0" w:color="auto"/>
            <w:right w:val="none" w:sz="0" w:space="0" w:color="auto"/>
          </w:divBdr>
        </w:div>
        <w:div w:id="1567375034">
          <w:marLeft w:val="0"/>
          <w:marRight w:val="0"/>
          <w:marTop w:val="0"/>
          <w:marBottom w:val="0"/>
          <w:divBdr>
            <w:top w:val="none" w:sz="0" w:space="0" w:color="auto"/>
            <w:left w:val="none" w:sz="0" w:space="0" w:color="auto"/>
            <w:bottom w:val="none" w:sz="0" w:space="0" w:color="auto"/>
            <w:right w:val="none" w:sz="0" w:space="0" w:color="auto"/>
          </w:divBdr>
        </w:div>
        <w:div w:id="1635479976">
          <w:marLeft w:val="0"/>
          <w:marRight w:val="0"/>
          <w:marTop w:val="0"/>
          <w:marBottom w:val="0"/>
          <w:divBdr>
            <w:top w:val="none" w:sz="0" w:space="0" w:color="auto"/>
            <w:left w:val="none" w:sz="0" w:space="0" w:color="auto"/>
            <w:bottom w:val="none" w:sz="0" w:space="0" w:color="auto"/>
            <w:right w:val="none" w:sz="0" w:space="0" w:color="auto"/>
          </w:divBdr>
        </w:div>
        <w:div w:id="1662850043">
          <w:marLeft w:val="0"/>
          <w:marRight w:val="0"/>
          <w:marTop w:val="0"/>
          <w:marBottom w:val="0"/>
          <w:divBdr>
            <w:top w:val="none" w:sz="0" w:space="0" w:color="auto"/>
            <w:left w:val="none" w:sz="0" w:space="0" w:color="auto"/>
            <w:bottom w:val="none" w:sz="0" w:space="0" w:color="auto"/>
            <w:right w:val="none" w:sz="0" w:space="0" w:color="auto"/>
          </w:divBdr>
        </w:div>
        <w:div w:id="1674600804">
          <w:marLeft w:val="0"/>
          <w:marRight w:val="0"/>
          <w:marTop w:val="0"/>
          <w:marBottom w:val="0"/>
          <w:divBdr>
            <w:top w:val="none" w:sz="0" w:space="0" w:color="auto"/>
            <w:left w:val="none" w:sz="0" w:space="0" w:color="auto"/>
            <w:bottom w:val="none" w:sz="0" w:space="0" w:color="auto"/>
            <w:right w:val="none" w:sz="0" w:space="0" w:color="auto"/>
          </w:divBdr>
        </w:div>
        <w:div w:id="1797749678">
          <w:marLeft w:val="0"/>
          <w:marRight w:val="0"/>
          <w:marTop w:val="0"/>
          <w:marBottom w:val="0"/>
          <w:divBdr>
            <w:top w:val="none" w:sz="0" w:space="0" w:color="auto"/>
            <w:left w:val="none" w:sz="0" w:space="0" w:color="auto"/>
            <w:bottom w:val="none" w:sz="0" w:space="0" w:color="auto"/>
            <w:right w:val="none" w:sz="0" w:space="0" w:color="auto"/>
          </w:divBdr>
        </w:div>
        <w:div w:id="1818646480">
          <w:marLeft w:val="0"/>
          <w:marRight w:val="0"/>
          <w:marTop w:val="0"/>
          <w:marBottom w:val="0"/>
          <w:divBdr>
            <w:top w:val="none" w:sz="0" w:space="0" w:color="auto"/>
            <w:left w:val="none" w:sz="0" w:space="0" w:color="auto"/>
            <w:bottom w:val="none" w:sz="0" w:space="0" w:color="auto"/>
            <w:right w:val="none" w:sz="0" w:space="0" w:color="auto"/>
          </w:divBdr>
        </w:div>
        <w:div w:id="1834562692">
          <w:marLeft w:val="0"/>
          <w:marRight w:val="0"/>
          <w:marTop w:val="0"/>
          <w:marBottom w:val="0"/>
          <w:divBdr>
            <w:top w:val="none" w:sz="0" w:space="0" w:color="auto"/>
            <w:left w:val="none" w:sz="0" w:space="0" w:color="auto"/>
            <w:bottom w:val="none" w:sz="0" w:space="0" w:color="auto"/>
            <w:right w:val="none" w:sz="0" w:space="0" w:color="auto"/>
          </w:divBdr>
        </w:div>
        <w:div w:id="1919630568">
          <w:marLeft w:val="0"/>
          <w:marRight w:val="0"/>
          <w:marTop w:val="0"/>
          <w:marBottom w:val="0"/>
          <w:divBdr>
            <w:top w:val="none" w:sz="0" w:space="0" w:color="auto"/>
            <w:left w:val="none" w:sz="0" w:space="0" w:color="auto"/>
            <w:bottom w:val="none" w:sz="0" w:space="0" w:color="auto"/>
            <w:right w:val="none" w:sz="0" w:space="0" w:color="auto"/>
          </w:divBdr>
        </w:div>
        <w:div w:id="1995798609">
          <w:marLeft w:val="0"/>
          <w:marRight w:val="0"/>
          <w:marTop w:val="0"/>
          <w:marBottom w:val="0"/>
          <w:divBdr>
            <w:top w:val="none" w:sz="0" w:space="0" w:color="auto"/>
            <w:left w:val="none" w:sz="0" w:space="0" w:color="auto"/>
            <w:bottom w:val="none" w:sz="0" w:space="0" w:color="auto"/>
            <w:right w:val="none" w:sz="0" w:space="0" w:color="auto"/>
          </w:divBdr>
        </w:div>
        <w:div w:id="2094356977">
          <w:marLeft w:val="0"/>
          <w:marRight w:val="0"/>
          <w:marTop w:val="0"/>
          <w:marBottom w:val="0"/>
          <w:divBdr>
            <w:top w:val="none" w:sz="0" w:space="0" w:color="auto"/>
            <w:left w:val="none" w:sz="0" w:space="0" w:color="auto"/>
            <w:bottom w:val="none" w:sz="0" w:space="0" w:color="auto"/>
            <w:right w:val="none" w:sz="0" w:space="0" w:color="auto"/>
          </w:divBdr>
        </w:div>
        <w:div w:id="2116049872">
          <w:marLeft w:val="0"/>
          <w:marRight w:val="0"/>
          <w:marTop w:val="0"/>
          <w:marBottom w:val="0"/>
          <w:divBdr>
            <w:top w:val="none" w:sz="0" w:space="0" w:color="auto"/>
            <w:left w:val="none" w:sz="0" w:space="0" w:color="auto"/>
            <w:bottom w:val="none" w:sz="0" w:space="0" w:color="auto"/>
            <w:right w:val="none" w:sz="0" w:space="0" w:color="auto"/>
          </w:divBdr>
        </w:div>
      </w:divsChild>
    </w:div>
    <w:div w:id="1953433133">
      <w:bodyDiv w:val="1"/>
      <w:marLeft w:val="0"/>
      <w:marRight w:val="0"/>
      <w:marTop w:val="0"/>
      <w:marBottom w:val="0"/>
      <w:divBdr>
        <w:top w:val="none" w:sz="0" w:space="0" w:color="auto"/>
        <w:left w:val="none" w:sz="0" w:space="0" w:color="auto"/>
        <w:bottom w:val="none" w:sz="0" w:space="0" w:color="auto"/>
        <w:right w:val="none" w:sz="0" w:space="0" w:color="auto"/>
      </w:divBdr>
      <w:divsChild>
        <w:div w:id="1936011474">
          <w:marLeft w:val="0"/>
          <w:marRight w:val="0"/>
          <w:marTop w:val="0"/>
          <w:marBottom w:val="0"/>
          <w:divBdr>
            <w:top w:val="none" w:sz="0" w:space="0" w:color="auto"/>
            <w:left w:val="none" w:sz="0" w:space="0" w:color="auto"/>
            <w:bottom w:val="none" w:sz="0" w:space="0" w:color="auto"/>
            <w:right w:val="none" w:sz="0" w:space="0" w:color="auto"/>
          </w:divBdr>
        </w:div>
        <w:div w:id="1965961342">
          <w:marLeft w:val="0"/>
          <w:marRight w:val="0"/>
          <w:marTop w:val="0"/>
          <w:marBottom w:val="0"/>
          <w:divBdr>
            <w:top w:val="none" w:sz="0" w:space="0" w:color="auto"/>
            <w:left w:val="none" w:sz="0" w:space="0" w:color="auto"/>
            <w:bottom w:val="none" w:sz="0" w:space="0" w:color="auto"/>
            <w:right w:val="none" w:sz="0" w:space="0" w:color="auto"/>
          </w:divBdr>
        </w:div>
      </w:divsChild>
    </w:div>
    <w:div w:id="2029597479">
      <w:bodyDiv w:val="1"/>
      <w:marLeft w:val="0"/>
      <w:marRight w:val="0"/>
      <w:marTop w:val="0"/>
      <w:marBottom w:val="0"/>
      <w:divBdr>
        <w:top w:val="none" w:sz="0" w:space="0" w:color="auto"/>
        <w:left w:val="none" w:sz="0" w:space="0" w:color="auto"/>
        <w:bottom w:val="none" w:sz="0" w:space="0" w:color="auto"/>
        <w:right w:val="none" w:sz="0" w:space="0" w:color="auto"/>
      </w:divBdr>
    </w:div>
    <w:div w:id="211589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B6A03-CC0E-4F3F-900F-DD7AFAA0D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19612</Words>
  <Characters>11180</Characters>
  <Application>Microsoft Office Word</Application>
  <DocSecurity>0</DocSecurity>
  <Lines>93</Lines>
  <Paragraphs>61</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Юсина Лидия</cp:lastModifiedBy>
  <cp:revision>2</cp:revision>
  <cp:lastPrinted>2020-11-26T09:46:00Z</cp:lastPrinted>
  <dcterms:created xsi:type="dcterms:W3CDTF">2020-12-28T07:06:00Z</dcterms:created>
  <dcterms:modified xsi:type="dcterms:W3CDTF">2020-12-28T07:06:00Z</dcterms:modified>
</cp:coreProperties>
</file>