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2FEB" w:rsidRPr="00DD7A79" w:rsidRDefault="0050318C" w:rsidP="00972FEB">
      <w:pPr>
        <w:tabs>
          <w:tab w:val="left" w:pos="900"/>
          <w:tab w:val="left" w:pos="7365"/>
        </w:tabs>
        <w:ind w:firstLine="720"/>
        <w:rPr>
          <w:sz w:val="28"/>
          <w:szCs w:val="28"/>
          <w:lang w:val="uk-UA"/>
        </w:rPr>
      </w:pPr>
      <w:r w:rsidRPr="00DD7A79">
        <w:rPr>
          <w:sz w:val="28"/>
          <w:szCs w:val="28"/>
          <w:lang w:val="uk-UA"/>
        </w:rPr>
        <w:tab/>
      </w:r>
      <w:r w:rsidR="00972FEB" w:rsidRPr="00DD7A79">
        <w:rPr>
          <w:sz w:val="28"/>
          <w:szCs w:val="28"/>
          <w:lang w:val="uk-UA"/>
        </w:rPr>
        <w:t xml:space="preserve">                                                  </w:t>
      </w:r>
    </w:p>
    <w:p w:rsidR="00972FEB" w:rsidRPr="00DD7A79" w:rsidRDefault="00972FEB" w:rsidP="00972FEB">
      <w:pPr>
        <w:tabs>
          <w:tab w:val="left" w:pos="900"/>
          <w:tab w:val="left" w:pos="7365"/>
        </w:tabs>
        <w:ind w:firstLine="720"/>
        <w:rPr>
          <w:sz w:val="28"/>
          <w:szCs w:val="28"/>
          <w:lang w:val="uk-UA"/>
        </w:rPr>
      </w:pPr>
    </w:p>
    <w:p w:rsidR="00972FEB" w:rsidRPr="00DD7A79" w:rsidRDefault="00972FEB" w:rsidP="00972FEB">
      <w:pPr>
        <w:tabs>
          <w:tab w:val="left" w:pos="900"/>
          <w:tab w:val="left" w:pos="7365"/>
        </w:tabs>
        <w:ind w:firstLine="720"/>
        <w:rPr>
          <w:sz w:val="28"/>
          <w:szCs w:val="28"/>
          <w:lang w:val="uk-UA"/>
        </w:rPr>
      </w:pPr>
    </w:p>
    <w:p w:rsidR="00972FEB" w:rsidRPr="00DD7A79" w:rsidRDefault="00972FEB" w:rsidP="00972FEB">
      <w:pPr>
        <w:tabs>
          <w:tab w:val="left" w:pos="900"/>
          <w:tab w:val="left" w:pos="7365"/>
        </w:tabs>
        <w:ind w:firstLine="720"/>
        <w:rPr>
          <w:sz w:val="28"/>
          <w:szCs w:val="28"/>
          <w:lang w:val="uk-UA"/>
        </w:rPr>
      </w:pPr>
    </w:p>
    <w:p w:rsidR="00972FEB" w:rsidRPr="00DD7A79" w:rsidRDefault="00972FEB" w:rsidP="00972FEB">
      <w:pPr>
        <w:tabs>
          <w:tab w:val="left" w:pos="900"/>
          <w:tab w:val="left" w:pos="7365"/>
        </w:tabs>
        <w:ind w:firstLine="720"/>
        <w:rPr>
          <w:sz w:val="28"/>
          <w:szCs w:val="28"/>
          <w:lang w:val="uk-UA"/>
        </w:rPr>
      </w:pPr>
    </w:p>
    <w:p w:rsidR="00972FEB" w:rsidRPr="00DD7A79" w:rsidRDefault="00972FEB" w:rsidP="00972FEB">
      <w:pPr>
        <w:tabs>
          <w:tab w:val="left" w:pos="900"/>
          <w:tab w:val="left" w:pos="7365"/>
        </w:tabs>
        <w:ind w:firstLine="720"/>
        <w:rPr>
          <w:sz w:val="28"/>
          <w:szCs w:val="28"/>
          <w:lang w:val="uk-UA"/>
        </w:rPr>
      </w:pPr>
    </w:p>
    <w:p w:rsidR="00E654EB" w:rsidRPr="00DD7A79" w:rsidRDefault="00E654EB" w:rsidP="00166BA2">
      <w:pPr>
        <w:tabs>
          <w:tab w:val="left" w:pos="900"/>
          <w:tab w:val="left" w:pos="7365"/>
        </w:tabs>
        <w:jc w:val="center"/>
        <w:rPr>
          <w:b/>
          <w:sz w:val="28"/>
          <w:szCs w:val="28"/>
          <w:lang w:val="uk-UA"/>
        </w:rPr>
      </w:pPr>
    </w:p>
    <w:p w:rsidR="0050318C" w:rsidRPr="00DD7A79" w:rsidRDefault="0050318C" w:rsidP="00166BA2">
      <w:pPr>
        <w:tabs>
          <w:tab w:val="left" w:pos="900"/>
          <w:tab w:val="left" w:pos="7365"/>
        </w:tabs>
        <w:jc w:val="center"/>
        <w:rPr>
          <w:b/>
          <w:sz w:val="28"/>
          <w:szCs w:val="28"/>
          <w:lang w:val="uk-UA"/>
        </w:rPr>
      </w:pPr>
      <w:r w:rsidRPr="00DD7A79">
        <w:rPr>
          <w:b/>
          <w:sz w:val="28"/>
          <w:szCs w:val="28"/>
          <w:lang w:val="uk-UA"/>
        </w:rPr>
        <w:t>ВИСНОВОК</w:t>
      </w:r>
    </w:p>
    <w:p w:rsidR="003A13BD" w:rsidRPr="00DD7A79" w:rsidRDefault="00C72007" w:rsidP="003A13BD">
      <w:pPr>
        <w:pStyle w:val="3"/>
        <w:shd w:val="clear" w:color="auto" w:fill="FFFFFF"/>
        <w:tabs>
          <w:tab w:val="left" w:pos="900"/>
        </w:tabs>
        <w:spacing w:before="0" w:after="0"/>
        <w:jc w:val="center"/>
        <w:textAlignment w:val="baseline"/>
        <w:rPr>
          <w:rFonts w:ascii="Times New Roman" w:hAnsi="Times New Roman"/>
          <w:sz w:val="28"/>
          <w:szCs w:val="28"/>
          <w:lang w:val="uk-UA"/>
        </w:rPr>
      </w:pPr>
      <w:r w:rsidRPr="00DD7A79">
        <w:rPr>
          <w:rFonts w:ascii="Times New Roman" w:hAnsi="Times New Roman"/>
          <w:sz w:val="28"/>
          <w:szCs w:val="28"/>
          <w:lang w:val="uk-UA"/>
        </w:rPr>
        <w:t xml:space="preserve">на проект Закону України «Про матеріали і предмети, що </w:t>
      </w:r>
    </w:p>
    <w:p w:rsidR="00C72007" w:rsidRPr="00DD7A79" w:rsidRDefault="00C72007" w:rsidP="003A13BD">
      <w:pPr>
        <w:pStyle w:val="3"/>
        <w:shd w:val="clear" w:color="auto" w:fill="FFFFFF"/>
        <w:tabs>
          <w:tab w:val="left" w:pos="900"/>
        </w:tabs>
        <w:spacing w:before="0" w:after="0"/>
        <w:jc w:val="center"/>
        <w:textAlignment w:val="baseline"/>
        <w:rPr>
          <w:rFonts w:ascii="Times New Roman" w:hAnsi="Times New Roman"/>
          <w:b w:val="0"/>
          <w:bCs w:val="0"/>
          <w:sz w:val="28"/>
          <w:szCs w:val="28"/>
          <w:bdr w:val="none" w:sz="0" w:space="0" w:color="auto" w:frame="1"/>
          <w:lang w:val="uk-UA" w:eastAsia="uk-UA"/>
        </w:rPr>
      </w:pPr>
      <w:r w:rsidRPr="00DD7A79">
        <w:rPr>
          <w:rFonts w:ascii="Times New Roman" w:hAnsi="Times New Roman"/>
          <w:sz w:val="28"/>
          <w:szCs w:val="28"/>
          <w:lang w:val="uk-UA"/>
        </w:rPr>
        <w:t>контактують з харчовими продуктами</w:t>
      </w:r>
      <w:r w:rsidRPr="00DD7A79">
        <w:rPr>
          <w:rFonts w:ascii="Times New Roman" w:hAnsi="Times New Roman"/>
          <w:b w:val="0"/>
          <w:sz w:val="28"/>
          <w:szCs w:val="28"/>
          <w:bdr w:val="none" w:sz="0" w:space="0" w:color="auto" w:frame="1"/>
          <w:lang w:val="uk-UA" w:eastAsia="uk-UA"/>
        </w:rPr>
        <w:t>»</w:t>
      </w:r>
    </w:p>
    <w:p w:rsidR="00C72007" w:rsidRPr="00DD7A79" w:rsidRDefault="00C72007" w:rsidP="00972FEB">
      <w:pPr>
        <w:tabs>
          <w:tab w:val="left" w:pos="0"/>
          <w:tab w:val="left" w:pos="900"/>
        </w:tabs>
        <w:ind w:firstLine="720"/>
        <w:jc w:val="center"/>
        <w:rPr>
          <w:sz w:val="28"/>
          <w:szCs w:val="28"/>
          <w:lang w:val="uk-UA"/>
        </w:rPr>
      </w:pPr>
    </w:p>
    <w:p w:rsidR="00C72007" w:rsidRPr="00DD7A79" w:rsidRDefault="001C253E" w:rsidP="00166BA2">
      <w:pPr>
        <w:pStyle w:val="1"/>
        <w:tabs>
          <w:tab w:val="left" w:pos="0"/>
          <w:tab w:val="left" w:pos="900"/>
        </w:tabs>
        <w:ind w:firstLine="709"/>
        <w:jc w:val="both"/>
        <w:rPr>
          <w:rFonts w:ascii="Times New Roman" w:hAnsi="Times New Roman"/>
          <w:sz w:val="28"/>
          <w:szCs w:val="28"/>
          <w:lang w:val="uk-UA"/>
        </w:rPr>
      </w:pPr>
      <w:r w:rsidRPr="00DD7A79">
        <w:rPr>
          <w:rFonts w:cs="Times New Roman CYR"/>
          <w:sz w:val="28"/>
          <w:szCs w:val="28"/>
          <w:lang w:val="uk-UA"/>
        </w:rPr>
        <w:t xml:space="preserve">У преамбулі проекту </w:t>
      </w:r>
      <w:r w:rsidR="003A13BD" w:rsidRPr="00DD7A79">
        <w:rPr>
          <w:rFonts w:cs="Times New Roman CYR"/>
          <w:sz w:val="28"/>
          <w:szCs w:val="28"/>
          <w:lang w:val="uk-UA"/>
        </w:rPr>
        <w:t>вказано</w:t>
      </w:r>
      <w:r w:rsidR="00972FEB" w:rsidRPr="00DD7A79">
        <w:rPr>
          <w:rFonts w:cs="Times New Roman CYR"/>
          <w:sz w:val="28"/>
          <w:szCs w:val="28"/>
          <w:lang w:val="uk-UA"/>
        </w:rPr>
        <w:t>,</w:t>
      </w:r>
      <w:r w:rsidRPr="00DD7A79">
        <w:rPr>
          <w:rFonts w:cs="Times New Roman CYR"/>
          <w:sz w:val="28"/>
          <w:szCs w:val="28"/>
          <w:lang w:val="uk-UA"/>
        </w:rPr>
        <w:t xml:space="preserve"> що</w:t>
      </w:r>
      <w:r w:rsidR="00C72007" w:rsidRPr="00DD7A79">
        <w:rPr>
          <w:rFonts w:ascii="Times New Roman" w:hAnsi="Times New Roman"/>
          <w:sz w:val="28"/>
          <w:szCs w:val="28"/>
          <w:lang w:val="uk-UA"/>
        </w:rPr>
        <w:t xml:space="preserve"> «цей Закон визначає правові та організаційні засади забезпечення безпечності матеріалів і предметів, призначених для контакту з харчовими продуктами у процесі їх виробництва, обігу та використання з метою забезпечення захисту здоров’я людей та інтересів споживачів». </w:t>
      </w:r>
      <w:r w:rsidR="00972FEB" w:rsidRPr="00DD7A79">
        <w:rPr>
          <w:rFonts w:ascii="Times New Roman" w:hAnsi="Times New Roman"/>
          <w:sz w:val="28"/>
          <w:szCs w:val="28"/>
          <w:lang w:val="uk-UA"/>
        </w:rPr>
        <w:t xml:space="preserve">Для цього в </w:t>
      </w:r>
      <w:r w:rsidR="00C72007" w:rsidRPr="00DD7A79">
        <w:rPr>
          <w:rFonts w:ascii="Times New Roman" w:hAnsi="Times New Roman"/>
          <w:sz w:val="28"/>
          <w:szCs w:val="28"/>
          <w:lang w:val="uk-UA"/>
        </w:rPr>
        <w:t xml:space="preserve">ньому, зокрема, </w:t>
      </w:r>
      <w:r w:rsidR="00972FEB" w:rsidRPr="00DD7A79">
        <w:rPr>
          <w:rFonts w:ascii="Times New Roman" w:hAnsi="Times New Roman"/>
          <w:sz w:val="28"/>
          <w:szCs w:val="28"/>
          <w:lang w:val="uk-UA"/>
        </w:rPr>
        <w:t>встановлюються</w:t>
      </w:r>
      <w:r w:rsidR="00C40288" w:rsidRPr="00DD7A79">
        <w:rPr>
          <w:rFonts w:ascii="Times New Roman" w:hAnsi="Times New Roman"/>
          <w:sz w:val="28"/>
          <w:szCs w:val="28"/>
          <w:lang w:val="uk-UA"/>
        </w:rPr>
        <w:t>:</w:t>
      </w:r>
      <w:r w:rsidR="00C72007" w:rsidRPr="00DD7A79">
        <w:rPr>
          <w:rFonts w:ascii="Times New Roman" w:hAnsi="Times New Roman"/>
          <w:sz w:val="28"/>
          <w:szCs w:val="28"/>
          <w:lang w:val="uk-UA"/>
        </w:rPr>
        <w:t xml:space="preserve"> вимоги до матеріалів і предметів, що контактують з харчовими продуктами</w:t>
      </w:r>
      <w:r w:rsidR="00C40288" w:rsidRPr="00DD7A79">
        <w:rPr>
          <w:rFonts w:ascii="Times New Roman" w:hAnsi="Times New Roman"/>
          <w:sz w:val="28"/>
          <w:szCs w:val="28"/>
          <w:lang w:val="uk-UA"/>
        </w:rPr>
        <w:t xml:space="preserve">, </w:t>
      </w:r>
      <w:r w:rsidR="00C72007" w:rsidRPr="00DD7A79">
        <w:rPr>
          <w:rFonts w:ascii="Times New Roman" w:hAnsi="Times New Roman"/>
          <w:sz w:val="28"/>
          <w:szCs w:val="28"/>
          <w:lang w:val="uk-UA"/>
        </w:rPr>
        <w:t xml:space="preserve">порядок державної реєстрації речовин та процесів, які використовуються у виробництві </w:t>
      </w:r>
      <w:r w:rsidR="00C40288" w:rsidRPr="00DD7A79">
        <w:rPr>
          <w:rFonts w:ascii="Times New Roman" w:hAnsi="Times New Roman"/>
          <w:sz w:val="28"/>
          <w:szCs w:val="28"/>
          <w:lang w:val="uk-UA"/>
        </w:rPr>
        <w:t xml:space="preserve">таких </w:t>
      </w:r>
      <w:r w:rsidR="00C72007" w:rsidRPr="00DD7A79">
        <w:rPr>
          <w:rFonts w:ascii="Times New Roman" w:hAnsi="Times New Roman"/>
          <w:sz w:val="28"/>
          <w:szCs w:val="28"/>
          <w:lang w:val="uk-UA"/>
        </w:rPr>
        <w:t>матеріалів і предметів</w:t>
      </w:r>
      <w:r w:rsidR="00C40288" w:rsidRPr="00DD7A79">
        <w:rPr>
          <w:rFonts w:ascii="Times New Roman" w:hAnsi="Times New Roman"/>
          <w:sz w:val="28"/>
          <w:szCs w:val="28"/>
          <w:lang w:val="uk-UA"/>
        </w:rPr>
        <w:t xml:space="preserve">; </w:t>
      </w:r>
      <w:r w:rsidR="00C72007" w:rsidRPr="00DD7A79">
        <w:rPr>
          <w:rFonts w:ascii="Times New Roman" w:hAnsi="Times New Roman"/>
          <w:sz w:val="28"/>
          <w:szCs w:val="28"/>
          <w:lang w:val="uk-UA"/>
        </w:rPr>
        <w:t>особливості маркування</w:t>
      </w:r>
      <w:r w:rsidR="00C40288" w:rsidRPr="00DD7A79">
        <w:rPr>
          <w:rFonts w:ascii="Times New Roman" w:hAnsi="Times New Roman"/>
          <w:sz w:val="28"/>
          <w:szCs w:val="28"/>
          <w:lang w:val="uk-UA"/>
        </w:rPr>
        <w:t xml:space="preserve">, </w:t>
      </w:r>
      <w:r w:rsidR="00C72007" w:rsidRPr="00DD7A79">
        <w:rPr>
          <w:rFonts w:ascii="Times New Roman" w:hAnsi="Times New Roman"/>
          <w:sz w:val="28"/>
          <w:szCs w:val="28"/>
          <w:lang w:val="uk-UA"/>
        </w:rPr>
        <w:t>декларування відповідності та забезпечення вимогам простежуваності матеріалів і предметів, що контактують з харчовими продуктами; вимоги щодо належної виробничої практики тощо</w:t>
      </w:r>
      <w:r w:rsidR="003A2F68" w:rsidRPr="00DD7A79">
        <w:rPr>
          <w:rFonts w:ascii="Times New Roman" w:hAnsi="Times New Roman"/>
          <w:sz w:val="28"/>
          <w:szCs w:val="28"/>
          <w:lang w:val="uk-UA"/>
        </w:rPr>
        <w:t xml:space="preserve"> з урахуванням</w:t>
      </w:r>
      <w:r w:rsidR="00B10394" w:rsidRPr="00DD7A79">
        <w:rPr>
          <w:rFonts w:ascii="Times New Roman" w:hAnsi="Times New Roman"/>
          <w:sz w:val="28"/>
          <w:szCs w:val="28"/>
          <w:lang w:val="uk-UA"/>
        </w:rPr>
        <w:t xml:space="preserve"> (</w:t>
      </w:r>
      <w:r w:rsidR="00DD7A79" w:rsidRPr="00DD7A79">
        <w:rPr>
          <w:rFonts w:ascii="Times New Roman" w:hAnsi="Times New Roman"/>
          <w:sz w:val="28"/>
          <w:szCs w:val="28"/>
          <w:lang w:val="uk-UA"/>
        </w:rPr>
        <w:t xml:space="preserve">як зазначено у п. 1 </w:t>
      </w:r>
      <w:r w:rsidR="00B10394" w:rsidRPr="00DD7A79">
        <w:rPr>
          <w:rFonts w:ascii="Times New Roman" w:hAnsi="Times New Roman"/>
          <w:sz w:val="28"/>
          <w:szCs w:val="28"/>
          <w:lang w:val="uk-UA"/>
        </w:rPr>
        <w:t>пояснювальної записки до проекту)</w:t>
      </w:r>
      <w:r w:rsidR="003A2F68" w:rsidRPr="00DD7A79">
        <w:rPr>
          <w:rFonts w:ascii="Times New Roman" w:hAnsi="Times New Roman"/>
          <w:sz w:val="28"/>
          <w:szCs w:val="28"/>
          <w:lang w:val="uk-UA"/>
        </w:rPr>
        <w:t xml:space="preserve"> відпові</w:t>
      </w:r>
      <w:r w:rsidR="009210AF" w:rsidRPr="00DD7A79">
        <w:rPr>
          <w:rFonts w:ascii="Times New Roman" w:hAnsi="Times New Roman"/>
          <w:sz w:val="28"/>
          <w:szCs w:val="28"/>
          <w:lang w:val="uk-UA"/>
        </w:rPr>
        <w:t>дних положень актів ЄС, зокрема:</w:t>
      </w:r>
      <w:r w:rsidR="003A2F68" w:rsidRPr="00DD7A79">
        <w:rPr>
          <w:rFonts w:ascii="Times New Roman" w:hAnsi="Times New Roman"/>
          <w:sz w:val="28"/>
          <w:szCs w:val="28"/>
          <w:lang w:val="uk-UA"/>
        </w:rPr>
        <w:t xml:space="preserve"> Регламенту Європейського Парламенту та Ради (ЄС) 1935/2004 від 27.10.2004 щодо матеріалів та виробів, що контактують з харчовими продуктами, яким скасовуються Директиви 80/590/ЄЕС та 89/109/ЄЕС; Регламенту Європейського Парламенту та Ради (ЄС) 282/2008 від 17.11.2008 щодо переробленої пластмаси та виробів, призначених для контакту з харчовими продуктами. </w:t>
      </w:r>
      <w:r w:rsidRPr="00DD7A79">
        <w:rPr>
          <w:rFonts w:ascii="Times New Roman" w:hAnsi="Times New Roman"/>
          <w:sz w:val="28"/>
          <w:szCs w:val="28"/>
          <w:lang w:val="uk-UA"/>
        </w:rPr>
        <w:t>В</w:t>
      </w:r>
      <w:r w:rsidR="00C72007" w:rsidRPr="00DD7A79">
        <w:rPr>
          <w:rFonts w:ascii="Times New Roman" w:hAnsi="Times New Roman"/>
          <w:sz w:val="28"/>
          <w:szCs w:val="28"/>
          <w:lang w:val="uk-UA"/>
        </w:rPr>
        <w:t xml:space="preserve">ідповідні зміни </w:t>
      </w:r>
      <w:r w:rsidR="00166BA2" w:rsidRPr="00DD7A79">
        <w:rPr>
          <w:rFonts w:ascii="Times New Roman" w:hAnsi="Times New Roman"/>
          <w:sz w:val="28"/>
          <w:szCs w:val="28"/>
          <w:lang w:val="uk-UA"/>
        </w:rPr>
        <w:t xml:space="preserve">пропонується внести також </w:t>
      </w:r>
      <w:r w:rsidR="00C72007" w:rsidRPr="00DD7A79">
        <w:rPr>
          <w:rFonts w:ascii="Times New Roman" w:hAnsi="Times New Roman"/>
          <w:sz w:val="28"/>
          <w:szCs w:val="28"/>
          <w:lang w:val="uk-UA"/>
        </w:rPr>
        <w:t xml:space="preserve">до законів </w:t>
      </w:r>
      <w:r w:rsidR="00166BA2" w:rsidRPr="00DD7A79">
        <w:rPr>
          <w:rFonts w:ascii="Times New Roman" w:hAnsi="Times New Roman"/>
          <w:sz w:val="28"/>
          <w:szCs w:val="28"/>
          <w:lang w:val="uk-UA"/>
        </w:rPr>
        <w:t>У</w:t>
      </w:r>
      <w:r w:rsidR="00C72007" w:rsidRPr="00DD7A79">
        <w:rPr>
          <w:rFonts w:ascii="Times New Roman" w:hAnsi="Times New Roman"/>
          <w:sz w:val="28"/>
          <w:szCs w:val="28"/>
          <w:lang w:val="uk-UA"/>
        </w:rPr>
        <w:t>країни «Про основні принципи та вимоги до безпечност</w:t>
      </w:r>
      <w:r w:rsidR="00C40288" w:rsidRPr="00DD7A79">
        <w:rPr>
          <w:rFonts w:ascii="Times New Roman" w:hAnsi="Times New Roman"/>
          <w:sz w:val="28"/>
          <w:szCs w:val="28"/>
          <w:lang w:val="uk-UA"/>
        </w:rPr>
        <w:t xml:space="preserve">і та якості </w:t>
      </w:r>
      <w:r w:rsidR="0009317E" w:rsidRPr="00DD7A79">
        <w:rPr>
          <w:rFonts w:ascii="Times New Roman" w:hAnsi="Times New Roman"/>
          <w:sz w:val="28"/>
          <w:szCs w:val="28"/>
          <w:lang w:val="uk-UA"/>
        </w:rPr>
        <w:t xml:space="preserve">харчових продуктів» (далі – Закон), </w:t>
      </w:r>
      <w:r w:rsidR="00F90546" w:rsidRPr="00DD7A79">
        <w:rPr>
          <w:rFonts w:ascii="Times New Roman" w:hAnsi="Times New Roman"/>
          <w:sz w:val="28"/>
          <w:szCs w:val="28"/>
          <w:lang w:val="uk-UA"/>
        </w:rPr>
        <w:t xml:space="preserve">«Про забезпечення санітарного та епідемічного благополуччя населення», </w:t>
      </w:r>
      <w:r w:rsidR="00C72007" w:rsidRPr="00DD7A79">
        <w:rPr>
          <w:rFonts w:ascii="Times New Roman" w:hAnsi="Times New Roman"/>
          <w:sz w:val="28"/>
          <w:szCs w:val="28"/>
          <w:lang w:val="uk-UA"/>
        </w:rPr>
        <w:t xml:space="preserve">«Про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w:t>
      </w:r>
    </w:p>
    <w:p w:rsidR="00C72007" w:rsidRPr="00C663B7" w:rsidRDefault="00C72007" w:rsidP="00166BA2">
      <w:pPr>
        <w:pStyle w:val="1"/>
        <w:tabs>
          <w:tab w:val="left" w:pos="0"/>
          <w:tab w:val="left" w:pos="900"/>
        </w:tabs>
        <w:ind w:firstLine="709"/>
        <w:jc w:val="both"/>
        <w:rPr>
          <w:rFonts w:ascii="Times New Roman" w:hAnsi="Times New Roman"/>
          <w:sz w:val="28"/>
          <w:szCs w:val="28"/>
          <w:lang w:val="uk-UA"/>
        </w:rPr>
      </w:pPr>
      <w:r w:rsidRPr="00DD7A79">
        <w:rPr>
          <w:rFonts w:ascii="Times New Roman" w:hAnsi="Times New Roman"/>
          <w:sz w:val="28"/>
          <w:szCs w:val="28"/>
          <w:lang w:val="uk-UA"/>
        </w:rPr>
        <w:t>Прийняття проекту, на думку суб’єк</w:t>
      </w:r>
      <w:r w:rsidRPr="00C663B7">
        <w:rPr>
          <w:rFonts w:ascii="Times New Roman" w:hAnsi="Times New Roman"/>
          <w:sz w:val="28"/>
          <w:szCs w:val="28"/>
          <w:lang w:val="uk-UA"/>
        </w:rPr>
        <w:t>т</w:t>
      </w:r>
      <w:r w:rsidR="00C40288" w:rsidRPr="00C663B7">
        <w:rPr>
          <w:rFonts w:ascii="Times New Roman" w:hAnsi="Times New Roman"/>
          <w:sz w:val="28"/>
          <w:szCs w:val="28"/>
          <w:lang w:val="uk-UA"/>
        </w:rPr>
        <w:t>ів права</w:t>
      </w:r>
      <w:r w:rsidRPr="00C663B7">
        <w:rPr>
          <w:rFonts w:ascii="Times New Roman" w:hAnsi="Times New Roman"/>
          <w:sz w:val="28"/>
          <w:szCs w:val="28"/>
          <w:lang w:val="uk-UA"/>
        </w:rPr>
        <w:t xml:space="preserve"> законодавчої ініціативи,  «сприятиме підвищенню рівня захисту здоров'я та інтересів споживачів, забезпечить прозорі умови ведення господарської діяльності у сфері виробництва та обігу харчових продуктів, предметів і матеріалів, що контактують з ними» </w:t>
      </w:r>
      <w:r w:rsidRPr="00C663B7">
        <w:rPr>
          <w:rFonts w:ascii="Times New Roman" w:eastAsia="Calibri" w:hAnsi="Times New Roman"/>
          <w:sz w:val="28"/>
          <w:szCs w:val="28"/>
          <w:lang w:val="uk-UA"/>
        </w:rPr>
        <w:t>(п. 6 пояснювальної записки до проекту).</w:t>
      </w:r>
      <w:r w:rsidRPr="00C663B7">
        <w:rPr>
          <w:rFonts w:ascii="Times New Roman" w:hAnsi="Times New Roman"/>
          <w:sz w:val="28"/>
          <w:szCs w:val="28"/>
          <w:lang w:val="uk-UA"/>
        </w:rPr>
        <w:t xml:space="preserve"> </w:t>
      </w:r>
    </w:p>
    <w:p w:rsidR="00F84391" w:rsidRPr="00DD7A79" w:rsidRDefault="005354E4" w:rsidP="00406DD7">
      <w:pPr>
        <w:ind w:firstLine="709"/>
        <w:jc w:val="both"/>
        <w:rPr>
          <w:rFonts w:eastAsia="Calibri"/>
          <w:sz w:val="28"/>
          <w:szCs w:val="28"/>
          <w:lang w:val="uk-UA"/>
        </w:rPr>
      </w:pPr>
      <w:bookmarkStart w:id="0" w:name="_Hlk64905415"/>
      <w:r w:rsidRPr="00C663B7">
        <w:rPr>
          <w:rFonts w:eastAsia="Calibri"/>
          <w:sz w:val="28"/>
          <w:szCs w:val="28"/>
          <w:lang w:val="uk-UA"/>
        </w:rPr>
        <w:t>Д</w:t>
      </w:r>
      <w:r w:rsidR="00F84391" w:rsidRPr="00C663B7">
        <w:rPr>
          <w:rFonts w:eastAsia="Calibri"/>
          <w:sz w:val="28"/>
          <w:szCs w:val="28"/>
          <w:lang w:val="uk-UA"/>
        </w:rPr>
        <w:t xml:space="preserve">о Плану </w:t>
      </w:r>
      <w:r w:rsidR="00406DD7" w:rsidRPr="00C663B7">
        <w:rPr>
          <w:rFonts w:eastAsia="Calibri"/>
          <w:sz w:val="28"/>
          <w:szCs w:val="28"/>
          <w:lang w:val="uk-UA"/>
        </w:rPr>
        <w:t>законопроектної роботи</w:t>
      </w:r>
      <w:r w:rsidR="00F84391" w:rsidRPr="00C663B7">
        <w:rPr>
          <w:rFonts w:eastAsia="Calibri"/>
          <w:sz w:val="28"/>
          <w:szCs w:val="28"/>
          <w:lang w:val="uk-UA"/>
        </w:rPr>
        <w:t xml:space="preserve"> Верховної Ради України на 2021 рік, затвердженого </w:t>
      </w:r>
      <w:r w:rsidR="00406DD7" w:rsidRPr="00C663B7">
        <w:rPr>
          <w:rFonts w:eastAsia="Calibri"/>
          <w:sz w:val="28"/>
          <w:szCs w:val="28"/>
          <w:lang w:val="uk-UA"/>
        </w:rPr>
        <w:t>п</w:t>
      </w:r>
      <w:r w:rsidR="00F84391" w:rsidRPr="00C663B7">
        <w:rPr>
          <w:rFonts w:eastAsia="Calibri"/>
          <w:sz w:val="28"/>
          <w:szCs w:val="28"/>
          <w:lang w:val="uk-UA"/>
        </w:rPr>
        <w:t>остановою Верховної Ради України від 02.02.2021 № 1165-ІХ</w:t>
      </w:r>
      <w:r w:rsidRPr="00C663B7">
        <w:rPr>
          <w:rFonts w:eastAsia="Calibri"/>
          <w:sz w:val="28"/>
          <w:szCs w:val="28"/>
          <w:lang w:val="uk-UA"/>
        </w:rPr>
        <w:t xml:space="preserve">, включений </w:t>
      </w:r>
      <w:r w:rsidR="00406DD7" w:rsidRPr="00C663B7">
        <w:rPr>
          <w:rFonts w:eastAsia="Calibri"/>
          <w:sz w:val="28"/>
          <w:szCs w:val="28"/>
          <w:lang w:val="uk-UA"/>
        </w:rPr>
        <w:t>«</w:t>
      </w:r>
      <w:r w:rsidRPr="00C663B7">
        <w:rPr>
          <w:rFonts w:eastAsia="Calibri"/>
          <w:sz w:val="28"/>
          <w:szCs w:val="28"/>
          <w:lang w:val="uk-UA"/>
        </w:rPr>
        <w:t>проект</w:t>
      </w:r>
      <w:r w:rsidR="00406DD7" w:rsidRPr="00C663B7">
        <w:rPr>
          <w:color w:val="333333"/>
          <w:shd w:val="clear" w:color="auto" w:fill="FFFFFF"/>
        </w:rPr>
        <w:t xml:space="preserve"> </w:t>
      </w:r>
      <w:r w:rsidR="00406DD7" w:rsidRPr="00C663B7">
        <w:rPr>
          <w:rFonts w:eastAsia="Calibri"/>
          <w:sz w:val="28"/>
          <w:szCs w:val="28"/>
          <w:lang w:val="uk-UA"/>
        </w:rPr>
        <w:t>Закону про матеріали та пред</w:t>
      </w:r>
      <w:r w:rsidR="00406DD7" w:rsidRPr="00406DD7">
        <w:rPr>
          <w:rFonts w:eastAsia="Calibri"/>
          <w:sz w:val="28"/>
          <w:szCs w:val="28"/>
          <w:lang w:val="uk-UA"/>
        </w:rPr>
        <w:t>мети, що контактують з харчовими продуктами</w:t>
      </w:r>
      <w:r w:rsidR="00406DD7">
        <w:rPr>
          <w:rFonts w:eastAsia="Calibri"/>
          <w:sz w:val="28"/>
          <w:szCs w:val="28"/>
          <w:lang w:val="uk-UA"/>
        </w:rPr>
        <w:t>»</w:t>
      </w:r>
      <w:r w:rsidRPr="00406DD7">
        <w:rPr>
          <w:rFonts w:eastAsia="Calibri"/>
          <w:sz w:val="28"/>
          <w:szCs w:val="28"/>
          <w:lang w:val="uk-UA"/>
        </w:rPr>
        <w:t xml:space="preserve">, відповідальним за розробку якого визначено </w:t>
      </w:r>
      <w:r w:rsidRPr="00C663B7">
        <w:rPr>
          <w:rFonts w:eastAsia="Calibri"/>
          <w:sz w:val="28"/>
          <w:szCs w:val="28"/>
          <w:lang w:val="uk-UA"/>
        </w:rPr>
        <w:t xml:space="preserve">Міністерство розвитку економіки, торгівлі та сільського господарства України, а </w:t>
      </w:r>
      <w:r w:rsidR="00406DD7" w:rsidRPr="00C663B7">
        <w:rPr>
          <w:rFonts w:eastAsia="Calibri"/>
          <w:sz w:val="28"/>
          <w:szCs w:val="28"/>
          <w:lang w:val="uk-UA"/>
        </w:rPr>
        <w:t>строком</w:t>
      </w:r>
      <w:r w:rsidRPr="00C663B7">
        <w:rPr>
          <w:rFonts w:eastAsia="Calibri"/>
          <w:sz w:val="28"/>
          <w:szCs w:val="28"/>
          <w:lang w:val="uk-UA"/>
        </w:rPr>
        <w:t xml:space="preserve"> подання до Верховної</w:t>
      </w:r>
      <w:r w:rsidRPr="00406DD7">
        <w:rPr>
          <w:rFonts w:eastAsia="Calibri"/>
          <w:sz w:val="28"/>
          <w:szCs w:val="28"/>
          <w:lang w:val="uk-UA"/>
        </w:rPr>
        <w:t xml:space="preserve"> Ради України –</w:t>
      </w:r>
      <w:r w:rsidR="00EB625D">
        <w:rPr>
          <w:rFonts w:eastAsia="Calibri"/>
          <w:sz w:val="28"/>
          <w:szCs w:val="28"/>
          <w:lang w:val="uk-UA"/>
        </w:rPr>
        <w:t xml:space="preserve"> </w:t>
      </w:r>
      <w:r w:rsidRPr="00406DD7">
        <w:rPr>
          <w:rFonts w:eastAsia="Calibri"/>
          <w:sz w:val="28"/>
          <w:szCs w:val="28"/>
          <w:lang w:val="uk-UA"/>
        </w:rPr>
        <w:t>лютий 2021 (п. 73 Плану)</w:t>
      </w:r>
      <w:r w:rsidR="00F84391" w:rsidRPr="00406DD7">
        <w:rPr>
          <w:rFonts w:eastAsia="Calibri"/>
          <w:sz w:val="28"/>
          <w:szCs w:val="28"/>
          <w:lang w:val="uk-UA"/>
        </w:rPr>
        <w:t>.</w:t>
      </w:r>
      <w:bookmarkEnd w:id="0"/>
      <w:r w:rsidR="00E654EB" w:rsidRPr="00DD7A79">
        <w:rPr>
          <w:rFonts w:eastAsia="Calibri"/>
          <w:sz w:val="28"/>
          <w:szCs w:val="28"/>
          <w:lang w:val="uk-UA"/>
        </w:rPr>
        <w:t xml:space="preserve"> </w:t>
      </w:r>
    </w:p>
    <w:p w:rsidR="001C253E" w:rsidRPr="00DD7A79" w:rsidRDefault="001C253E" w:rsidP="00166BA2">
      <w:pPr>
        <w:tabs>
          <w:tab w:val="left" w:pos="0"/>
          <w:tab w:val="left" w:pos="284"/>
        </w:tabs>
        <w:autoSpaceDE w:val="0"/>
        <w:autoSpaceDN w:val="0"/>
        <w:adjustRightInd w:val="0"/>
        <w:ind w:firstLine="709"/>
        <w:jc w:val="both"/>
        <w:rPr>
          <w:rFonts w:ascii="Times New Roman CYR" w:hAnsi="Times New Roman CYR" w:cs="Times New Roman CYR"/>
          <w:sz w:val="28"/>
          <w:szCs w:val="28"/>
          <w:lang w:val="uk-UA"/>
        </w:rPr>
      </w:pPr>
      <w:r w:rsidRPr="00DD7A79">
        <w:rPr>
          <w:rFonts w:ascii="Times New Roman CYR" w:hAnsi="Times New Roman CYR" w:cs="Times New Roman CYR"/>
          <w:sz w:val="28"/>
          <w:szCs w:val="28"/>
          <w:lang w:val="uk-UA"/>
        </w:rPr>
        <w:lastRenderedPageBreak/>
        <w:t xml:space="preserve">Головне управління, розглянувши проект, вважає за доцільне висловити  щодо його змісту наступні зауваження та пропозиції. </w:t>
      </w:r>
    </w:p>
    <w:p w:rsidR="00F14C5C" w:rsidRPr="00DD7A79" w:rsidRDefault="001C253E" w:rsidP="00F14C5C">
      <w:pPr>
        <w:tabs>
          <w:tab w:val="left" w:pos="0"/>
          <w:tab w:val="left" w:pos="284"/>
        </w:tabs>
        <w:autoSpaceDE w:val="0"/>
        <w:autoSpaceDN w:val="0"/>
        <w:adjustRightInd w:val="0"/>
        <w:ind w:firstLine="709"/>
        <w:jc w:val="both"/>
        <w:rPr>
          <w:rFonts w:ascii="Times New Roman CYR" w:hAnsi="Times New Roman CYR" w:cs="Times New Roman CYR"/>
          <w:sz w:val="28"/>
          <w:szCs w:val="28"/>
          <w:lang w:val="uk-UA"/>
        </w:rPr>
      </w:pPr>
      <w:r w:rsidRPr="00DD7A79">
        <w:rPr>
          <w:b/>
          <w:bCs/>
          <w:sz w:val="28"/>
          <w:szCs w:val="28"/>
          <w:lang w:val="uk-UA"/>
        </w:rPr>
        <w:t xml:space="preserve">1. </w:t>
      </w:r>
      <w:r w:rsidRPr="00DD7A79">
        <w:rPr>
          <w:rFonts w:ascii="Times New Roman CYR" w:hAnsi="Times New Roman CYR" w:cs="Times New Roman CYR"/>
          <w:sz w:val="28"/>
          <w:szCs w:val="28"/>
          <w:lang w:val="uk-UA"/>
        </w:rPr>
        <w:t>Термінологія проекту</w:t>
      </w:r>
      <w:r w:rsidR="00166BA2" w:rsidRPr="00DD7A79">
        <w:rPr>
          <w:rFonts w:ascii="Times New Roman CYR" w:hAnsi="Times New Roman CYR" w:cs="Times New Roman CYR"/>
          <w:sz w:val="28"/>
          <w:szCs w:val="28"/>
          <w:lang w:val="uk-UA"/>
        </w:rPr>
        <w:t xml:space="preserve"> (ст.</w:t>
      </w:r>
      <w:r w:rsidRPr="00DD7A79">
        <w:rPr>
          <w:rFonts w:ascii="Times New Roman CYR" w:hAnsi="Times New Roman CYR" w:cs="Times New Roman CYR"/>
          <w:sz w:val="28"/>
          <w:szCs w:val="28"/>
          <w:lang w:val="uk-UA"/>
        </w:rPr>
        <w:t xml:space="preserve"> 1 </w:t>
      </w:r>
      <w:r w:rsidRPr="00DD7A79">
        <w:rPr>
          <w:sz w:val="28"/>
          <w:szCs w:val="28"/>
          <w:lang w:val="uk-UA"/>
        </w:rPr>
        <w:t>«</w:t>
      </w:r>
      <w:r w:rsidRPr="00DD7A79">
        <w:rPr>
          <w:rFonts w:ascii="Times New Roman CYR" w:hAnsi="Times New Roman CYR" w:cs="Times New Roman CYR"/>
          <w:sz w:val="28"/>
          <w:szCs w:val="28"/>
          <w:lang w:val="uk-UA"/>
        </w:rPr>
        <w:t>Визначення термінів</w:t>
      </w:r>
      <w:r w:rsidRPr="00DD7A79">
        <w:rPr>
          <w:sz w:val="28"/>
          <w:szCs w:val="28"/>
          <w:lang w:val="uk-UA"/>
        </w:rPr>
        <w:t>»</w:t>
      </w:r>
      <w:r w:rsidR="00166BA2" w:rsidRPr="00DD7A79">
        <w:rPr>
          <w:sz w:val="28"/>
          <w:szCs w:val="28"/>
          <w:lang w:val="uk-UA"/>
        </w:rPr>
        <w:t>)</w:t>
      </w:r>
      <w:r w:rsidRPr="00DD7A79">
        <w:rPr>
          <w:sz w:val="28"/>
          <w:szCs w:val="28"/>
          <w:lang w:val="uk-UA"/>
        </w:rPr>
        <w:t xml:space="preserve">, </w:t>
      </w:r>
      <w:r w:rsidRPr="00DD7A79">
        <w:rPr>
          <w:rFonts w:ascii="Times New Roman CYR" w:hAnsi="Times New Roman CYR" w:cs="Times New Roman CYR"/>
          <w:sz w:val="28"/>
          <w:szCs w:val="28"/>
          <w:lang w:val="uk-UA"/>
        </w:rPr>
        <w:t xml:space="preserve">потребує доопрацювання. </w:t>
      </w:r>
      <w:r w:rsidR="00F14C5C" w:rsidRPr="00DD7A79">
        <w:rPr>
          <w:rFonts w:ascii="Times New Roman CYR" w:hAnsi="Times New Roman CYR" w:cs="Times New Roman CYR"/>
          <w:sz w:val="28"/>
          <w:szCs w:val="28"/>
          <w:lang w:val="uk-UA"/>
        </w:rPr>
        <w:t>Зокрема:</w:t>
      </w:r>
    </w:p>
    <w:p w:rsidR="00F14C5C" w:rsidRPr="00C663B7" w:rsidRDefault="00F14C5C" w:rsidP="00F14C5C">
      <w:pPr>
        <w:tabs>
          <w:tab w:val="left" w:pos="0"/>
          <w:tab w:val="left" w:pos="284"/>
        </w:tabs>
        <w:autoSpaceDE w:val="0"/>
        <w:autoSpaceDN w:val="0"/>
        <w:adjustRightInd w:val="0"/>
        <w:ind w:firstLine="709"/>
        <w:jc w:val="both"/>
        <w:rPr>
          <w:sz w:val="28"/>
          <w:szCs w:val="28"/>
          <w:lang w:val="uk-UA"/>
        </w:rPr>
      </w:pPr>
      <w:r w:rsidRPr="00DD7A79">
        <w:rPr>
          <w:rFonts w:ascii="Times New Roman CYR" w:hAnsi="Times New Roman CYR" w:cs="Times New Roman CYR"/>
          <w:sz w:val="28"/>
          <w:szCs w:val="28"/>
          <w:lang w:val="uk-UA"/>
        </w:rPr>
        <w:t xml:space="preserve">1.1. </w:t>
      </w:r>
      <w:r w:rsidR="00F84391" w:rsidRPr="00DD7A79">
        <w:rPr>
          <w:rFonts w:ascii="Times New Roman CYR" w:hAnsi="Times New Roman CYR" w:cs="Times New Roman CYR"/>
          <w:sz w:val="28"/>
          <w:szCs w:val="28"/>
          <w:lang w:val="uk-UA"/>
        </w:rPr>
        <w:t>Н</w:t>
      </w:r>
      <w:r w:rsidRPr="00DD7A79">
        <w:rPr>
          <w:sz w:val="28"/>
          <w:szCs w:val="28"/>
          <w:lang w:val="uk-UA"/>
        </w:rPr>
        <w:t xml:space="preserve">асамперед, слід звернути </w:t>
      </w:r>
      <w:r w:rsidR="008B0691" w:rsidRPr="00DD7A79">
        <w:rPr>
          <w:rFonts w:ascii="Times New Roman CYR" w:hAnsi="Times New Roman CYR" w:cs="Times New Roman CYR"/>
          <w:sz w:val="28"/>
          <w:szCs w:val="28"/>
          <w:lang w:val="uk-UA"/>
        </w:rPr>
        <w:t>увагу, що у</w:t>
      </w:r>
      <w:r w:rsidR="008B0691" w:rsidRPr="00DD7A79">
        <w:rPr>
          <w:sz w:val="28"/>
          <w:szCs w:val="28"/>
          <w:lang w:val="uk-UA"/>
        </w:rPr>
        <w:t xml:space="preserve"> проекті </w:t>
      </w:r>
      <w:r w:rsidR="00937815" w:rsidRPr="00DD7A79">
        <w:rPr>
          <w:sz w:val="28"/>
          <w:szCs w:val="28"/>
          <w:lang w:val="uk-UA"/>
        </w:rPr>
        <w:t xml:space="preserve">відсутнє визначення </w:t>
      </w:r>
      <w:r w:rsidR="00937815" w:rsidRPr="00C663B7">
        <w:rPr>
          <w:sz w:val="28"/>
          <w:szCs w:val="28"/>
          <w:lang w:val="uk-UA"/>
        </w:rPr>
        <w:t xml:space="preserve">ключового терміну, </w:t>
      </w:r>
      <w:r w:rsidR="008B0691" w:rsidRPr="00C663B7">
        <w:rPr>
          <w:rFonts w:ascii="Times New Roman CYR" w:hAnsi="Times New Roman CYR" w:cs="Times New Roman CYR"/>
          <w:sz w:val="28"/>
          <w:szCs w:val="28"/>
          <w:lang w:val="uk-UA"/>
        </w:rPr>
        <w:t xml:space="preserve">який </w:t>
      </w:r>
      <w:r w:rsidRPr="00C663B7">
        <w:rPr>
          <w:rFonts w:ascii="Times New Roman CYR" w:hAnsi="Times New Roman CYR" w:cs="Times New Roman CYR"/>
          <w:sz w:val="28"/>
          <w:szCs w:val="28"/>
          <w:lang w:val="uk-UA"/>
        </w:rPr>
        <w:t xml:space="preserve">згідно з його назвою </w:t>
      </w:r>
      <w:r w:rsidR="008B0691" w:rsidRPr="00C663B7">
        <w:rPr>
          <w:rFonts w:ascii="Times New Roman CYR" w:hAnsi="Times New Roman CYR" w:cs="Times New Roman CYR"/>
          <w:sz w:val="28"/>
          <w:szCs w:val="28"/>
          <w:lang w:val="uk-UA"/>
        </w:rPr>
        <w:t>в</w:t>
      </w:r>
      <w:r w:rsidRPr="00C663B7">
        <w:rPr>
          <w:rFonts w:ascii="Times New Roman CYR" w:hAnsi="Times New Roman CYR" w:cs="Times New Roman CYR"/>
          <w:sz w:val="28"/>
          <w:szCs w:val="28"/>
          <w:lang w:val="uk-UA"/>
        </w:rPr>
        <w:t xml:space="preserve">изначає </w:t>
      </w:r>
      <w:r w:rsidR="008E1D14" w:rsidRPr="00C663B7">
        <w:rPr>
          <w:rFonts w:ascii="Times New Roman CYR" w:hAnsi="Times New Roman CYR" w:cs="Times New Roman CYR"/>
          <w:sz w:val="28"/>
          <w:szCs w:val="28"/>
          <w:lang w:val="uk-UA"/>
        </w:rPr>
        <w:t xml:space="preserve">його </w:t>
      </w:r>
      <w:r w:rsidRPr="00C663B7">
        <w:rPr>
          <w:rFonts w:ascii="Times New Roman CYR" w:hAnsi="Times New Roman CYR" w:cs="Times New Roman CYR"/>
          <w:sz w:val="28"/>
          <w:szCs w:val="28"/>
          <w:lang w:val="uk-UA"/>
        </w:rPr>
        <w:t>предмет, і до того ж</w:t>
      </w:r>
      <w:r w:rsidR="00DD7A79" w:rsidRPr="00C663B7">
        <w:rPr>
          <w:rFonts w:ascii="Times New Roman CYR" w:hAnsi="Times New Roman CYR" w:cs="Times New Roman CYR"/>
          <w:sz w:val="28"/>
          <w:szCs w:val="28"/>
          <w:lang w:val="uk-UA"/>
        </w:rPr>
        <w:t>,</w:t>
      </w:r>
      <w:r w:rsidRPr="00C663B7">
        <w:rPr>
          <w:rFonts w:ascii="Times New Roman CYR" w:hAnsi="Times New Roman CYR" w:cs="Times New Roman CYR"/>
          <w:sz w:val="28"/>
          <w:szCs w:val="28"/>
          <w:lang w:val="uk-UA"/>
        </w:rPr>
        <w:t xml:space="preserve"> </w:t>
      </w:r>
      <w:r w:rsidR="008B0691" w:rsidRPr="00C663B7">
        <w:rPr>
          <w:rFonts w:ascii="Times New Roman CYR" w:hAnsi="Times New Roman CYR" w:cs="Times New Roman CYR"/>
          <w:sz w:val="28"/>
          <w:szCs w:val="28"/>
          <w:lang w:val="uk-UA"/>
        </w:rPr>
        <w:t>постійно</w:t>
      </w:r>
      <w:r w:rsidR="007B4035" w:rsidRPr="00C663B7">
        <w:rPr>
          <w:rFonts w:ascii="Times New Roman CYR" w:hAnsi="Times New Roman CYR" w:cs="Times New Roman CYR"/>
          <w:sz w:val="28"/>
          <w:szCs w:val="28"/>
          <w:lang w:val="uk-UA"/>
        </w:rPr>
        <w:t xml:space="preserve"> використовується у його тексті</w:t>
      </w:r>
      <w:r w:rsidR="008B0691" w:rsidRPr="00C663B7">
        <w:rPr>
          <w:rFonts w:ascii="Times New Roman CYR" w:hAnsi="Times New Roman CYR" w:cs="Times New Roman CYR"/>
          <w:sz w:val="28"/>
          <w:szCs w:val="28"/>
          <w:lang w:val="uk-UA"/>
        </w:rPr>
        <w:t xml:space="preserve"> </w:t>
      </w:r>
      <w:r w:rsidR="00937815" w:rsidRPr="00C663B7">
        <w:rPr>
          <w:sz w:val="28"/>
          <w:szCs w:val="28"/>
          <w:lang w:val="uk-UA"/>
        </w:rPr>
        <w:t xml:space="preserve">- </w:t>
      </w:r>
      <w:r w:rsidR="00937815" w:rsidRPr="00C663B7">
        <w:rPr>
          <w:i/>
          <w:sz w:val="28"/>
          <w:szCs w:val="28"/>
          <w:lang w:val="uk-UA"/>
        </w:rPr>
        <w:t>«матеріали і предмети, що контактують з харчовими продуктами</w:t>
      </w:r>
      <w:r w:rsidR="00937815" w:rsidRPr="00C663B7">
        <w:rPr>
          <w:sz w:val="28"/>
          <w:szCs w:val="28"/>
          <w:lang w:val="uk-UA"/>
        </w:rPr>
        <w:t xml:space="preserve">». </w:t>
      </w:r>
    </w:p>
    <w:p w:rsidR="003A2F68" w:rsidRPr="00C663B7" w:rsidRDefault="00F14C5C" w:rsidP="00F14C5C">
      <w:pPr>
        <w:ind w:firstLine="709"/>
        <w:jc w:val="both"/>
        <w:rPr>
          <w:sz w:val="28"/>
          <w:szCs w:val="28"/>
          <w:lang w:val="uk-UA"/>
        </w:rPr>
      </w:pPr>
      <w:r w:rsidRPr="00C663B7">
        <w:rPr>
          <w:rFonts w:ascii="Times New Roman CYR" w:hAnsi="Times New Roman CYR" w:cs="Times New Roman CYR"/>
          <w:sz w:val="28"/>
          <w:szCs w:val="28"/>
          <w:lang w:val="uk-UA"/>
        </w:rPr>
        <w:t xml:space="preserve">1.2. </w:t>
      </w:r>
      <w:r w:rsidR="00EC2894" w:rsidRPr="00C663B7">
        <w:rPr>
          <w:sz w:val="28"/>
          <w:szCs w:val="28"/>
          <w:lang w:val="uk-UA"/>
        </w:rPr>
        <w:t>Некоректн</w:t>
      </w:r>
      <w:r w:rsidR="00F84391" w:rsidRPr="00C663B7">
        <w:rPr>
          <w:sz w:val="28"/>
          <w:szCs w:val="28"/>
          <w:lang w:val="uk-UA"/>
        </w:rPr>
        <w:t>ою</w:t>
      </w:r>
      <w:r w:rsidR="00EC2894" w:rsidRPr="00C663B7">
        <w:rPr>
          <w:sz w:val="28"/>
          <w:szCs w:val="28"/>
          <w:lang w:val="uk-UA"/>
        </w:rPr>
        <w:t xml:space="preserve"> в</w:t>
      </w:r>
      <w:r w:rsidRPr="00C663B7">
        <w:rPr>
          <w:sz w:val="28"/>
          <w:szCs w:val="28"/>
          <w:lang w:val="uk-UA"/>
        </w:rPr>
        <w:t xml:space="preserve">иглядає </w:t>
      </w:r>
      <w:r w:rsidR="00F84391" w:rsidRPr="00C663B7">
        <w:rPr>
          <w:sz w:val="28"/>
          <w:szCs w:val="28"/>
          <w:lang w:val="uk-UA"/>
        </w:rPr>
        <w:t xml:space="preserve">класифікація </w:t>
      </w:r>
      <w:r w:rsidR="00EC2894" w:rsidRPr="00C663B7">
        <w:rPr>
          <w:sz w:val="28"/>
          <w:szCs w:val="28"/>
          <w:lang w:val="uk-UA"/>
        </w:rPr>
        <w:t>матеріалів і предметів, що контактують з харчовими продуктами</w:t>
      </w:r>
      <w:r w:rsidRPr="00C663B7">
        <w:rPr>
          <w:sz w:val="28"/>
          <w:szCs w:val="28"/>
          <w:lang w:val="uk-UA"/>
        </w:rPr>
        <w:t>,</w:t>
      </w:r>
      <w:r w:rsidR="00EC2894" w:rsidRPr="00C663B7">
        <w:rPr>
          <w:sz w:val="28"/>
          <w:szCs w:val="28"/>
          <w:lang w:val="uk-UA"/>
        </w:rPr>
        <w:t xml:space="preserve"> на «активні» та «інтелектуальні» (п. 1 та п. 8 ч. 1 ст. 1 проекту), оскільки</w:t>
      </w:r>
      <w:r w:rsidR="00F84391" w:rsidRPr="00C663B7">
        <w:rPr>
          <w:sz w:val="28"/>
          <w:szCs w:val="28"/>
          <w:lang w:val="uk-UA"/>
        </w:rPr>
        <w:t xml:space="preserve">, на нашу думку, </w:t>
      </w:r>
      <w:r w:rsidR="00EC2894" w:rsidRPr="00C663B7">
        <w:rPr>
          <w:sz w:val="28"/>
          <w:szCs w:val="28"/>
          <w:lang w:val="uk-UA"/>
        </w:rPr>
        <w:t xml:space="preserve">самі по собі предмети активними чи інтелектуальними бути не можуть. </w:t>
      </w:r>
    </w:p>
    <w:p w:rsidR="00F84391" w:rsidRPr="00C663B7" w:rsidRDefault="00F84391" w:rsidP="00F14C5C">
      <w:pPr>
        <w:ind w:firstLine="709"/>
        <w:jc w:val="both"/>
        <w:rPr>
          <w:sz w:val="28"/>
          <w:szCs w:val="28"/>
          <w:lang w:val="uk-UA"/>
        </w:rPr>
      </w:pPr>
      <w:r w:rsidRPr="00C663B7">
        <w:rPr>
          <w:sz w:val="28"/>
          <w:szCs w:val="28"/>
          <w:lang w:val="uk-UA"/>
        </w:rPr>
        <w:t>У зв’язку з цим виглядають сумнівними, зокрема, положення ч. 3 ст. 6 проекту, відповідно до якого «активні матеріали і предмети та інтелектуальні матеріали і предмети повинні мати маркування, яке вказує, на те, що ці матеріали або предмети є активними та/або інтелектуальними».</w:t>
      </w:r>
    </w:p>
    <w:p w:rsidR="003A2F68" w:rsidRPr="00DD7A79" w:rsidRDefault="003A2F68" w:rsidP="00F14C5C">
      <w:pPr>
        <w:ind w:firstLine="709"/>
        <w:jc w:val="both"/>
        <w:rPr>
          <w:sz w:val="28"/>
          <w:szCs w:val="28"/>
          <w:lang w:val="uk-UA"/>
        </w:rPr>
      </w:pPr>
      <w:r w:rsidRPr="00C663B7">
        <w:rPr>
          <w:sz w:val="28"/>
          <w:szCs w:val="28"/>
          <w:lang w:val="uk-UA"/>
        </w:rPr>
        <w:t>1.3. Звертаємо також увагу на некоректність визначення термінів через них самих, оскільки це</w:t>
      </w:r>
      <w:r w:rsidR="009210AF" w:rsidRPr="00C663B7">
        <w:rPr>
          <w:sz w:val="28"/>
          <w:szCs w:val="28"/>
          <w:lang w:val="uk-UA"/>
        </w:rPr>
        <w:t xml:space="preserve"> </w:t>
      </w:r>
      <w:r w:rsidR="00B10394" w:rsidRPr="00C663B7">
        <w:rPr>
          <w:sz w:val="28"/>
          <w:szCs w:val="28"/>
          <w:lang w:val="uk-UA"/>
        </w:rPr>
        <w:t xml:space="preserve">не </w:t>
      </w:r>
      <w:r w:rsidRPr="00C663B7">
        <w:rPr>
          <w:sz w:val="28"/>
          <w:szCs w:val="28"/>
          <w:lang w:val="uk-UA"/>
        </w:rPr>
        <w:t xml:space="preserve">розкриває їх зміст. Зокрема, йдеться про визначення </w:t>
      </w:r>
      <w:r w:rsidR="00F84391" w:rsidRPr="00C663B7">
        <w:rPr>
          <w:sz w:val="28"/>
          <w:szCs w:val="28"/>
          <w:lang w:val="uk-UA"/>
        </w:rPr>
        <w:t xml:space="preserve">поняття </w:t>
      </w:r>
      <w:r w:rsidRPr="00C663B7">
        <w:rPr>
          <w:sz w:val="28"/>
          <w:szCs w:val="28"/>
          <w:lang w:val="uk-UA"/>
        </w:rPr>
        <w:t>«</w:t>
      </w:r>
      <w:r w:rsidRPr="00C663B7">
        <w:rPr>
          <w:i/>
          <w:sz w:val="28"/>
          <w:szCs w:val="28"/>
          <w:lang w:val="uk-UA"/>
        </w:rPr>
        <w:t>активні матеріали і предмети</w:t>
      </w:r>
      <w:r w:rsidRPr="00C663B7">
        <w:rPr>
          <w:sz w:val="28"/>
          <w:szCs w:val="28"/>
          <w:lang w:val="uk-UA"/>
        </w:rPr>
        <w:t xml:space="preserve"> з компонентом вивільнення» (п. 2 ч. 1 ст. 1 проекту), який визначається як «</w:t>
      </w:r>
      <w:r w:rsidRPr="00C663B7">
        <w:rPr>
          <w:i/>
          <w:sz w:val="28"/>
          <w:szCs w:val="28"/>
          <w:lang w:val="uk-UA"/>
        </w:rPr>
        <w:t>активні матеріали і предмети</w:t>
      </w:r>
      <w:r w:rsidRPr="00C663B7">
        <w:rPr>
          <w:sz w:val="28"/>
          <w:szCs w:val="28"/>
          <w:lang w:val="uk-UA"/>
        </w:rPr>
        <w:t>, призначені для цільового включення</w:t>
      </w:r>
      <w:r w:rsidRPr="00DD7A79">
        <w:rPr>
          <w:sz w:val="28"/>
          <w:szCs w:val="28"/>
          <w:lang w:val="uk-UA"/>
        </w:rPr>
        <w:t xml:space="preserve"> компонентів…».  </w:t>
      </w:r>
    </w:p>
    <w:p w:rsidR="007A7916" w:rsidRPr="00DD7A79" w:rsidRDefault="007A7916" w:rsidP="00F14C5C">
      <w:pPr>
        <w:ind w:firstLine="709"/>
        <w:jc w:val="both"/>
        <w:rPr>
          <w:sz w:val="28"/>
          <w:szCs w:val="28"/>
          <w:lang w:val="uk-UA"/>
        </w:rPr>
      </w:pPr>
      <w:r w:rsidRPr="00DD7A79">
        <w:rPr>
          <w:sz w:val="28"/>
          <w:szCs w:val="28"/>
          <w:lang w:val="uk-UA"/>
        </w:rPr>
        <w:t>1.4. Варто також вказати, що, на нашу думку, для проекту характерно використання вузькоспеціалізованої лексики, яка ускладнює його розуміння</w:t>
      </w:r>
      <w:r w:rsidR="008E1D14" w:rsidRPr="00DD7A79">
        <w:rPr>
          <w:sz w:val="28"/>
          <w:szCs w:val="28"/>
          <w:lang w:val="uk-UA"/>
        </w:rPr>
        <w:t>, оскільки визначення відповідних термінів у проекті не надається</w:t>
      </w:r>
      <w:r w:rsidR="00DD7A79" w:rsidRPr="00DD7A79">
        <w:rPr>
          <w:sz w:val="28"/>
          <w:szCs w:val="28"/>
          <w:lang w:val="uk-UA"/>
        </w:rPr>
        <w:t xml:space="preserve">. </w:t>
      </w:r>
      <w:r w:rsidRPr="00DD7A79">
        <w:rPr>
          <w:sz w:val="28"/>
          <w:szCs w:val="28"/>
          <w:lang w:val="uk-UA"/>
        </w:rPr>
        <w:t xml:space="preserve">Наприклад, «допускаються зміни у складі або </w:t>
      </w:r>
      <w:r w:rsidRPr="00DD7A79">
        <w:rPr>
          <w:i/>
          <w:sz w:val="28"/>
          <w:szCs w:val="28"/>
          <w:lang w:val="uk-UA"/>
        </w:rPr>
        <w:t>органолептичних властивостях</w:t>
      </w:r>
      <w:r w:rsidRPr="00DD7A79">
        <w:rPr>
          <w:sz w:val="28"/>
          <w:szCs w:val="28"/>
          <w:lang w:val="uk-UA"/>
        </w:rPr>
        <w:t xml:space="preserve"> харчових продуктів, викликані активними матеріалами і предметами..» (ч. 1 </w:t>
      </w:r>
      <w:r w:rsidRPr="00DD7A79">
        <w:rPr>
          <w:sz w:val="28"/>
          <w:szCs w:val="28"/>
          <w:lang w:val="uk-UA"/>
        </w:rPr>
        <w:br/>
        <w:t>ст.</w:t>
      </w:r>
      <w:r w:rsidR="003A13BD" w:rsidRPr="00DD7A79">
        <w:rPr>
          <w:sz w:val="28"/>
          <w:szCs w:val="28"/>
          <w:lang w:val="uk-UA"/>
        </w:rPr>
        <w:t xml:space="preserve"> </w:t>
      </w:r>
      <w:r w:rsidRPr="00DD7A79">
        <w:rPr>
          <w:sz w:val="28"/>
          <w:szCs w:val="28"/>
          <w:lang w:val="uk-UA"/>
        </w:rPr>
        <w:t>6); «у перероблених пластикових матеріалах і предметах, може використовуватись перероблений пластик</w:t>
      </w:r>
      <w:r w:rsidR="008E1D14" w:rsidRPr="00DD7A79">
        <w:rPr>
          <w:sz w:val="28"/>
          <w:szCs w:val="28"/>
          <w:lang w:val="uk-UA"/>
        </w:rPr>
        <w:t>…,</w:t>
      </w:r>
      <w:r w:rsidRPr="00DD7A79">
        <w:rPr>
          <w:sz w:val="28"/>
          <w:szCs w:val="28"/>
          <w:lang w:val="uk-UA"/>
        </w:rPr>
        <w:t xml:space="preserve"> якщо: перероблені пластикові матеріали і предмети, вироблені з мономерів та вихідних речовин, отриманих в результаті хімічної </w:t>
      </w:r>
      <w:proofErr w:type="spellStart"/>
      <w:r w:rsidRPr="00DD7A79">
        <w:rPr>
          <w:i/>
          <w:sz w:val="28"/>
          <w:szCs w:val="28"/>
          <w:lang w:val="uk-UA"/>
        </w:rPr>
        <w:t>деполімеризації</w:t>
      </w:r>
      <w:proofErr w:type="spellEnd"/>
      <w:r w:rsidRPr="00DD7A79">
        <w:rPr>
          <w:i/>
          <w:sz w:val="28"/>
          <w:szCs w:val="28"/>
          <w:lang w:val="uk-UA"/>
        </w:rPr>
        <w:t xml:space="preserve"> </w:t>
      </w:r>
      <w:r w:rsidRPr="00DD7A79">
        <w:rPr>
          <w:sz w:val="28"/>
          <w:szCs w:val="28"/>
          <w:lang w:val="uk-UA"/>
        </w:rPr>
        <w:t xml:space="preserve">пластикових матеріалів і предметів» (п. 1 </w:t>
      </w:r>
      <w:r w:rsidR="008E1D14" w:rsidRPr="00DD7A79">
        <w:rPr>
          <w:sz w:val="28"/>
          <w:szCs w:val="28"/>
          <w:lang w:val="uk-UA"/>
        </w:rPr>
        <w:br/>
      </w:r>
      <w:r w:rsidRPr="00DD7A79">
        <w:rPr>
          <w:sz w:val="28"/>
          <w:szCs w:val="28"/>
          <w:lang w:val="uk-UA"/>
        </w:rPr>
        <w:t>ч. 3 ст. 9); та ін.</w:t>
      </w:r>
    </w:p>
    <w:p w:rsidR="007A7916" w:rsidRPr="00DD7A79" w:rsidRDefault="008B0691" w:rsidP="00166BA2">
      <w:pPr>
        <w:tabs>
          <w:tab w:val="left" w:pos="0"/>
          <w:tab w:val="left" w:pos="900"/>
        </w:tabs>
        <w:ind w:firstLine="709"/>
        <w:jc w:val="both"/>
        <w:rPr>
          <w:sz w:val="28"/>
          <w:szCs w:val="28"/>
          <w:lang w:val="uk-UA"/>
        </w:rPr>
      </w:pPr>
      <w:r w:rsidRPr="00DD7A79">
        <w:rPr>
          <w:b/>
          <w:sz w:val="28"/>
          <w:szCs w:val="28"/>
          <w:lang w:val="uk-UA"/>
        </w:rPr>
        <w:t>2.</w:t>
      </w:r>
      <w:r w:rsidRPr="00DD7A79">
        <w:rPr>
          <w:sz w:val="28"/>
          <w:szCs w:val="28"/>
          <w:lang w:val="uk-UA"/>
        </w:rPr>
        <w:t xml:space="preserve"> </w:t>
      </w:r>
      <w:r w:rsidR="007A7916" w:rsidRPr="00DD7A79">
        <w:rPr>
          <w:sz w:val="28"/>
          <w:szCs w:val="28"/>
          <w:lang w:val="uk-UA"/>
        </w:rPr>
        <w:t xml:space="preserve">На нашу думку, до складу проекту включено регулювання питань, </w:t>
      </w:r>
      <w:r w:rsidR="00687E94" w:rsidRPr="00DD7A79">
        <w:rPr>
          <w:sz w:val="28"/>
          <w:szCs w:val="28"/>
          <w:lang w:val="uk-UA"/>
        </w:rPr>
        <w:t xml:space="preserve">які за своєю природою </w:t>
      </w:r>
      <w:r w:rsidR="007A7916" w:rsidRPr="00DD7A79">
        <w:rPr>
          <w:sz w:val="28"/>
          <w:szCs w:val="28"/>
          <w:lang w:val="uk-UA"/>
        </w:rPr>
        <w:t xml:space="preserve">доцільніше регулювати </w:t>
      </w:r>
      <w:r w:rsidR="00687E94" w:rsidRPr="00DD7A79">
        <w:rPr>
          <w:sz w:val="28"/>
          <w:szCs w:val="28"/>
          <w:lang w:val="uk-UA"/>
        </w:rPr>
        <w:t>у підзаконних нормативно-правових актах, а не у законодавчому акті</w:t>
      </w:r>
      <w:r w:rsidR="007A7916" w:rsidRPr="00DD7A79">
        <w:rPr>
          <w:sz w:val="28"/>
          <w:szCs w:val="28"/>
          <w:lang w:val="uk-UA"/>
        </w:rPr>
        <w:t xml:space="preserve">. Це пояснюється тим, що закон </w:t>
      </w:r>
      <w:r w:rsidR="00687E94" w:rsidRPr="00DD7A79">
        <w:rPr>
          <w:sz w:val="28"/>
          <w:szCs w:val="28"/>
          <w:lang w:val="uk-UA"/>
        </w:rPr>
        <w:t xml:space="preserve">за своєю природою є актом </w:t>
      </w:r>
      <w:r w:rsidR="00687E94" w:rsidRPr="00DD7A79">
        <w:rPr>
          <w:i/>
          <w:sz w:val="28"/>
          <w:szCs w:val="28"/>
          <w:lang w:val="uk-UA"/>
        </w:rPr>
        <w:t>вищої</w:t>
      </w:r>
      <w:r w:rsidR="00687E94" w:rsidRPr="00DD7A79">
        <w:rPr>
          <w:sz w:val="28"/>
          <w:szCs w:val="28"/>
          <w:lang w:val="uk-UA"/>
        </w:rPr>
        <w:t xml:space="preserve"> юридичної сили, що </w:t>
      </w:r>
      <w:r w:rsidR="007A7916" w:rsidRPr="00DD7A79">
        <w:rPr>
          <w:sz w:val="28"/>
          <w:szCs w:val="28"/>
          <w:lang w:val="uk-UA"/>
        </w:rPr>
        <w:t xml:space="preserve">має </w:t>
      </w:r>
      <w:r w:rsidR="00687E94" w:rsidRPr="00DD7A79">
        <w:rPr>
          <w:i/>
          <w:sz w:val="28"/>
          <w:szCs w:val="28"/>
          <w:lang w:val="uk-UA"/>
        </w:rPr>
        <w:t>регулю</w:t>
      </w:r>
      <w:r w:rsidR="007A7916" w:rsidRPr="00DD7A79">
        <w:rPr>
          <w:i/>
          <w:sz w:val="28"/>
          <w:szCs w:val="28"/>
          <w:lang w:val="uk-UA"/>
        </w:rPr>
        <w:t>вати</w:t>
      </w:r>
      <w:r w:rsidR="00687E94" w:rsidRPr="00DD7A79">
        <w:rPr>
          <w:i/>
          <w:sz w:val="28"/>
          <w:szCs w:val="28"/>
          <w:lang w:val="uk-UA"/>
        </w:rPr>
        <w:t xml:space="preserve"> </w:t>
      </w:r>
      <w:r w:rsidR="00687E94" w:rsidRPr="00DD7A79">
        <w:rPr>
          <w:i/>
          <w:sz w:val="28"/>
          <w:szCs w:val="28"/>
          <w:u w:val="single"/>
          <w:lang w:val="uk-UA"/>
        </w:rPr>
        <w:t>найбільш важливі</w:t>
      </w:r>
      <w:r w:rsidR="00687E94" w:rsidRPr="00DD7A79">
        <w:rPr>
          <w:i/>
          <w:sz w:val="28"/>
          <w:szCs w:val="28"/>
          <w:lang w:val="uk-UA"/>
        </w:rPr>
        <w:t xml:space="preserve"> суспільні відносини</w:t>
      </w:r>
      <w:r w:rsidR="00687E94" w:rsidRPr="00DD7A79">
        <w:rPr>
          <w:sz w:val="28"/>
          <w:szCs w:val="28"/>
          <w:lang w:val="uk-UA"/>
        </w:rPr>
        <w:t xml:space="preserve"> шляхом встановлення загальнообов’язкових правил поведінки суб’єктів цих відносин. Зокрема, це стосується визначення</w:t>
      </w:r>
      <w:r w:rsidR="007A7916" w:rsidRPr="00DD7A79">
        <w:rPr>
          <w:sz w:val="28"/>
          <w:szCs w:val="28"/>
          <w:lang w:val="uk-UA"/>
        </w:rPr>
        <w:t xml:space="preserve"> у проекті</w:t>
      </w:r>
      <w:r w:rsidR="00687E94" w:rsidRPr="00DD7A79">
        <w:rPr>
          <w:sz w:val="28"/>
          <w:szCs w:val="28"/>
          <w:lang w:val="uk-UA"/>
        </w:rPr>
        <w:t xml:space="preserve">: загальних вимог до активних матеріалів і предметів та інтелектуальних матеріалів і предметів (ст. 6); спеціальних вимог для окремих груп матеріалів і предметів (ст. 7), вимог до перероблених пластикових матеріалів і </w:t>
      </w:r>
      <w:r w:rsidR="00FC680D">
        <w:rPr>
          <w:sz w:val="28"/>
          <w:szCs w:val="28"/>
          <w:lang w:val="uk-UA"/>
        </w:rPr>
        <w:t xml:space="preserve">                   </w:t>
      </w:r>
      <w:r w:rsidR="00687E94" w:rsidRPr="00DD7A79">
        <w:rPr>
          <w:sz w:val="28"/>
          <w:szCs w:val="28"/>
          <w:lang w:val="uk-UA"/>
        </w:rPr>
        <w:t xml:space="preserve">предметів (ст. 9); вимог до маркування матеріалів та предметів, що контактують з харчовими продуктами тощо. </w:t>
      </w:r>
    </w:p>
    <w:p w:rsidR="002A68E8" w:rsidRPr="00DD7A79" w:rsidRDefault="008F0D98" w:rsidP="00166BA2">
      <w:pPr>
        <w:pStyle w:val="af4"/>
        <w:numPr>
          <w:ilvl w:val="0"/>
          <w:numId w:val="8"/>
        </w:numPr>
        <w:tabs>
          <w:tab w:val="left" w:pos="0"/>
          <w:tab w:val="left" w:pos="900"/>
        </w:tabs>
        <w:spacing w:after="0" w:line="240" w:lineRule="auto"/>
        <w:ind w:left="0" w:firstLine="709"/>
        <w:jc w:val="both"/>
        <w:rPr>
          <w:rFonts w:ascii="Times New Roman" w:hAnsi="Times New Roman"/>
          <w:sz w:val="28"/>
          <w:szCs w:val="28"/>
          <w:lang w:val="uk-UA"/>
        </w:rPr>
      </w:pPr>
      <w:r w:rsidRPr="00DD7A79">
        <w:rPr>
          <w:rFonts w:ascii="Times New Roman" w:hAnsi="Times New Roman"/>
          <w:sz w:val="28"/>
          <w:szCs w:val="28"/>
          <w:lang w:val="uk-UA"/>
        </w:rPr>
        <w:t>П</w:t>
      </w:r>
      <w:r w:rsidR="00C72007" w:rsidRPr="00DD7A79">
        <w:rPr>
          <w:rFonts w:ascii="Times New Roman" w:hAnsi="Times New Roman"/>
          <w:sz w:val="28"/>
          <w:szCs w:val="28"/>
          <w:lang w:val="uk-UA"/>
        </w:rPr>
        <w:t xml:space="preserve">отребує уточнення система законодавства України, </w:t>
      </w:r>
      <w:r w:rsidRPr="00DD7A79">
        <w:rPr>
          <w:rFonts w:ascii="Times New Roman" w:hAnsi="Times New Roman"/>
          <w:sz w:val="28"/>
          <w:szCs w:val="28"/>
          <w:lang w:val="uk-UA"/>
        </w:rPr>
        <w:t xml:space="preserve">що </w:t>
      </w:r>
      <w:r w:rsidR="00C72007" w:rsidRPr="00DD7A79">
        <w:rPr>
          <w:rFonts w:ascii="Times New Roman" w:hAnsi="Times New Roman"/>
          <w:sz w:val="28"/>
          <w:szCs w:val="28"/>
          <w:lang w:val="uk-UA"/>
        </w:rPr>
        <w:t xml:space="preserve">регулює </w:t>
      </w:r>
      <w:r w:rsidRPr="00DD7A79">
        <w:rPr>
          <w:rFonts w:ascii="Times New Roman" w:hAnsi="Times New Roman"/>
          <w:sz w:val="28"/>
          <w:szCs w:val="28"/>
          <w:lang w:val="uk-UA"/>
        </w:rPr>
        <w:t xml:space="preserve">відносини </w:t>
      </w:r>
      <w:r w:rsidR="007B4035" w:rsidRPr="00DD7A79">
        <w:rPr>
          <w:rFonts w:ascii="Times New Roman" w:hAnsi="Times New Roman"/>
          <w:sz w:val="28"/>
          <w:szCs w:val="28"/>
          <w:lang w:val="uk-UA"/>
        </w:rPr>
        <w:t xml:space="preserve">у відповідній сфері. </w:t>
      </w:r>
      <w:r w:rsidR="00C72007" w:rsidRPr="00DD7A79">
        <w:rPr>
          <w:rFonts w:ascii="Times New Roman" w:hAnsi="Times New Roman"/>
          <w:sz w:val="28"/>
          <w:szCs w:val="28"/>
          <w:lang w:val="uk-UA"/>
        </w:rPr>
        <w:t xml:space="preserve">Зокрема, </w:t>
      </w:r>
      <w:r w:rsidR="008E1D14" w:rsidRPr="00DD7A79">
        <w:rPr>
          <w:rFonts w:ascii="Times New Roman" w:hAnsi="Times New Roman"/>
          <w:sz w:val="28"/>
          <w:szCs w:val="28"/>
          <w:lang w:val="uk-UA"/>
        </w:rPr>
        <w:t xml:space="preserve">у </w:t>
      </w:r>
      <w:r w:rsidR="00C72007" w:rsidRPr="00DD7A79">
        <w:rPr>
          <w:rFonts w:ascii="Times New Roman" w:hAnsi="Times New Roman"/>
          <w:sz w:val="28"/>
          <w:szCs w:val="28"/>
          <w:lang w:val="uk-UA"/>
        </w:rPr>
        <w:t>ст. 2 проекту визначає</w:t>
      </w:r>
      <w:r w:rsidR="008E1D14" w:rsidRPr="00DD7A79">
        <w:rPr>
          <w:rFonts w:ascii="Times New Roman" w:hAnsi="Times New Roman"/>
          <w:sz w:val="28"/>
          <w:szCs w:val="28"/>
          <w:lang w:val="uk-UA"/>
        </w:rPr>
        <w:t>ться</w:t>
      </w:r>
      <w:r w:rsidR="00C72007" w:rsidRPr="00DD7A79">
        <w:rPr>
          <w:rFonts w:ascii="Times New Roman" w:hAnsi="Times New Roman"/>
          <w:sz w:val="28"/>
          <w:szCs w:val="28"/>
          <w:lang w:val="uk-UA"/>
        </w:rPr>
        <w:t xml:space="preserve">, що «законодавство про матеріали і предмети, що контактують з харчовими </w:t>
      </w:r>
      <w:r w:rsidR="00C72007" w:rsidRPr="00DD7A79">
        <w:rPr>
          <w:rFonts w:ascii="Times New Roman" w:hAnsi="Times New Roman"/>
          <w:sz w:val="28"/>
          <w:szCs w:val="28"/>
          <w:lang w:val="uk-UA"/>
        </w:rPr>
        <w:lastRenderedPageBreak/>
        <w:t xml:space="preserve">продуктами, складається з Конституції України, цього Закону, </w:t>
      </w:r>
      <w:r w:rsidR="00C72007" w:rsidRPr="00DD7A79">
        <w:rPr>
          <w:rFonts w:ascii="Times New Roman" w:hAnsi="Times New Roman"/>
          <w:i/>
          <w:sz w:val="28"/>
          <w:szCs w:val="28"/>
          <w:lang w:val="uk-UA"/>
        </w:rPr>
        <w:t xml:space="preserve">законів України «Про основні принципи та вимоги до безпечності та якості харчових продуктів»,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«Про інформацію для споживачів щодо харчових продуктів» </w:t>
      </w:r>
      <w:r w:rsidR="00C72007" w:rsidRPr="00DD7A79">
        <w:rPr>
          <w:rFonts w:ascii="Times New Roman" w:hAnsi="Times New Roman"/>
          <w:sz w:val="28"/>
          <w:szCs w:val="28"/>
          <w:lang w:val="uk-UA"/>
        </w:rPr>
        <w:t>та інших нормативно-правових актів, виданих відповідно до них».</w:t>
      </w:r>
      <w:r w:rsidR="00BC6371" w:rsidRPr="00DD7A79">
        <w:rPr>
          <w:rFonts w:ascii="Times New Roman" w:hAnsi="Times New Roman"/>
          <w:sz w:val="28"/>
          <w:szCs w:val="28"/>
          <w:lang w:val="uk-UA"/>
        </w:rPr>
        <w:t xml:space="preserve"> Зокрема</w:t>
      </w:r>
      <w:r w:rsidR="00722C93" w:rsidRPr="00DD7A79">
        <w:rPr>
          <w:rFonts w:ascii="Times New Roman" w:hAnsi="Times New Roman"/>
          <w:sz w:val="28"/>
          <w:szCs w:val="28"/>
          <w:lang w:val="uk-UA"/>
        </w:rPr>
        <w:t>:</w:t>
      </w:r>
    </w:p>
    <w:p w:rsidR="008E1D14" w:rsidRPr="00DD7A79" w:rsidRDefault="00E45F30" w:rsidP="00BC6371">
      <w:pPr>
        <w:pStyle w:val="af4"/>
        <w:tabs>
          <w:tab w:val="left" w:pos="0"/>
          <w:tab w:val="left" w:pos="900"/>
        </w:tabs>
        <w:spacing w:after="0" w:line="240" w:lineRule="auto"/>
        <w:ind w:left="0" w:firstLine="709"/>
        <w:jc w:val="both"/>
        <w:rPr>
          <w:rFonts w:ascii="Times New Roman" w:hAnsi="Times New Roman"/>
          <w:sz w:val="28"/>
          <w:szCs w:val="28"/>
          <w:lang w:val="uk-UA"/>
        </w:rPr>
      </w:pPr>
      <w:r w:rsidRPr="00DD7A79">
        <w:rPr>
          <w:rFonts w:ascii="Times New Roman" w:hAnsi="Times New Roman"/>
          <w:sz w:val="28"/>
          <w:szCs w:val="28"/>
          <w:lang w:val="uk-UA"/>
        </w:rPr>
        <w:t>3.1.</w:t>
      </w:r>
      <w:r w:rsidR="0009317E" w:rsidRPr="00DD7A79">
        <w:rPr>
          <w:rFonts w:ascii="Times New Roman" w:hAnsi="Times New Roman"/>
          <w:sz w:val="28"/>
          <w:szCs w:val="28"/>
          <w:lang w:val="uk-UA"/>
        </w:rPr>
        <w:t xml:space="preserve"> </w:t>
      </w:r>
      <w:r w:rsidR="00C663B7">
        <w:rPr>
          <w:rFonts w:ascii="Times New Roman" w:hAnsi="Times New Roman"/>
          <w:sz w:val="28"/>
          <w:szCs w:val="28"/>
          <w:lang w:val="uk-UA"/>
        </w:rPr>
        <w:t>С</w:t>
      </w:r>
      <w:r w:rsidR="008E1D14" w:rsidRPr="00DD7A79">
        <w:rPr>
          <w:rFonts w:ascii="Times New Roman" w:hAnsi="Times New Roman"/>
          <w:sz w:val="28"/>
          <w:szCs w:val="28"/>
          <w:lang w:val="uk-UA"/>
        </w:rPr>
        <w:t>умнівним виглядає включення до складу вказаного законодавства Конституції України, оскільки спеціа</w:t>
      </w:r>
      <w:r w:rsidR="00DD7A79">
        <w:rPr>
          <w:rFonts w:ascii="Times New Roman" w:hAnsi="Times New Roman"/>
          <w:sz w:val="28"/>
          <w:szCs w:val="28"/>
          <w:lang w:val="uk-UA"/>
        </w:rPr>
        <w:t>льних приписів щодо регулювання</w:t>
      </w:r>
      <w:r w:rsidR="008E1D14" w:rsidRPr="00DD7A79">
        <w:rPr>
          <w:rFonts w:ascii="Times New Roman" w:hAnsi="Times New Roman"/>
          <w:sz w:val="28"/>
          <w:szCs w:val="28"/>
          <w:lang w:val="uk-UA"/>
        </w:rPr>
        <w:t xml:space="preserve"> відповідних суспільних відносин у її складі немає.</w:t>
      </w:r>
    </w:p>
    <w:p w:rsidR="00C72007" w:rsidRPr="00C663B7" w:rsidRDefault="008E1D14" w:rsidP="00BC6371">
      <w:pPr>
        <w:pStyle w:val="af4"/>
        <w:tabs>
          <w:tab w:val="left" w:pos="0"/>
          <w:tab w:val="left" w:pos="900"/>
        </w:tabs>
        <w:spacing w:after="0" w:line="240" w:lineRule="auto"/>
        <w:ind w:left="0" w:firstLine="709"/>
        <w:jc w:val="both"/>
        <w:rPr>
          <w:rFonts w:ascii="Times New Roman" w:hAnsi="Times New Roman"/>
          <w:sz w:val="28"/>
          <w:szCs w:val="28"/>
          <w:lang w:val="uk-UA"/>
        </w:rPr>
      </w:pPr>
      <w:r w:rsidRPr="00DD7A79">
        <w:rPr>
          <w:rFonts w:ascii="Times New Roman" w:hAnsi="Times New Roman"/>
          <w:sz w:val="28"/>
          <w:szCs w:val="28"/>
          <w:lang w:val="uk-UA"/>
        </w:rPr>
        <w:t xml:space="preserve">3.2. </w:t>
      </w:r>
      <w:r w:rsidR="0009317E" w:rsidRPr="00DD7A79">
        <w:rPr>
          <w:rFonts w:ascii="Times New Roman" w:hAnsi="Times New Roman"/>
          <w:sz w:val="28"/>
          <w:szCs w:val="28"/>
          <w:lang w:val="uk-UA"/>
        </w:rPr>
        <w:t>На</w:t>
      </w:r>
      <w:r w:rsidR="006A6EC3" w:rsidRPr="00DD7A79">
        <w:rPr>
          <w:rFonts w:ascii="Times New Roman" w:hAnsi="Times New Roman"/>
          <w:sz w:val="28"/>
          <w:szCs w:val="28"/>
          <w:lang w:val="uk-UA"/>
        </w:rPr>
        <w:t xml:space="preserve"> наш</w:t>
      </w:r>
      <w:r w:rsidR="00C81706" w:rsidRPr="00DD7A79">
        <w:rPr>
          <w:rFonts w:ascii="Times New Roman" w:hAnsi="Times New Roman"/>
          <w:sz w:val="28"/>
          <w:szCs w:val="28"/>
          <w:lang w:val="uk-UA"/>
        </w:rPr>
        <w:t>у</w:t>
      </w:r>
      <w:r w:rsidR="006A6EC3" w:rsidRPr="00DD7A79">
        <w:rPr>
          <w:rFonts w:ascii="Times New Roman" w:hAnsi="Times New Roman"/>
          <w:sz w:val="28"/>
          <w:szCs w:val="28"/>
          <w:lang w:val="uk-UA"/>
        </w:rPr>
        <w:t xml:space="preserve"> </w:t>
      </w:r>
      <w:r w:rsidR="00C81706" w:rsidRPr="00DD7A79">
        <w:rPr>
          <w:rFonts w:ascii="Times New Roman" w:hAnsi="Times New Roman"/>
          <w:sz w:val="28"/>
          <w:szCs w:val="28"/>
          <w:lang w:val="uk-UA"/>
        </w:rPr>
        <w:t xml:space="preserve">думку, до законодавства України, що регулює відповідні відносини, </w:t>
      </w:r>
      <w:r w:rsidR="00C72007" w:rsidRPr="00DD7A79">
        <w:rPr>
          <w:rFonts w:ascii="Times New Roman" w:hAnsi="Times New Roman"/>
          <w:sz w:val="28"/>
          <w:szCs w:val="28"/>
          <w:lang w:val="uk-UA"/>
        </w:rPr>
        <w:t xml:space="preserve">має бути </w:t>
      </w:r>
      <w:r w:rsidR="00C81706" w:rsidRPr="00DD7A79">
        <w:rPr>
          <w:rFonts w:ascii="Times New Roman" w:hAnsi="Times New Roman"/>
          <w:sz w:val="28"/>
          <w:szCs w:val="28"/>
          <w:lang w:val="uk-UA"/>
        </w:rPr>
        <w:t xml:space="preserve">включений </w:t>
      </w:r>
      <w:r w:rsidR="00C72007" w:rsidRPr="00DD7A79">
        <w:rPr>
          <w:rFonts w:ascii="Times New Roman" w:hAnsi="Times New Roman"/>
          <w:i/>
          <w:sz w:val="28"/>
          <w:szCs w:val="28"/>
          <w:lang w:val="uk-UA"/>
        </w:rPr>
        <w:t>Закон України «</w:t>
      </w:r>
      <w:r w:rsidR="00C72007" w:rsidRPr="00DD7A79">
        <w:rPr>
          <w:rStyle w:val="FontStyle"/>
          <w:rFonts w:ascii="Times New Roman" w:hAnsi="Times New Roman"/>
          <w:i/>
          <w:color w:val="auto"/>
          <w:sz w:val="28"/>
          <w:szCs w:val="28"/>
          <w:lang w:val="uk-UA"/>
        </w:rPr>
        <w:t>Про загальну безпечність нехарчової продукції»,</w:t>
      </w:r>
      <w:r w:rsidR="00C72007" w:rsidRPr="00DD7A79">
        <w:rPr>
          <w:rStyle w:val="FontStyle"/>
          <w:rFonts w:ascii="Times New Roman" w:hAnsi="Times New Roman"/>
          <w:color w:val="auto"/>
          <w:sz w:val="28"/>
          <w:szCs w:val="28"/>
          <w:lang w:val="uk-UA"/>
        </w:rPr>
        <w:t xml:space="preserve"> який </w:t>
      </w:r>
      <w:r w:rsidR="00C81706" w:rsidRPr="00DD7A79">
        <w:rPr>
          <w:rStyle w:val="FontStyle"/>
          <w:rFonts w:ascii="Times New Roman" w:hAnsi="Times New Roman"/>
          <w:color w:val="auto"/>
          <w:sz w:val="28"/>
          <w:szCs w:val="28"/>
          <w:lang w:val="uk-UA"/>
        </w:rPr>
        <w:t xml:space="preserve">відповідно до його преамбули </w:t>
      </w:r>
      <w:r w:rsidR="00C72007" w:rsidRPr="00DD7A79">
        <w:rPr>
          <w:rFonts w:ascii="Times New Roman" w:hAnsi="Times New Roman"/>
          <w:sz w:val="28"/>
          <w:szCs w:val="28"/>
          <w:lang w:val="uk-UA"/>
        </w:rPr>
        <w:t>встановлює правові та організаційні зас</w:t>
      </w:r>
      <w:r w:rsidR="00C72007" w:rsidRPr="00C663B7">
        <w:rPr>
          <w:rFonts w:ascii="Times New Roman" w:hAnsi="Times New Roman"/>
          <w:sz w:val="28"/>
          <w:szCs w:val="28"/>
          <w:lang w:val="uk-UA"/>
        </w:rPr>
        <w:t>ади введення в обіг в Україні неха</w:t>
      </w:r>
      <w:r w:rsidR="00DD7A79" w:rsidRPr="00C663B7">
        <w:rPr>
          <w:rFonts w:ascii="Times New Roman" w:hAnsi="Times New Roman"/>
          <w:sz w:val="28"/>
          <w:szCs w:val="28"/>
          <w:lang w:val="uk-UA"/>
        </w:rPr>
        <w:t>рчової продукції і забезпечення</w:t>
      </w:r>
      <w:r w:rsidR="00C72007" w:rsidRPr="00C663B7">
        <w:rPr>
          <w:rFonts w:ascii="Times New Roman" w:hAnsi="Times New Roman"/>
          <w:sz w:val="28"/>
          <w:szCs w:val="28"/>
          <w:lang w:val="uk-UA"/>
        </w:rPr>
        <w:t xml:space="preserve"> її безпечності.</w:t>
      </w:r>
      <w:r w:rsidR="00C72007" w:rsidRPr="00C663B7">
        <w:rPr>
          <w:rStyle w:val="FontStyle"/>
          <w:rFonts w:ascii="Times New Roman" w:hAnsi="Times New Roman"/>
          <w:color w:val="auto"/>
          <w:sz w:val="28"/>
          <w:szCs w:val="28"/>
          <w:lang w:val="uk-UA"/>
        </w:rPr>
        <w:t xml:space="preserve"> </w:t>
      </w:r>
      <w:r w:rsidRPr="00C663B7">
        <w:rPr>
          <w:rStyle w:val="FontStyle"/>
          <w:rFonts w:ascii="Times New Roman" w:hAnsi="Times New Roman"/>
          <w:color w:val="auto"/>
          <w:sz w:val="28"/>
          <w:szCs w:val="28"/>
          <w:lang w:val="uk-UA"/>
        </w:rPr>
        <w:t>При цьому</w:t>
      </w:r>
      <w:r w:rsidR="00DD7A79" w:rsidRPr="00C663B7">
        <w:rPr>
          <w:rStyle w:val="FontStyle"/>
          <w:rFonts w:ascii="Times New Roman" w:hAnsi="Times New Roman"/>
          <w:color w:val="auto"/>
          <w:sz w:val="28"/>
          <w:szCs w:val="28"/>
          <w:lang w:val="uk-UA"/>
        </w:rPr>
        <w:t>,</w:t>
      </w:r>
      <w:r w:rsidRPr="00C663B7">
        <w:rPr>
          <w:rStyle w:val="FontStyle"/>
          <w:rFonts w:ascii="Times New Roman" w:hAnsi="Times New Roman"/>
          <w:color w:val="auto"/>
          <w:sz w:val="28"/>
          <w:szCs w:val="28"/>
          <w:lang w:val="uk-UA"/>
        </w:rPr>
        <w:t xml:space="preserve"> с</w:t>
      </w:r>
      <w:r w:rsidR="00C72007" w:rsidRPr="00C663B7">
        <w:rPr>
          <w:rFonts w:ascii="Times New Roman" w:hAnsi="Times New Roman"/>
          <w:sz w:val="28"/>
          <w:szCs w:val="28"/>
          <w:lang w:val="uk-UA"/>
        </w:rPr>
        <w:t xml:space="preserve">еред </w:t>
      </w:r>
      <w:r w:rsidR="00C81706" w:rsidRPr="00C663B7">
        <w:rPr>
          <w:rFonts w:ascii="Times New Roman" w:hAnsi="Times New Roman"/>
          <w:sz w:val="28"/>
          <w:szCs w:val="28"/>
          <w:lang w:val="uk-UA"/>
        </w:rPr>
        <w:t>визначених у ч. 3 ст.</w:t>
      </w:r>
      <w:r w:rsidR="00E45F30" w:rsidRPr="00C663B7">
        <w:rPr>
          <w:rFonts w:ascii="Times New Roman" w:hAnsi="Times New Roman"/>
          <w:sz w:val="28"/>
          <w:szCs w:val="28"/>
          <w:lang w:val="uk-UA"/>
        </w:rPr>
        <w:t xml:space="preserve"> </w:t>
      </w:r>
      <w:r w:rsidR="00C81706" w:rsidRPr="00C663B7">
        <w:rPr>
          <w:rFonts w:ascii="Times New Roman" w:hAnsi="Times New Roman"/>
          <w:sz w:val="28"/>
          <w:szCs w:val="28"/>
          <w:lang w:val="uk-UA"/>
        </w:rPr>
        <w:t xml:space="preserve">2 цього Закону </w:t>
      </w:r>
      <w:r w:rsidR="00C72007" w:rsidRPr="00C663B7">
        <w:rPr>
          <w:rFonts w:ascii="Times New Roman" w:hAnsi="Times New Roman"/>
          <w:sz w:val="28"/>
          <w:szCs w:val="28"/>
          <w:lang w:val="uk-UA"/>
        </w:rPr>
        <w:t xml:space="preserve">об’єктів, на які </w:t>
      </w:r>
      <w:r w:rsidR="00C81706" w:rsidRPr="00C663B7">
        <w:rPr>
          <w:rFonts w:ascii="Times New Roman" w:hAnsi="Times New Roman"/>
          <w:sz w:val="28"/>
          <w:szCs w:val="28"/>
          <w:lang w:val="uk-UA"/>
        </w:rPr>
        <w:t xml:space="preserve">його </w:t>
      </w:r>
      <w:r w:rsidR="00C72007" w:rsidRPr="00C663B7">
        <w:rPr>
          <w:rFonts w:ascii="Times New Roman" w:hAnsi="Times New Roman"/>
          <w:sz w:val="28"/>
          <w:szCs w:val="28"/>
          <w:lang w:val="uk-UA"/>
        </w:rPr>
        <w:t>д</w:t>
      </w:r>
      <w:r w:rsidR="00C72007" w:rsidRPr="00C663B7">
        <w:rPr>
          <w:rStyle w:val="FontStyle"/>
          <w:rFonts w:ascii="Times New Roman" w:hAnsi="Times New Roman"/>
          <w:color w:val="auto"/>
          <w:sz w:val="28"/>
          <w:szCs w:val="28"/>
          <w:lang w:val="uk-UA"/>
        </w:rPr>
        <w:t>ія не поширюється</w:t>
      </w:r>
      <w:r w:rsidR="00C81706" w:rsidRPr="00C663B7">
        <w:rPr>
          <w:rStyle w:val="FontStyle"/>
          <w:rFonts w:ascii="Times New Roman" w:hAnsi="Times New Roman"/>
          <w:color w:val="auto"/>
          <w:sz w:val="28"/>
          <w:szCs w:val="28"/>
          <w:lang w:val="uk-UA"/>
        </w:rPr>
        <w:t xml:space="preserve">, </w:t>
      </w:r>
      <w:r w:rsidR="00C72007" w:rsidRPr="00C663B7">
        <w:rPr>
          <w:rStyle w:val="FontStyle"/>
          <w:rFonts w:ascii="Times New Roman" w:hAnsi="Times New Roman"/>
          <w:color w:val="auto"/>
          <w:sz w:val="28"/>
          <w:szCs w:val="28"/>
          <w:lang w:val="uk-UA"/>
        </w:rPr>
        <w:t xml:space="preserve">не передбачено </w:t>
      </w:r>
      <w:r w:rsidR="00C72007" w:rsidRPr="00C663B7">
        <w:rPr>
          <w:rFonts w:ascii="Times New Roman" w:hAnsi="Times New Roman"/>
          <w:bCs/>
          <w:sz w:val="28"/>
          <w:szCs w:val="28"/>
          <w:lang w:val="uk-UA"/>
        </w:rPr>
        <w:t>предметів та матеріалів, що кон</w:t>
      </w:r>
      <w:r w:rsidR="00C81706" w:rsidRPr="00C663B7">
        <w:rPr>
          <w:rFonts w:ascii="Times New Roman" w:hAnsi="Times New Roman"/>
          <w:bCs/>
          <w:sz w:val="28"/>
          <w:szCs w:val="28"/>
          <w:lang w:val="uk-UA"/>
        </w:rPr>
        <w:t>тактують з харчовими продуктами</w:t>
      </w:r>
      <w:r w:rsidR="00C72007" w:rsidRPr="00C663B7">
        <w:rPr>
          <w:rFonts w:ascii="Times New Roman" w:hAnsi="Times New Roman"/>
          <w:bCs/>
          <w:sz w:val="28"/>
          <w:szCs w:val="28"/>
          <w:lang w:val="uk-UA"/>
        </w:rPr>
        <w:t xml:space="preserve">. </w:t>
      </w:r>
      <w:r w:rsidR="00E45F30" w:rsidRPr="00C663B7">
        <w:rPr>
          <w:rFonts w:ascii="Times New Roman" w:hAnsi="Times New Roman"/>
          <w:bCs/>
          <w:sz w:val="28"/>
          <w:szCs w:val="28"/>
          <w:lang w:val="uk-UA"/>
        </w:rPr>
        <w:t xml:space="preserve">У зв’язку з цим </w:t>
      </w:r>
      <w:r w:rsidR="00C72007" w:rsidRPr="00C663B7">
        <w:rPr>
          <w:rFonts w:ascii="Times New Roman" w:hAnsi="Times New Roman"/>
          <w:bCs/>
          <w:sz w:val="28"/>
          <w:szCs w:val="28"/>
          <w:lang w:val="uk-UA"/>
        </w:rPr>
        <w:t>проект</w:t>
      </w:r>
      <w:r w:rsidR="00C72007" w:rsidRPr="00C663B7">
        <w:rPr>
          <w:rFonts w:ascii="Times New Roman" w:hAnsi="Times New Roman"/>
          <w:b/>
          <w:bCs/>
          <w:sz w:val="28"/>
          <w:szCs w:val="28"/>
          <w:lang w:val="uk-UA"/>
        </w:rPr>
        <w:t xml:space="preserve"> </w:t>
      </w:r>
      <w:r w:rsidR="00E45F30" w:rsidRPr="00C663B7">
        <w:rPr>
          <w:rFonts w:ascii="Times New Roman" w:hAnsi="Times New Roman"/>
          <w:bCs/>
          <w:sz w:val="28"/>
          <w:szCs w:val="28"/>
          <w:lang w:val="uk-UA"/>
        </w:rPr>
        <w:t>також</w:t>
      </w:r>
      <w:r w:rsidR="00E45F30" w:rsidRPr="00C663B7">
        <w:rPr>
          <w:rFonts w:ascii="Times New Roman" w:hAnsi="Times New Roman"/>
          <w:b/>
          <w:bCs/>
          <w:sz w:val="28"/>
          <w:szCs w:val="28"/>
          <w:lang w:val="uk-UA"/>
        </w:rPr>
        <w:t xml:space="preserve"> </w:t>
      </w:r>
      <w:r w:rsidR="00C72007" w:rsidRPr="00C663B7">
        <w:rPr>
          <w:rFonts w:ascii="Times New Roman" w:hAnsi="Times New Roman"/>
          <w:bCs/>
          <w:sz w:val="28"/>
          <w:szCs w:val="28"/>
          <w:lang w:val="uk-UA"/>
        </w:rPr>
        <w:t xml:space="preserve">вимагає термінологічного </w:t>
      </w:r>
      <w:r w:rsidR="001D678F" w:rsidRPr="00C663B7">
        <w:rPr>
          <w:rFonts w:ascii="Times New Roman" w:hAnsi="Times New Roman"/>
          <w:bCs/>
          <w:sz w:val="28"/>
          <w:szCs w:val="28"/>
          <w:lang w:val="uk-UA"/>
        </w:rPr>
        <w:t>та організаційного</w:t>
      </w:r>
      <w:r w:rsidR="00C72007" w:rsidRPr="00C663B7">
        <w:rPr>
          <w:rFonts w:ascii="Times New Roman" w:hAnsi="Times New Roman"/>
          <w:bCs/>
          <w:sz w:val="28"/>
          <w:szCs w:val="28"/>
          <w:lang w:val="uk-UA"/>
        </w:rPr>
        <w:t xml:space="preserve"> узгодження з цим Законом. Зокрема, у </w:t>
      </w:r>
      <w:r w:rsidR="00C72007" w:rsidRPr="00C663B7">
        <w:rPr>
          <w:rFonts w:ascii="Times New Roman" w:hAnsi="Times New Roman"/>
          <w:sz w:val="28"/>
          <w:szCs w:val="28"/>
          <w:lang w:val="uk-UA"/>
        </w:rPr>
        <w:t>Законі України «</w:t>
      </w:r>
      <w:r w:rsidR="00C72007" w:rsidRPr="00C663B7">
        <w:rPr>
          <w:rStyle w:val="FontStyle"/>
          <w:rFonts w:ascii="Times New Roman" w:hAnsi="Times New Roman"/>
          <w:color w:val="auto"/>
          <w:sz w:val="28"/>
          <w:szCs w:val="28"/>
          <w:lang w:val="uk-UA"/>
        </w:rPr>
        <w:t>Про загальну безпечність нехарчової продукції»</w:t>
      </w:r>
      <w:r w:rsidR="00C72007" w:rsidRPr="00C663B7">
        <w:rPr>
          <w:rFonts w:ascii="Times New Roman" w:hAnsi="Times New Roman"/>
          <w:bCs/>
          <w:sz w:val="28"/>
          <w:szCs w:val="28"/>
          <w:lang w:val="uk-UA"/>
        </w:rPr>
        <w:t xml:space="preserve"> </w:t>
      </w:r>
      <w:r w:rsidR="00C72007" w:rsidRPr="00C663B7">
        <w:rPr>
          <w:rStyle w:val="FontStyle"/>
          <w:rFonts w:ascii="Times New Roman" w:hAnsi="Times New Roman"/>
          <w:color w:val="auto"/>
          <w:sz w:val="28"/>
          <w:szCs w:val="28"/>
          <w:lang w:val="uk-UA"/>
        </w:rPr>
        <w:t xml:space="preserve">мова йде про </w:t>
      </w:r>
      <w:r w:rsidR="00C72007" w:rsidRPr="00C663B7">
        <w:rPr>
          <w:rStyle w:val="FontStyle"/>
          <w:rFonts w:ascii="Times New Roman" w:hAnsi="Times New Roman"/>
          <w:i/>
          <w:color w:val="auto"/>
          <w:sz w:val="28"/>
          <w:szCs w:val="28"/>
          <w:u w:val="single"/>
          <w:lang w:val="uk-UA"/>
        </w:rPr>
        <w:t>«</w:t>
      </w:r>
      <w:r w:rsidR="00C72007" w:rsidRPr="00C663B7">
        <w:rPr>
          <w:rFonts w:ascii="Times New Roman" w:hAnsi="Times New Roman"/>
          <w:i/>
          <w:sz w:val="28"/>
          <w:szCs w:val="28"/>
          <w:u w:val="single"/>
          <w:lang w:val="uk-UA"/>
        </w:rPr>
        <w:t>продукцію»</w:t>
      </w:r>
      <w:r w:rsidR="00C72007" w:rsidRPr="00C663B7">
        <w:rPr>
          <w:rFonts w:ascii="Times New Roman" w:hAnsi="Times New Roman"/>
          <w:sz w:val="28"/>
          <w:szCs w:val="28"/>
          <w:lang w:val="uk-UA"/>
        </w:rPr>
        <w:t xml:space="preserve"> («будь-яка</w:t>
      </w:r>
      <w:r w:rsidR="00C72007" w:rsidRPr="00C663B7">
        <w:rPr>
          <w:rFonts w:ascii="Times New Roman" w:hAnsi="Times New Roman"/>
          <w:i/>
          <w:sz w:val="28"/>
          <w:szCs w:val="28"/>
          <w:lang w:val="uk-UA"/>
        </w:rPr>
        <w:t xml:space="preserve"> речовина, препарат або інший  товар</w:t>
      </w:r>
      <w:r w:rsidR="00C72007" w:rsidRPr="00C663B7">
        <w:rPr>
          <w:rFonts w:ascii="Times New Roman" w:hAnsi="Times New Roman"/>
          <w:sz w:val="28"/>
          <w:szCs w:val="28"/>
          <w:lang w:val="uk-UA"/>
        </w:rPr>
        <w:t>, виготовлений у ході виробничого процесу</w:t>
      </w:r>
      <w:r w:rsidR="00E45F30" w:rsidRPr="00C663B7">
        <w:rPr>
          <w:rFonts w:ascii="Times New Roman" w:hAnsi="Times New Roman"/>
          <w:sz w:val="28"/>
          <w:szCs w:val="28"/>
          <w:lang w:val="uk-UA"/>
        </w:rPr>
        <w:t>»</w:t>
      </w:r>
      <w:r w:rsidR="00C72007" w:rsidRPr="00C663B7">
        <w:rPr>
          <w:rFonts w:ascii="Times New Roman" w:hAnsi="Times New Roman"/>
          <w:sz w:val="28"/>
          <w:szCs w:val="28"/>
          <w:lang w:val="uk-UA"/>
        </w:rPr>
        <w:t xml:space="preserve">). Проте у проекті </w:t>
      </w:r>
      <w:r w:rsidR="00E45F30" w:rsidRPr="00C663B7">
        <w:rPr>
          <w:rFonts w:ascii="Times New Roman" w:hAnsi="Times New Roman"/>
          <w:sz w:val="28"/>
          <w:szCs w:val="28"/>
          <w:lang w:val="uk-UA"/>
        </w:rPr>
        <w:t>використ</w:t>
      </w:r>
      <w:r w:rsidR="00D90A9C" w:rsidRPr="00C663B7">
        <w:rPr>
          <w:rFonts w:ascii="Times New Roman" w:hAnsi="Times New Roman"/>
          <w:sz w:val="28"/>
          <w:szCs w:val="28"/>
          <w:lang w:val="uk-UA"/>
        </w:rPr>
        <w:t>ову</w:t>
      </w:r>
      <w:r w:rsidR="00C72007" w:rsidRPr="00C663B7">
        <w:rPr>
          <w:rFonts w:ascii="Times New Roman" w:hAnsi="Times New Roman"/>
          <w:sz w:val="28"/>
          <w:szCs w:val="28"/>
          <w:lang w:val="uk-UA"/>
        </w:rPr>
        <w:t xml:space="preserve">ються </w:t>
      </w:r>
      <w:r w:rsidR="00E45F30" w:rsidRPr="00C663B7">
        <w:rPr>
          <w:rFonts w:ascii="Times New Roman" w:hAnsi="Times New Roman"/>
          <w:sz w:val="28"/>
          <w:szCs w:val="28"/>
          <w:lang w:val="uk-UA"/>
        </w:rPr>
        <w:t>інш</w:t>
      </w:r>
      <w:r w:rsidR="00D90A9C" w:rsidRPr="00C663B7">
        <w:rPr>
          <w:rFonts w:ascii="Times New Roman" w:hAnsi="Times New Roman"/>
          <w:sz w:val="28"/>
          <w:szCs w:val="28"/>
          <w:lang w:val="uk-UA"/>
        </w:rPr>
        <w:t>і</w:t>
      </w:r>
      <w:r w:rsidR="00E45F30" w:rsidRPr="00C663B7">
        <w:rPr>
          <w:rFonts w:ascii="Times New Roman" w:hAnsi="Times New Roman"/>
          <w:sz w:val="28"/>
          <w:szCs w:val="28"/>
          <w:lang w:val="uk-UA"/>
        </w:rPr>
        <w:t xml:space="preserve"> </w:t>
      </w:r>
      <w:r w:rsidR="00C72007" w:rsidRPr="00C663B7">
        <w:rPr>
          <w:rFonts w:ascii="Times New Roman" w:hAnsi="Times New Roman"/>
          <w:sz w:val="28"/>
          <w:szCs w:val="28"/>
          <w:lang w:val="uk-UA"/>
        </w:rPr>
        <w:t>власн</w:t>
      </w:r>
      <w:r w:rsidR="00D90A9C" w:rsidRPr="00C663B7">
        <w:rPr>
          <w:rFonts w:ascii="Times New Roman" w:hAnsi="Times New Roman"/>
          <w:sz w:val="28"/>
          <w:szCs w:val="28"/>
          <w:lang w:val="uk-UA"/>
        </w:rPr>
        <w:t>і терміни</w:t>
      </w:r>
      <w:r w:rsidR="001D678F" w:rsidRPr="00C663B7">
        <w:rPr>
          <w:rFonts w:ascii="Times New Roman" w:hAnsi="Times New Roman"/>
          <w:sz w:val="28"/>
          <w:szCs w:val="28"/>
          <w:lang w:val="uk-UA"/>
        </w:rPr>
        <w:t xml:space="preserve">, </w:t>
      </w:r>
      <w:r w:rsidR="00C72007" w:rsidRPr="00C663B7">
        <w:rPr>
          <w:rFonts w:ascii="Times New Roman" w:hAnsi="Times New Roman"/>
          <w:sz w:val="28"/>
          <w:szCs w:val="28"/>
          <w:lang w:val="uk-UA"/>
        </w:rPr>
        <w:t xml:space="preserve">а саме: </w:t>
      </w:r>
      <w:r w:rsidR="00C72007" w:rsidRPr="00C663B7">
        <w:rPr>
          <w:rFonts w:ascii="Times New Roman" w:hAnsi="Times New Roman"/>
          <w:i/>
          <w:sz w:val="28"/>
          <w:szCs w:val="28"/>
          <w:u w:val="single"/>
          <w:lang w:val="uk-UA"/>
        </w:rPr>
        <w:t>«предмети і матеріали, що контактують з харчовими продуктами»,</w:t>
      </w:r>
      <w:r w:rsidR="00C72007" w:rsidRPr="00C663B7">
        <w:rPr>
          <w:rFonts w:ascii="Times New Roman" w:hAnsi="Times New Roman"/>
          <w:i/>
          <w:sz w:val="28"/>
          <w:szCs w:val="28"/>
          <w:lang w:val="uk-UA"/>
        </w:rPr>
        <w:t xml:space="preserve"> </w:t>
      </w:r>
      <w:r w:rsidR="00C72007" w:rsidRPr="00C663B7">
        <w:rPr>
          <w:rFonts w:ascii="Times New Roman" w:hAnsi="Times New Roman"/>
          <w:i/>
          <w:sz w:val="28"/>
          <w:szCs w:val="28"/>
          <w:u w:val="single"/>
          <w:lang w:val="uk-UA"/>
        </w:rPr>
        <w:t>«активні</w:t>
      </w:r>
      <w:r w:rsidR="00C72007" w:rsidRPr="00C663B7">
        <w:rPr>
          <w:rFonts w:ascii="Times New Roman" w:hAnsi="Times New Roman"/>
          <w:sz w:val="28"/>
          <w:szCs w:val="28"/>
          <w:lang w:val="uk-UA"/>
        </w:rPr>
        <w:t>» та</w:t>
      </w:r>
      <w:r w:rsidR="00C72007" w:rsidRPr="00C663B7">
        <w:rPr>
          <w:rFonts w:ascii="Times New Roman" w:hAnsi="Times New Roman"/>
          <w:i/>
          <w:sz w:val="28"/>
          <w:szCs w:val="28"/>
          <w:lang w:val="uk-UA"/>
        </w:rPr>
        <w:t xml:space="preserve"> </w:t>
      </w:r>
      <w:r w:rsidR="00C72007" w:rsidRPr="00C663B7">
        <w:rPr>
          <w:rFonts w:ascii="Times New Roman" w:hAnsi="Times New Roman"/>
          <w:i/>
          <w:sz w:val="28"/>
          <w:szCs w:val="28"/>
          <w:u w:val="single"/>
          <w:lang w:val="uk-UA"/>
        </w:rPr>
        <w:t>«інтелектуальні</w:t>
      </w:r>
      <w:r w:rsidR="00C72007" w:rsidRPr="00C663B7">
        <w:rPr>
          <w:rFonts w:ascii="Times New Roman" w:hAnsi="Times New Roman"/>
          <w:i/>
          <w:sz w:val="28"/>
          <w:szCs w:val="28"/>
          <w:lang w:val="uk-UA"/>
        </w:rPr>
        <w:t xml:space="preserve"> предмети і матеріали, що контактують з харчовими продуктами» </w:t>
      </w:r>
      <w:r w:rsidR="009210AF" w:rsidRPr="00C663B7">
        <w:rPr>
          <w:rFonts w:ascii="Times New Roman" w:hAnsi="Times New Roman"/>
          <w:sz w:val="28"/>
          <w:szCs w:val="28"/>
          <w:lang w:val="uk-UA"/>
        </w:rPr>
        <w:t>тощо</w:t>
      </w:r>
      <w:r w:rsidR="00C72007" w:rsidRPr="00C663B7">
        <w:rPr>
          <w:rFonts w:ascii="Times New Roman" w:hAnsi="Times New Roman"/>
          <w:sz w:val="28"/>
          <w:szCs w:val="28"/>
          <w:lang w:val="uk-UA"/>
        </w:rPr>
        <w:t>,</w:t>
      </w:r>
      <w:r w:rsidR="00C72007" w:rsidRPr="00C663B7">
        <w:rPr>
          <w:rFonts w:ascii="Times New Roman" w:hAnsi="Times New Roman"/>
          <w:i/>
          <w:sz w:val="28"/>
          <w:szCs w:val="28"/>
          <w:lang w:val="uk-UA"/>
        </w:rPr>
        <w:t xml:space="preserve"> </w:t>
      </w:r>
      <w:r w:rsidR="00C72007" w:rsidRPr="00C663B7">
        <w:rPr>
          <w:rFonts w:ascii="Times New Roman" w:hAnsi="Times New Roman"/>
          <w:sz w:val="28"/>
          <w:szCs w:val="28"/>
          <w:lang w:val="uk-UA"/>
        </w:rPr>
        <w:t>як</w:t>
      </w:r>
      <w:r w:rsidR="00A84785" w:rsidRPr="00C663B7">
        <w:rPr>
          <w:rFonts w:ascii="Times New Roman" w:hAnsi="Times New Roman"/>
          <w:sz w:val="28"/>
          <w:szCs w:val="28"/>
          <w:lang w:val="uk-UA"/>
        </w:rPr>
        <w:t xml:space="preserve">і мають бути узгоджені </w:t>
      </w:r>
      <w:r w:rsidR="009210AF" w:rsidRPr="00C663B7">
        <w:rPr>
          <w:rFonts w:ascii="Times New Roman" w:hAnsi="Times New Roman"/>
          <w:sz w:val="28"/>
          <w:szCs w:val="28"/>
          <w:lang w:val="uk-UA"/>
        </w:rPr>
        <w:t>з термінологією названого Закону</w:t>
      </w:r>
      <w:r w:rsidR="00A84785" w:rsidRPr="00C663B7">
        <w:rPr>
          <w:rFonts w:ascii="Times New Roman" w:hAnsi="Times New Roman"/>
          <w:sz w:val="28"/>
          <w:szCs w:val="28"/>
          <w:lang w:val="uk-UA"/>
        </w:rPr>
        <w:t xml:space="preserve">. </w:t>
      </w:r>
      <w:r w:rsidR="00C72007" w:rsidRPr="00C663B7">
        <w:rPr>
          <w:rFonts w:ascii="Times New Roman" w:hAnsi="Times New Roman"/>
          <w:sz w:val="28"/>
          <w:szCs w:val="28"/>
          <w:lang w:val="uk-UA"/>
        </w:rPr>
        <w:t xml:space="preserve"> </w:t>
      </w:r>
    </w:p>
    <w:p w:rsidR="00C72007" w:rsidRPr="00DD7A79" w:rsidRDefault="00C81706" w:rsidP="00166BA2">
      <w:pPr>
        <w:pStyle w:val="rvps2"/>
        <w:shd w:val="clear" w:color="auto" w:fill="FFFFFF"/>
        <w:tabs>
          <w:tab w:val="left" w:pos="0"/>
          <w:tab w:val="left" w:pos="900"/>
        </w:tabs>
        <w:spacing w:before="0" w:beforeAutospacing="0" w:after="0" w:afterAutospacing="0"/>
        <w:ind w:firstLine="709"/>
        <w:jc w:val="both"/>
        <w:rPr>
          <w:sz w:val="28"/>
          <w:szCs w:val="28"/>
          <w:shd w:val="clear" w:color="auto" w:fill="FFFFFF"/>
        </w:rPr>
      </w:pPr>
      <w:r w:rsidRPr="00C663B7">
        <w:rPr>
          <w:sz w:val="28"/>
          <w:szCs w:val="28"/>
        </w:rPr>
        <w:t>3.</w:t>
      </w:r>
      <w:r w:rsidR="00DD7A79" w:rsidRPr="00C663B7">
        <w:rPr>
          <w:sz w:val="28"/>
          <w:szCs w:val="28"/>
        </w:rPr>
        <w:t>3</w:t>
      </w:r>
      <w:r w:rsidRPr="00C663B7">
        <w:rPr>
          <w:sz w:val="28"/>
          <w:szCs w:val="28"/>
        </w:rPr>
        <w:t xml:space="preserve">. </w:t>
      </w:r>
      <w:r w:rsidR="00E5176A" w:rsidRPr="00C663B7">
        <w:rPr>
          <w:sz w:val="28"/>
          <w:szCs w:val="28"/>
        </w:rPr>
        <w:t>В</w:t>
      </w:r>
      <w:r w:rsidR="00C72007" w:rsidRPr="00C663B7">
        <w:rPr>
          <w:sz w:val="28"/>
          <w:szCs w:val="28"/>
        </w:rPr>
        <w:t>важаємо</w:t>
      </w:r>
      <w:r w:rsidR="00E5176A" w:rsidRPr="00C663B7">
        <w:rPr>
          <w:sz w:val="28"/>
          <w:szCs w:val="28"/>
        </w:rPr>
        <w:t xml:space="preserve"> також</w:t>
      </w:r>
      <w:r w:rsidR="00C72007" w:rsidRPr="00C663B7">
        <w:rPr>
          <w:sz w:val="28"/>
          <w:szCs w:val="28"/>
        </w:rPr>
        <w:t xml:space="preserve">, що до </w:t>
      </w:r>
      <w:r w:rsidRPr="00C663B7">
        <w:rPr>
          <w:sz w:val="28"/>
          <w:szCs w:val="28"/>
        </w:rPr>
        <w:t>відповідно</w:t>
      </w:r>
      <w:r w:rsidR="00CA5D97" w:rsidRPr="00C663B7">
        <w:rPr>
          <w:sz w:val="28"/>
          <w:szCs w:val="28"/>
        </w:rPr>
        <w:t xml:space="preserve">го </w:t>
      </w:r>
      <w:r w:rsidR="00C72007" w:rsidRPr="00C663B7">
        <w:rPr>
          <w:sz w:val="28"/>
          <w:szCs w:val="28"/>
        </w:rPr>
        <w:t xml:space="preserve">законодавства належить </w:t>
      </w:r>
      <w:r w:rsidR="00CA5D97" w:rsidRPr="00C663B7">
        <w:rPr>
          <w:sz w:val="28"/>
          <w:szCs w:val="28"/>
        </w:rPr>
        <w:t xml:space="preserve">також </w:t>
      </w:r>
      <w:r w:rsidR="006A6EC3" w:rsidRPr="00C663B7">
        <w:rPr>
          <w:sz w:val="28"/>
          <w:szCs w:val="28"/>
        </w:rPr>
        <w:t xml:space="preserve">і </w:t>
      </w:r>
      <w:r w:rsidR="00C72007" w:rsidRPr="00C663B7">
        <w:rPr>
          <w:i/>
          <w:sz w:val="28"/>
          <w:szCs w:val="28"/>
        </w:rPr>
        <w:t>Закон України «</w:t>
      </w:r>
      <w:r w:rsidR="00C72007" w:rsidRPr="00C663B7">
        <w:rPr>
          <w:bCs/>
          <w:i/>
          <w:sz w:val="28"/>
          <w:szCs w:val="28"/>
          <w:shd w:val="clear" w:color="auto" w:fill="FFFFFF"/>
        </w:rPr>
        <w:t>Про</w:t>
      </w:r>
      <w:r w:rsidR="00C72007" w:rsidRPr="00DD7A79">
        <w:rPr>
          <w:bCs/>
          <w:i/>
          <w:sz w:val="28"/>
          <w:szCs w:val="28"/>
          <w:shd w:val="clear" w:color="auto" w:fill="FFFFFF"/>
        </w:rPr>
        <w:t xml:space="preserve"> забезпечення санітарного та епідемічного благополуччя населення».</w:t>
      </w:r>
      <w:r w:rsidR="00C72007" w:rsidRPr="00DD7A79">
        <w:rPr>
          <w:b/>
          <w:bCs/>
          <w:sz w:val="28"/>
          <w:szCs w:val="28"/>
          <w:shd w:val="clear" w:color="auto" w:fill="FFFFFF"/>
        </w:rPr>
        <w:t xml:space="preserve"> </w:t>
      </w:r>
      <w:r w:rsidR="001D678F" w:rsidRPr="00DD7A79">
        <w:rPr>
          <w:sz w:val="28"/>
          <w:szCs w:val="28"/>
          <w:shd w:val="clear" w:color="auto" w:fill="FFFFFF"/>
        </w:rPr>
        <w:t>Зокрема, відповідно до ст. </w:t>
      </w:r>
      <w:r w:rsidR="006A6EC3" w:rsidRPr="00DD7A79">
        <w:rPr>
          <w:sz w:val="28"/>
          <w:szCs w:val="28"/>
          <w:shd w:val="clear" w:color="auto" w:fill="FFFFFF"/>
        </w:rPr>
        <w:t>11</w:t>
      </w:r>
      <w:r w:rsidR="00C72007" w:rsidRPr="00DD7A79">
        <w:rPr>
          <w:sz w:val="28"/>
          <w:szCs w:val="28"/>
          <w:shd w:val="clear" w:color="auto" w:fill="FFFFFF"/>
        </w:rPr>
        <w:t xml:space="preserve"> </w:t>
      </w:r>
      <w:r w:rsidR="002D242D" w:rsidRPr="00DD7A79">
        <w:rPr>
          <w:sz w:val="28"/>
          <w:szCs w:val="28"/>
          <w:shd w:val="clear" w:color="auto" w:fill="FFFFFF"/>
        </w:rPr>
        <w:t xml:space="preserve">останнього </w:t>
      </w:r>
      <w:r w:rsidR="00C72007" w:rsidRPr="00DD7A79">
        <w:rPr>
          <w:sz w:val="28"/>
          <w:szCs w:val="28"/>
          <w:shd w:val="clear" w:color="auto" w:fill="FFFFFF"/>
        </w:rPr>
        <w:t>об'єктами державної санітарно-епідеміологічної експертизи є «</w:t>
      </w:r>
      <w:r w:rsidR="00C72007" w:rsidRPr="00DD7A79">
        <w:rPr>
          <w:i/>
          <w:sz w:val="28"/>
          <w:szCs w:val="28"/>
          <w:u w:val="single"/>
          <w:shd w:val="clear" w:color="auto" w:fill="FFFFFF"/>
        </w:rPr>
        <w:t>продукція</w:t>
      </w:r>
      <w:r w:rsidR="00C72007" w:rsidRPr="00DD7A79">
        <w:rPr>
          <w:sz w:val="28"/>
          <w:szCs w:val="28"/>
          <w:u w:val="single"/>
          <w:shd w:val="clear" w:color="auto" w:fill="FFFFFF"/>
        </w:rPr>
        <w:t>,</w:t>
      </w:r>
      <w:r w:rsidR="00C72007" w:rsidRPr="00DD7A79">
        <w:rPr>
          <w:sz w:val="28"/>
          <w:szCs w:val="28"/>
          <w:shd w:val="clear" w:color="auto" w:fill="FFFFFF"/>
        </w:rPr>
        <w:t xml:space="preserve"> напівфабрикати, </w:t>
      </w:r>
      <w:r w:rsidR="00C72007" w:rsidRPr="00DD7A79">
        <w:rPr>
          <w:i/>
          <w:sz w:val="28"/>
          <w:szCs w:val="28"/>
          <w:u w:val="single"/>
          <w:shd w:val="clear" w:color="auto" w:fill="FFFFFF"/>
        </w:rPr>
        <w:t>речовини, матеріали</w:t>
      </w:r>
      <w:r w:rsidR="00C72007" w:rsidRPr="00DD7A79">
        <w:rPr>
          <w:sz w:val="28"/>
          <w:szCs w:val="28"/>
          <w:shd w:val="clear" w:color="auto" w:fill="FFFFFF"/>
        </w:rPr>
        <w:t xml:space="preserve"> та небезпечні фактори, використання, передача або збут яких може завдати шкоди здоров'ю людей». Крім того, згідно з ч. 1 ст. 33 цього Закону одним із </w:t>
      </w:r>
      <w:r w:rsidR="00C72007" w:rsidRPr="00DD7A79">
        <w:rPr>
          <w:sz w:val="28"/>
          <w:szCs w:val="28"/>
        </w:rPr>
        <w:t>напрямів діяльності державної санітарно-епідеміологічної служби є: «</w:t>
      </w:r>
      <w:r w:rsidR="00C72007" w:rsidRPr="00DD7A79">
        <w:rPr>
          <w:i/>
          <w:sz w:val="28"/>
          <w:szCs w:val="28"/>
          <w:shd w:val="clear" w:color="auto" w:fill="FFFFFF"/>
        </w:rPr>
        <w:t>встановлення санітарно-гігієнічних вимог до</w:t>
      </w:r>
      <w:r w:rsidR="00C72007" w:rsidRPr="00DD7A79">
        <w:rPr>
          <w:sz w:val="28"/>
          <w:szCs w:val="28"/>
          <w:shd w:val="clear" w:color="auto" w:fill="FFFFFF"/>
        </w:rPr>
        <w:t xml:space="preserve"> </w:t>
      </w:r>
      <w:r w:rsidR="00C72007" w:rsidRPr="00DD7A79">
        <w:rPr>
          <w:i/>
          <w:sz w:val="28"/>
          <w:szCs w:val="28"/>
          <w:shd w:val="clear" w:color="auto" w:fill="FFFFFF"/>
        </w:rPr>
        <w:t>продукції, що виробляється з відходів,</w:t>
      </w:r>
      <w:r w:rsidR="00C72007" w:rsidRPr="00DD7A79">
        <w:rPr>
          <w:sz w:val="28"/>
          <w:szCs w:val="28"/>
          <w:shd w:val="clear" w:color="auto" w:fill="FFFFFF"/>
        </w:rPr>
        <w:t xml:space="preserve"> та видача гігієнічного сертифіката на неї». При цьому, звертаємо увагу на те, що </w:t>
      </w:r>
      <w:r w:rsidR="002D242D" w:rsidRPr="00DD7A79">
        <w:rPr>
          <w:sz w:val="28"/>
          <w:szCs w:val="28"/>
          <w:shd w:val="clear" w:color="auto" w:fill="FFFFFF"/>
        </w:rPr>
        <w:t xml:space="preserve">у </w:t>
      </w:r>
      <w:r w:rsidR="00C72007" w:rsidRPr="00DD7A79">
        <w:rPr>
          <w:sz w:val="28"/>
          <w:szCs w:val="28"/>
          <w:shd w:val="clear" w:color="auto" w:fill="FFFFFF"/>
        </w:rPr>
        <w:t>проект</w:t>
      </w:r>
      <w:r w:rsidR="002D242D" w:rsidRPr="00DD7A79">
        <w:rPr>
          <w:sz w:val="28"/>
          <w:szCs w:val="28"/>
          <w:shd w:val="clear" w:color="auto" w:fill="FFFFFF"/>
        </w:rPr>
        <w:t>і</w:t>
      </w:r>
      <w:r w:rsidR="00C72007" w:rsidRPr="00DD7A79">
        <w:rPr>
          <w:sz w:val="28"/>
          <w:szCs w:val="28"/>
          <w:shd w:val="clear" w:color="auto" w:fill="FFFFFF"/>
        </w:rPr>
        <w:t xml:space="preserve"> </w:t>
      </w:r>
      <w:r w:rsidR="002D242D" w:rsidRPr="00DD7A79">
        <w:rPr>
          <w:sz w:val="28"/>
          <w:szCs w:val="28"/>
          <w:shd w:val="clear" w:color="auto" w:fill="FFFFFF"/>
        </w:rPr>
        <w:t xml:space="preserve">регулюється </w:t>
      </w:r>
      <w:r w:rsidR="00C72007" w:rsidRPr="00DD7A79">
        <w:rPr>
          <w:sz w:val="28"/>
          <w:szCs w:val="28"/>
          <w:shd w:val="clear" w:color="auto" w:fill="FFFFFF"/>
        </w:rPr>
        <w:t>використання «</w:t>
      </w:r>
      <w:r w:rsidR="00C72007" w:rsidRPr="00DD7A79">
        <w:rPr>
          <w:i/>
          <w:sz w:val="28"/>
          <w:szCs w:val="28"/>
        </w:rPr>
        <w:t>перероблених</w:t>
      </w:r>
      <w:r w:rsidR="00C72007" w:rsidRPr="00DD7A79">
        <w:rPr>
          <w:sz w:val="28"/>
          <w:szCs w:val="28"/>
        </w:rPr>
        <w:t xml:space="preserve"> матеріалів і предметів» (ч.</w:t>
      </w:r>
      <w:r w:rsidR="00A84785" w:rsidRPr="00DD7A79">
        <w:rPr>
          <w:sz w:val="28"/>
          <w:szCs w:val="28"/>
        </w:rPr>
        <w:t xml:space="preserve"> </w:t>
      </w:r>
      <w:r w:rsidR="006A6EC3" w:rsidRPr="00DD7A79">
        <w:rPr>
          <w:sz w:val="28"/>
          <w:szCs w:val="28"/>
        </w:rPr>
        <w:t xml:space="preserve">ч. 1 та </w:t>
      </w:r>
      <w:r w:rsidR="001D678F" w:rsidRPr="00DD7A79">
        <w:rPr>
          <w:sz w:val="28"/>
          <w:szCs w:val="28"/>
        </w:rPr>
        <w:t>4 ст. </w:t>
      </w:r>
      <w:r w:rsidR="00C72007" w:rsidRPr="00DD7A79">
        <w:rPr>
          <w:sz w:val="28"/>
          <w:szCs w:val="28"/>
        </w:rPr>
        <w:t>7), «</w:t>
      </w:r>
      <w:r w:rsidR="00C72007" w:rsidRPr="00DD7A79">
        <w:rPr>
          <w:i/>
          <w:sz w:val="28"/>
          <w:szCs w:val="28"/>
        </w:rPr>
        <w:t>перероблених пластикових</w:t>
      </w:r>
      <w:r w:rsidR="00C72007" w:rsidRPr="00DD7A79">
        <w:rPr>
          <w:sz w:val="28"/>
          <w:szCs w:val="28"/>
        </w:rPr>
        <w:t xml:space="preserve"> матеріалів і пр</w:t>
      </w:r>
      <w:r w:rsidR="001D678F" w:rsidRPr="00DD7A79">
        <w:rPr>
          <w:sz w:val="28"/>
          <w:szCs w:val="28"/>
        </w:rPr>
        <w:t>едметів» (ст. </w:t>
      </w:r>
      <w:r w:rsidR="00C72007" w:rsidRPr="00DD7A79">
        <w:rPr>
          <w:sz w:val="28"/>
          <w:szCs w:val="28"/>
        </w:rPr>
        <w:t xml:space="preserve">9). </w:t>
      </w:r>
      <w:r w:rsidR="00A84785" w:rsidRPr="00DD7A79">
        <w:rPr>
          <w:sz w:val="28"/>
          <w:szCs w:val="28"/>
        </w:rPr>
        <w:t xml:space="preserve">У зв’язку з цим, запропоновані </w:t>
      </w:r>
      <w:r w:rsidR="00A84785" w:rsidRPr="00DD7A79">
        <w:rPr>
          <w:sz w:val="28"/>
          <w:szCs w:val="28"/>
          <w:shd w:val="clear" w:color="auto" w:fill="FFFFFF"/>
        </w:rPr>
        <w:t>у проекті зміни до ст. </w:t>
      </w:r>
      <w:r w:rsidR="00A84785" w:rsidRPr="00DD7A79">
        <w:rPr>
          <w:sz w:val="28"/>
          <w:szCs w:val="28"/>
        </w:rPr>
        <w:t>1</w:t>
      </w:r>
      <w:r w:rsidR="00A84785" w:rsidRPr="00DD7A79">
        <w:rPr>
          <w:sz w:val="28"/>
          <w:szCs w:val="28"/>
          <w:vertAlign w:val="superscript"/>
        </w:rPr>
        <w:t>1</w:t>
      </w:r>
      <w:r w:rsidR="00A84785" w:rsidRPr="00DD7A79">
        <w:rPr>
          <w:sz w:val="28"/>
          <w:szCs w:val="28"/>
        </w:rPr>
        <w:t xml:space="preserve"> цього Закону, згідно з якими його дія </w:t>
      </w:r>
      <w:r w:rsidR="00A84785" w:rsidRPr="00DD7A79">
        <w:rPr>
          <w:i/>
          <w:sz w:val="28"/>
          <w:szCs w:val="28"/>
          <w:u w:val="single"/>
        </w:rPr>
        <w:t>не</w:t>
      </w:r>
      <w:r w:rsidR="00A84785" w:rsidRPr="00DD7A79">
        <w:rPr>
          <w:sz w:val="28"/>
          <w:szCs w:val="28"/>
        </w:rPr>
        <w:t xml:space="preserve"> поширюється на матеріали і предмети, що контактують з харчовими продуктами, вносять внутрішню суперечність у цей Закон. </w:t>
      </w:r>
      <w:r w:rsidR="00C72007" w:rsidRPr="00DD7A79">
        <w:rPr>
          <w:sz w:val="28"/>
          <w:szCs w:val="28"/>
          <w:shd w:val="clear" w:color="auto" w:fill="FFFFFF"/>
        </w:rPr>
        <w:t xml:space="preserve"> </w:t>
      </w:r>
    </w:p>
    <w:p w:rsidR="00A84785" w:rsidRPr="00DD7A79" w:rsidRDefault="00C72007" w:rsidP="00166BA2">
      <w:pPr>
        <w:tabs>
          <w:tab w:val="left" w:pos="0"/>
          <w:tab w:val="left" w:pos="900"/>
        </w:tabs>
        <w:ind w:firstLine="709"/>
        <w:jc w:val="both"/>
        <w:rPr>
          <w:sz w:val="28"/>
          <w:szCs w:val="28"/>
          <w:lang w:val="uk-UA"/>
        </w:rPr>
      </w:pPr>
      <w:r w:rsidRPr="00DD7A79">
        <w:rPr>
          <w:b/>
          <w:sz w:val="28"/>
          <w:szCs w:val="28"/>
          <w:lang w:val="uk-UA"/>
        </w:rPr>
        <w:t>4.</w:t>
      </w:r>
      <w:r w:rsidRPr="00DD7A79">
        <w:rPr>
          <w:sz w:val="28"/>
          <w:szCs w:val="28"/>
          <w:lang w:val="uk-UA"/>
        </w:rPr>
        <w:t xml:space="preserve"> У проекті не чітко визначена сфера </w:t>
      </w:r>
      <w:r w:rsidR="007B4035" w:rsidRPr="00DD7A79">
        <w:rPr>
          <w:sz w:val="28"/>
          <w:szCs w:val="28"/>
          <w:lang w:val="uk-UA"/>
        </w:rPr>
        <w:t xml:space="preserve">правового </w:t>
      </w:r>
      <w:r w:rsidRPr="00DD7A79">
        <w:rPr>
          <w:sz w:val="28"/>
          <w:szCs w:val="28"/>
          <w:lang w:val="uk-UA"/>
        </w:rPr>
        <w:t xml:space="preserve">регулювання. </w:t>
      </w:r>
      <w:r w:rsidR="00A84785" w:rsidRPr="00DD7A79">
        <w:rPr>
          <w:sz w:val="28"/>
          <w:szCs w:val="28"/>
          <w:lang w:val="uk-UA"/>
        </w:rPr>
        <w:t>З</w:t>
      </w:r>
      <w:r w:rsidRPr="00DD7A79">
        <w:rPr>
          <w:sz w:val="28"/>
          <w:szCs w:val="28"/>
          <w:lang w:val="uk-UA"/>
        </w:rPr>
        <w:t>окрема</w:t>
      </w:r>
      <w:r w:rsidR="00A84785" w:rsidRPr="00DD7A79">
        <w:rPr>
          <w:sz w:val="28"/>
          <w:szCs w:val="28"/>
          <w:lang w:val="uk-UA"/>
        </w:rPr>
        <w:t xml:space="preserve">: </w:t>
      </w:r>
    </w:p>
    <w:p w:rsidR="00C72007" w:rsidRPr="00DD7A79" w:rsidRDefault="00A84785" w:rsidP="00166BA2">
      <w:pPr>
        <w:tabs>
          <w:tab w:val="left" w:pos="0"/>
          <w:tab w:val="left" w:pos="900"/>
        </w:tabs>
        <w:ind w:firstLine="709"/>
        <w:jc w:val="both"/>
        <w:rPr>
          <w:sz w:val="28"/>
          <w:szCs w:val="28"/>
          <w:lang w:val="uk-UA"/>
        </w:rPr>
      </w:pPr>
      <w:r w:rsidRPr="00DD7A79">
        <w:rPr>
          <w:sz w:val="28"/>
          <w:szCs w:val="28"/>
          <w:lang w:val="uk-UA"/>
        </w:rPr>
        <w:t>4.1.</w:t>
      </w:r>
      <w:r w:rsidR="00C72007" w:rsidRPr="00DD7A79">
        <w:rPr>
          <w:sz w:val="28"/>
          <w:szCs w:val="28"/>
          <w:lang w:val="uk-UA"/>
        </w:rPr>
        <w:t xml:space="preserve"> </w:t>
      </w:r>
      <w:r w:rsidR="00015F27" w:rsidRPr="00DD7A79">
        <w:rPr>
          <w:sz w:val="28"/>
          <w:szCs w:val="28"/>
          <w:lang w:val="uk-UA"/>
        </w:rPr>
        <w:t>В</w:t>
      </w:r>
      <w:r w:rsidR="004C7D07" w:rsidRPr="00DD7A79">
        <w:rPr>
          <w:sz w:val="28"/>
          <w:szCs w:val="28"/>
          <w:lang w:val="uk-UA"/>
        </w:rPr>
        <w:t xml:space="preserve">ідповідно до </w:t>
      </w:r>
      <w:r w:rsidR="00C72007" w:rsidRPr="00DD7A79">
        <w:rPr>
          <w:sz w:val="28"/>
          <w:szCs w:val="28"/>
          <w:lang w:val="uk-UA"/>
        </w:rPr>
        <w:t>преамбул</w:t>
      </w:r>
      <w:r w:rsidR="004C7D07" w:rsidRPr="00DD7A79">
        <w:rPr>
          <w:sz w:val="28"/>
          <w:szCs w:val="28"/>
          <w:lang w:val="uk-UA"/>
        </w:rPr>
        <w:t xml:space="preserve">и проекту </w:t>
      </w:r>
      <w:r w:rsidR="00C72007" w:rsidRPr="00DD7A79">
        <w:rPr>
          <w:sz w:val="28"/>
          <w:szCs w:val="28"/>
          <w:lang w:val="uk-UA"/>
        </w:rPr>
        <w:t xml:space="preserve">«цей Закон визначає правові та організаційні засади </w:t>
      </w:r>
      <w:r w:rsidR="00C72007" w:rsidRPr="00C663B7">
        <w:rPr>
          <w:sz w:val="28"/>
          <w:szCs w:val="28"/>
          <w:lang w:val="uk-UA"/>
        </w:rPr>
        <w:t xml:space="preserve">забезпечення безпечності </w:t>
      </w:r>
      <w:r w:rsidR="00C72007" w:rsidRPr="00C663B7">
        <w:rPr>
          <w:i/>
          <w:sz w:val="28"/>
          <w:szCs w:val="28"/>
          <w:lang w:val="uk-UA"/>
        </w:rPr>
        <w:t xml:space="preserve">матеріалів і предметів, </w:t>
      </w:r>
      <w:r w:rsidR="00C72007" w:rsidRPr="00C663B7">
        <w:rPr>
          <w:i/>
          <w:sz w:val="28"/>
          <w:szCs w:val="28"/>
          <w:u w:val="single"/>
          <w:lang w:val="uk-UA"/>
        </w:rPr>
        <w:t>призначених для контакту</w:t>
      </w:r>
      <w:r w:rsidR="00C72007" w:rsidRPr="00C663B7">
        <w:rPr>
          <w:i/>
          <w:sz w:val="28"/>
          <w:szCs w:val="28"/>
          <w:lang w:val="uk-UA"/>
        </w:rPr>
        <w:t xml:space="preserve"> з харчовими продуктами</w:t>
      </w:r>
      <w:r w:rsidR="00C72007" w:rsidRPr="00C663B7">
        <w:rPr>
          <w:sz w:val="28"/>
          <w:szCs w:val="28"/>
          <w:lang w:val="uk-UA"/>
        </w:rPr>
        <w:t xml:space="preserve"> </w:t>
      </w:r>
      <w:r w:rsidR="00C72007" w:rsidRPr="00C663B7">
        <w:rPr>
          <w:i/>
          <w:sz w:val="28"/>
          <w:szCs w:val="28"/>
          <w:u w:val="single"/>
          <w:lang w:val="uk-UA"/>
        </w:rPr>
        <w:t>у процесі</w:t>
      </w:r>
      <w:r w:rsidR="00C72007" w:rsidRPr="00C663B7">
        <w:rPr>
          <w:i/>
          <w:sz w:val="28"/>
          <w:szCs w:val="28"/>
          <w:lang w:val="uk-UA"/>
        </w:rPr>
        <w:t xml:space="preserve"> їх виробництва, обігу та використання </w:t>
      </w:r>
      <w:r w:rsidR="00742559" w:rsidRPr="00C663B7">
        <w:rPr>
          <w:sz w:val="28"/>
          <w:szCs w:val="28"/>
          <w:lang w:val="uk-UA"/>
        </w:rPr>
        <w:t>…</w:t>
      </w:r>
      <w:r w:rsidR="004C7D07" w:rsidRPr="00C663B7">
        <w:rPr>
          <w:sz w:val="28"/>
          <w:szCs w:val="28"/>
          <w:lang w:val="uk-UA"/>
        </w:rPr>
        <w:t xml:space="preserve">». </w:t>
      </w:r>
      <w:r w:rsidR="00DD7A79" w:rsidRPr="00C663B7">
        <w:rPr>
          <w:sz w:val="28"/>
          <w:szCs w:val="28"/>
          <w:lang w:val="uk-UA"/>
        </w:rPr>
        <w:t>Зі</w:t>
      </w:r>
      <w:r w:rsidR="004C7D07" w:rsidRPr="00C663B7">
        <w:rPr>
          <w:sz w:val="28"/>
          <w:szCs w:val="28"/>
          <w:lang w:val="uk-UA"/>
        </w:rPr>
        <w:t xml:space="preserve"> змісту цього положення випливає, що йдеться</w:t>
      </w:r>
      <w:r w:rsidR="009221F7" w:rsidRPr="00C663B7">
        <w:rPr>
          <w:sz w:val="28"/>
          <w:szCs w:val="28"/>
          <w:lang w:val="uk-UA"/>
        </w:rPr>
        <w:t xml:space="preserve"> про</w:t>
      </w:r>
      <w:r w:rsidR="004C7D07" w:rsidRPr="00C663B7">
        <w:rPr>
          <w:sz w:val="28"/>
          <w:szCs w:val="28"/>
          <w:lang w:val="uk-UA"/>
        </w:rPr>
        <w:t xml:space="preserve"> </w:t>
      </w:r>
      <w:r w:rsidR="00C72007" w:rsidRPr="00C663B7">
        <w:rPr>
          <w:sz w:val="28"/>
          <w:szCs w:val="28"/>
          <w:lang w:val="uk-UA"/>
        </w:rPr>
        <w:t>виробництво, обіг та використання</w:t>
      </w:r>
      <w:r w:rsidR="004C7D07" w:rsidRPr="00C663B7">
        <w:rPr>
          <w:sz w:val="28"/>
          <w:szCs w:val="28"/>
          <w:lang w:val="uk-UA"/>
        </w:rPr>
        <w:t xml:space="preserve"> </w:t>
      </w:r>
      <w:r w:rsidR="004C7D07" w:rsidRPr="00C663B7">
        <w:rPr>
          <w:i/>
          <w:sz w:val="28"/>
          <w:szCs w:val="28"/>
          <w:lang w:val="uk-UA"/>
        </w:rPr>
        <w:t>харчових продуктів</w:t>
      </w:r>
      <w:r w:rsidR="004C7D07" w:rsidRPr="00C663B7">
        <w:rPr>
          <w:sz w:val="28"/>
          <w:szCs w:val="28"/>
          <w:lang w:val="uk-UA"/>
        </w:rPr>
        <w:t>, а не</w:t>
      </w:r>
      <w:r w:rsidR="00C72007" w:rsidRPr="00C663B7">
        <w:rPr>
          <w:sz w:val="28"/>
          <w:szCs w:val="28"/>
          <w:lang w:val="uk-UA"/>
        </w:rPr>
        <w:t xml:space="preserve"> матеріалів та </w:t>
      </w:r>
      <w:r w:rsidR="00C72007" w:rsidRPr="00C663B7">
        <w:rPr>
          <w:sz w:val="28"/>
          <w:szCs w:val="28"/>
          <w:lang w:val="uk-UA"/>
        </w:rPr>
        <w:lastRenderedPageBreak/>
        <w:t xml:space="preserve">предметів, </w:t>
      </w:r>
      <w:r w:rsidR="004C7D07" w:rsidRPr="00C663B7">
        <w:rPr>
          <w:sz w:val="28"/>
          <w:szCs w:val="28"/>
          <w:lang w:val="uk-UA"/>
        </w:rPr>
        <w:t xml:space="preserve">що контактують із ними. Водночас у </w:t>
      </w:r>
      <w:r w:rsidR="001D678F" w:rsidRPr="00C663B7">
        <w:rPr>
          <w:sz w:val="28"/>
          <w:szCs w:val="28"/>
          <w:lang w:val="uk-UA"/>
        </w:rPr>
        <w:t>ч. 1 ст. </w:t>
      </w:r>
      <w:r w:rsidR="00C72007" w:rsidRPr="00C663B7">
        <w:rPr>
          <w:sz w:val="28"/>
          <w:szCs w:val="28"/>
          <w:lang w:val="uk-UA"/>
        </w:rPr>
        <w:t>3 проекту передбачає</w:t>
      </w:r>
      <w:r w:rsidR="004C7D07" w:rsidRPr="00C663B7">
        <w:rPr>
          <w:sz w:val="28"/>
          <w:szCs w:val="28"/>
          <w:lang w:val="uk-UA"/>
        </w:rPr>
        <w:t>ться</w:t>
      </w:r>
      <w:r w:rsidR="00C72007" w:rsidRPr="00C663B7">
        <w:rPr>
          <w:sz w:val="28"/>
          <w:szCs w:val="28"/>
          <w:lang w:val="uk-UA"/>
        </w:rPr>
        <w:t xml:space="preserve">, що «дія цього Закону поширюється на суспільні відносини </w:t>
      </w:r>
      <w:r w:rsidR="00C72007" w:rsidRPr="00C663B7">
        <w:rPr>
          <w:i/>
          <w:sz w:val="28"/>
          <w:szCs w:val="28"/>
          <w:lang w:val="uk-UA"/>
        </w:rPr>
        <w:t>щодо матеріалів і предметів, які</w:t>
      </w:r>
      <w:r w:rsidR="00C72007" w:rsidRPr="00C663B7">
        <w:rPr>
          <w:sz w:val="28"/>
          <w:szCs w:val="28"/>
          <w:lang w:val="uk-UA"/>
        </w:rPr>
        <w:t xml:space="preserve"> в готовому до використання стані відповідають одному з таких критеріїв: </w:t>
      </w:r>
      <w:r w:rsidR="00C72007" w:rsidRPr="00C663B7">
        <w:rPr>
          <w:i/>
          <w:sz w:val="28"/>
          <w:szCs w:val="28"/>
          <w:u w:val="single"/>
          <w:lang w:val="uk-UA"/>
        </w:rPr>
        <w:t>1) призначені для контакта</w:t>
      </w:r>
      <w:r w:rsidR="00C72007" w:rsidRPr="00C663B7">
        <w:rPr>
          <w:sz w:val="28"/>
          <w:szCs w:val="28"/>
          <w:lang w:val="uk-UA"/>
        </w:rPr>
        <w:t xml:space="preserve"> з харчовими продуктами; 2) </w:t>
      </w:r>
      <w:r w:rsidR="00C72007" w:rsidRPr="00C663B7">
        <w:rPr>
          <w:i/>
          <w:sz w:val="28"/>
          <w:szCs w:val="28"/>
          <w:u w:val="single"/>
          <w:lang w:val="uk-UA"/>
        </w:rPr>
        <w:t>вже контактують</w:t>
      </w:r>
      <w:r w:rsidR="00C72007" w:rsidRPr="00C663B7">
        <w:rPr>
          <w:sz w:val="28"/>
          <w:szCs w:val="28"/>
          <w:lang w:val="uk-UA"/>
        </w:rPr>
        <w:t xml:space="preserve"> з харчовими продуктами </w:t>
      </w:r>
      <w:r w:rsidR="00C72007" w:rsidRPr="00C663B7">
        <w:rPr>
          <w:i/>
          <w:sz w:val="28"/>
          <w:szCs w:val="28"/>
          <w:u w:val="single"/>
          <w:lang w:val="uk-UA"/>
        </w:rPr>
        <w:t>та були призначені для цієї мети</w:t>
      </w:r>
      <w:r w:rsidR="00C72007" w:rsidRPr="00C663B7">
        <w:rPr>
          <w:sz w:val="28"/>
          <w:szCs w:val="28"/>
          <w:lang w:val="uk-UA"/>
        </w:rPr>
        <w:t xml:space="preserve">; 3) </w:t>
      </w:r>
      <w:r w:rsidR="00C72007" w:rsidRPr="00C663B7">
        <w:rPr>
          <w:i/>
          <w:sz w:val="28"/>
          <w:szCs w:val="28"/>
          <w:u w:val="single"/>
          <w:lang w:val="uk-UA"/>
        </w:rPr>
        <w:t>можуть контактувати</w:t>
      </w:r>
      <w:r w:rsidR="00C72007" w:rsidRPr="00C663B7">
        <w:rPr>
          <w:sz w:val="28"/>
          <w:szCs w:val="28"/>
          <w:lang w:val="uk-UA"/>
        </w:rPr>
        <w:t xml:space="preserve"> з харчовими продуктами або переносити свої складові у харчові продукти </w:t>
      </w:r>
      <w:r w:rsidR="00742559" w:rsidRPr="00C663B7">
        <w:rPr>
          <w:sz w:val="28"/>
          <w:szCs w:val="28"/>
          <w:lang w:val="uk-UA"/>
        </w:rPr>
        <w:t>…</w:t>
      </w:r>
      <w:r w:rsidR="00C72007" w:rsidRPr="00C663B7">
        <w:rPr>
          <w:sz w:val="28"/>
          <w:szCs w:val="28"/>
          <w:lang w:val="uk-UA"/>
        </w:rPr>
        <w:t xml:space="preserve">». </w:t>
      </w:r>
      <w:r w:rsidR="00DD7A79" w:rsidRPr="00C663B7">
        <w:rPr>
          <w:sz w:val="28"/>
          <w:szCs w:val="28"/>
          <w:lang w:val="uk-UA"/>
        </w:rPr>
        <w:t xml:space="preserve">При цьому, </w:t>
      </w:r>
      <w:r w:rsidR="00CA5D97" w:rsidRPr="00C663B7">
        <w:rPr>
          <w:sz w:val="28"/>
          <w:szCs w:val="28"/>
          <w:lang w:val="uk-UA"/>
        </w:rPr>
        <w:t xml:space="preserve">далі у </w:t>
      </w:r>
      <w:r w:rsidR="004C7D07" w:rsidRPr="00C663B7">
        <w:rPr>
          <w:sz w:val="28"/>
          <w:szCs w:val="28"/>
          <w:lang w:val="uk-UA"/>
        </w:rPr>
        <w:t xml:space="preserve">проекті </w:t>
      </w:r>
      <w:r w:rsidR="00DD7A79" w:rsidRPr="00C663B7">
        <w:rPr>
          <w:sz w:val="28"/>
          <w:szCs w:val="28"/>
          <w:lang w:val="uk-UA"/>
        </w:rPr>
        <w:t>йдеться</w:t>
      </w:r>
      <w:r w:rsidR="00C72007" w:rsidRPr="00C663B7">
        <w:rPr>
          <w:sz w:val="28"/>
          <w:szCs w:val="28"/>
          <w:lang w:val="uk-UA"/>
        </w:rPr>
        <w:t xml:space="preserve"> </w:t>
      </w:r>
      <w:r w:rsidR="00CA5D97" w:rsidRPr="00C663B7">
        <w:rPr>
          <w:sz w:val="28"/>
          <w:szCs w:val="28"/>
          <w:lang w:val="uk-UA"/>
        </w:rPr>
        <w:t>п</w:t>
      </w:r>
      <w:r w:rsidR="00C72007" w:rsidRPr="00C663B7">
        <w:rPr>
          <w:sz w:val="28"/>
          <w:szCs w:val="28"/>
          <w:lang w:val="uk-UA"/>
        </w:rPr>
        <w:t>ро «матеріали і</w:t>
      </w:r>
      <w:r w:rsidR="00C72007" w:rsidRPr="00DD7A79">
        <w:rPr>
          <w:sz w:val="28"/>
          <w:szCs w:val="28"/>
          <w:lang w:val="uk-UA"/>
        </w:rPr>
        <w:t xml:space="preserve"> предмети</w:t>
      </w:r>
      <w:r w:rsidR="00C72007" w:rsidRPr="00DD7A79">
        <w:rPr>
          <w:i/>
          <w:sz w:val="28"/>
          <w:szCs w:val="28"/>
          <w:lang w:val="uk-UA"/>
        </w:rPr>
        <w:t xml:space="preserve">, </w:t>
      </w:r>
      <w:r w:rsidR="00C72007" w:rsidRPr="00DD7A79">
        <w:rPr>
          <w:i/>
          <w:sz w:val="28"/>
          <w:szCs w:val="28"/>
          <w:u w:val="single"/>
          <w:lang w:val="uk-UA"/>
        </w:rPr>
        <w:t>що контактують</w:t>
      </w:r>
      <w:r w:rsidR="00C72007" w:rsidRPr="00DD7A79">
        <w:rPr>
          <w:sz w:val="28"/>
          <w:szCs w:val="28"/>
          <w:lang w:val="uk-UA"/>
        </w:rPr>
        <w:t xml:space="preserve"> з харчовими продуктами». </w:t>
      </w:r>
    </w:p>
    <w:p w:rsidR="00C72007" w:rsidRPr="00C663B7" w:rsidRDefault="00C077DA" w:rsidP="00166BA2">
      <w:pPr>
        <w:pStyle w:val="1"/>
        <w:tabs>
          <w:tab w:val="left" w:pos="0"/>
          <w:tab w:val="left" w:pos="900"/>
        </w:tabs>
        <w:ind w:firstLine="709"/>
        <w:jc w:val="both"/>
        <w:rPr>
          <w:rFonts w:ascii="Times New Roman" w:hAnsi="Times New Roman"/>
          <w:b/>
          <w:sz w:val="28"/>
          <w:szCs w:val="28"/>
          <w:lang w:val="uk-UA"/>
        </w:rPr>
      </w:pPr>
      <w:r w:rsidRPr="00DD7A79">
        <w:rPr>
          <w:rFonts w:ascii="Times New Roman" w:hAnsi="Times New Roman"/>
          <w:sz w:val="28"/>
          <w:szCs w:val="28"/>
          <w:lang w:val="uk-UA"/>
        </w:rPr>
        <w:t xml:space="preserve">4.2 </w:t>
      </w:r>
      <w:r w:rsidR="00015F27" w:rsidRPr="00DD7A79">
        <w:rPr>
          <w:rFonts w:ascii="Times New Roman" w:hAnsi="Times New Roman"/>
          <w:sz w:val="28"/>
          <w:szCs w:val="28"/>
          <w:lang w:val="uk-UA"/>
        </w:rPr>
        <w:t xml:space="preserve">Дискусійним </w:t>
      </w:r>
      <w:r w:rsidR="00C72007" w:rsidRPr="00DD7A79">
        <w:rPr>
          <w:rFonts w:ascii="Times New Roman" w:hAnsi="Times New Roman"/>
          <w:sz w:val="28"/>
          <w:szCs w:val="28"/>
          <w:lang w:val="uk-UA"/>
        </w:rPr>
        <w:t>в</w:t>
      </w:r>
      <w:r w:rsidR="00EC2894" w:rsidRPr="00DD7A79">
        <w:rPr>
          <w:rFonts w:ascii="Times New Roman" w:hAnsi="Times New Roman"/>
          <w:sz w:val="28"/>
          <w:szCs w:val="28"/>
          <w:lang w:val="uk-UA"/>
        </w:rPr>
        <w:t xml:space="preserve">бачається </w:t>
      </w:r>
      <w:r w:rsidR="001D678F" w:rsidRPr="00DD7A79">
        <w:rPr>
          <w:rFonts w:ascii="Times New Roman" w:hAnsi="Times New Roman"/>
          <w:sz w:val="28"/>
          <w:szCs w:val="28"/>
          <w:lang w:val="uk-UA"/>
        </w:rPr>
        <w:t>положення п. 2 ч. 2 ст. </w:t>
      </w:r>
      <w:r w:rsidR="00C72007" w:rsidRPr="00DD7A79">
        <w:rPr>
          <w:rFonts w:ascii="Times New Roman" w:hAnsi="Times New Roman"/>
          <w:sz w:val="28"/>
          <w:szCs w:val="28"/>
          <w:lang w:val="uk-UA"/>
        </w:rPr>
        <w:t xml:space="preserve">3 проекту, згідно з яким «дія цього Закону не </w:t>
      </w:r>
      <w:r w:rsidR="00C72007" w:rsidRPr="00C663B7">
        <w:rPr>
          <w:rFonts w:ascii="Times New Roman" w:hAnsi="Times New Roman"/>
          <w:sz w:val="28"/>
          <w:szCs w:val="28"/>
          <w:lang w:val="uk-UA"/>
        </w:rPr>
        <w:t xml:space="preserve">поширюється на суспільні відносини </w:t>
      </w:r>
      <w:r w:rsidR="00C72007" w:rsidRPr="00C663B7">
        <w:rPr>
          <w:rFonts w:ascii="Times New Roman" w:hAnsi="Times New Roman"/>
          <w:i/>
          <w:sz w:val="28"/>
          <w:szCs w:val="28"/>
          <w:lang w:val="uk-UA"/>
        </w:rPr>
        <w:t>щодо: захисних покриттів або оболонок,</w:t>
      </w:r>
      <w:r w:rsidR="00C72007" w:rsidRPr="00C663B7">
        <w:rPr>
          <w:rFonts w:ascii="Times New Roman" w:hAnsi="Times New Roman"/>
          <w:sz w:val="28"/>
          <w:szCs w:val="28"/>
          <w:lang w:val="uk-UA"/>
        </w:rPr>
        <w:t xml:space="preserve"> зокрема матеріалів, що обгортають або покривають сирні кірки, приготовані м’ясні харчові продукти або фрукти і є частиною харчового продукту та можуть бути спож</w:t>
      </w:r>
      <w:r w:rsidR="00DD7A79" w:rsidRPr="00C663B7">
        <w:rPr>
          <w:rFonts w:ascii="Times New Roman" w:hAnsi="Times New Roman"/>
          <w:sz w:val="28"/>
          <w:szCs w:val="28"/>
          <w:lang w:val="uk-UA"/>
        </w:rPr>
        <w:t>иті разом з ним». При цьому, не</w:t>
      </w:r>
      <w:r w:rsidR="00C72007" w:rsidRPr="00C663B7">
        <w:rPr>
          <w:rFonts w:ascii="Times New Roman" w:hAnsi="Times New Roman"/>
          <w:sz w:val="28"/>
          <w:szCs w:val="28"/>
          <w:lang w:val="uk-UA"/>
        </w:rPr>
        <w:t>зрозуміло, чи в даному контексті ма</w:t>
      </w:r>
      <w:r w:rsidR="00DD7A79" w:rsidRPr="00C663B7">
        <w:rPr>
          <w:rFonts w:ascii="Times New Roman" w:hAnsi="Times New Roman"/>
          <w:sz w:val="28"/>
          <w:szCs w:val="28"/>
          <w:lang w:val="uk-UA"/>
        </w:rPr>
        <w:t>ю</w:t>
      </w:r>
      <w:r w:rsidR="00C72007" w:rsidRPr="00C663B7">
        <w:rPr>
          <w:rFonts w:ascii="Times New Roman" w:hAnsi="Times New Roman"/>
          <w:sz w:val="28"/>
          <w:szCs w:val="28"/>
          <w:lang w:val="uk-UA"/>
        </w:rPr>
        <w:t>ться на увазі усі «захисні покриття або оболонки» харчових продуктів, чи лише їх наведені приклади</w:t>
      </w:r>
      <w:r w:rsidR="00015F27" w:rsidRPr="00C663B7">
        <w:rPr>
          <w:rFonts w:ascii="Times New Roman" w:hAnsi="Times New Roman"/>
          <w:sz w:val="28"/>
          <w:szCs w:val="28"/>
          <w:lang w:val="uk-UA"/>
        </w:rPr>
        <w:t xml:space="preserve">, а також те, як </w:t>
      </w:r>
      <w:r w:rsidR="00CA5D97" w:rsidRPr="00C663B7">
        <w:rPr>
          <w:rFonts w:ascii="Times New Roman" w:hAnsi="Times New Roman"/>
          <w:sz w:val="28"/>
          <w:szCs w:val="28"/>
          <w:lang w:val="uk-UA"/>
        </w:rPr>
        <w:t xml:space="preserve">саме мають </w:t>
      </w:r>
      <w:r w:rsidR="00015F27" w:rsidRPr="00C663B7">
        <w:rPr>
          <w:rFonts w:ascii="Times New Roman" w:hAnsi="Times New Roman"/>
          <w:sz w:val="28"/>
          <w:szCs w:val="28"/>
          <w:lang w:val="uk-UA"/>
        </w:rPr>
        <w:t>регулю</w:t>
      </w:r>
      <w:r w:rsidR="00CA5D97" w:rsidRPr="00C663B7">
        <w:rPr>
          <w:rFonts w:ascii="Times New Roman" w:hAnsi="Times New Roman"/>
          <w:sz w:val="28"/>
          <w:szCs w:val="28"/>
          <w:lang w:val="uk-UA"/>
        </w:rPr>
        <w:t>ватися</w:t>
      </w:r>
      <w:r w:rsidR="00015F27" w:rsidRPr="00C663B7">
        <w:rPr>
          <w:rFonts w:ascii="Times New Roman" w:hAnsi="Times New Roman"/>
          <w:sz w:val="28"/>
          <w:szCs w:val="28"/>
          <w:lang w:val="uk-UA"/>
        </w:rPr>
        <w:t xml:space="preserve"> відповідні суспільні відносини</w:t>
      </w:r>
      <w:r w:rsidR="00C72007" w:rsidRPr="00C663B7">
        <w:rPr>
          <w:rFonts w:ascii="Times New Roman" w:hAnsi="Times New Roman"/>
          <w:sz w:val="28"/>
          <w:szCs w:val="28"/>
          <w:lang w:val="uk-UA"/>
        </w:rPr>
        <w:t xml:space="preserve">. </w:t>
      </w:r>
    </w:p>
    <w:p w:rsidR="00C72007" w:rsidRPr="00DD7A79" w:rsidRDefault="00EC2894" w:rsidP="00166BA2">
      <w:pPr>
        <w:pStyle w:val="1"/>
        <w:tabs>
          <w:tab w:val="left" w:pos="0"/>
          <w:tab w:val="left" w:pos="900"/>
        </w:tabs>
        <w:ind w:firstLine="709"/>
        <w:jc w:val="both"/>
        <w:rPr>
          <w:rFonts w:ascii="Times New Roman" w:hAnsi="Times New Roman"/>
          <w:sz w:val="28"/>
          <w:szCs w:val="28"/>
          <w:lang w:val="uk-UA"/>
        </w:rPr>
      </w:pPr>
      <w:r w:rsidRPr="00C663B7">
        <w:rPr>
          <w:rFonts w:ascii="Times New Roman" w:hAnsi="Times New Roman"/>
          <w:sz w:val="28"/>
          <w:szCs w:val="28"/>
          <w:lang w:val="uk-UA"/>
        </w:rPr>
        <w:t>4.3. З</w:t>
      </w:r>
      <w:r w:rsidR="00C72007" w:rsidRPr="00C663B7">
        <w:rPr>
          <w:rFonts w:ascii="Times New Roman" w:hAnsi="Times New Roman"/>
          <w:sz w:val="28"/>
          <w:szCs w:val="28"/>
          <w:lang w:val="uk-UA"/>
        </w:rPr>
        <w:t xml:space="preserve">гідно з ч. 2 ст. 20 проекту </w:t>
      </w:r>
      <w:r w:rsidR="00BC3F74" w:rsidRPr="00C663B7">
        <w:rPr>
          <w:rFonts w:ascii="Times New Roman" w:hAnsi="Times New Roman"/>
          <w:sz w:val="28"/>
          <w:szCs w:val="28"/>
          <w:lang w:val="uk-UA"/>
        </w:rPr>
        <w:t xml:space="preserve">«оператори ринку…  повинні впровадити системи та процедури, які дозволяють ідентифікувати потужність, з якої або до якої постачаються матеріали і предмети і, у випадку необхідності – </w:t>
      </w:r>
      <w:r w:rsidR="00BC3F74" w:rsidRPr="00C663B7">
        <w:rPr>
          <w:rFonts w:ascii="Times New Roman" w:hAnsi="Times New Roman"/>
          <w:i/>
          <w:sz w:val="28"/>
          <w:szCs w:val="28"/>
          <w:lang w:val="uk-UA"/>
        </w:rPr>
        <w:t>речовини або продукцію, які підпадають під сферу дії цього Закону</w:t>
      </w:r>
      <w:r w:rsidR="00BC3F74" w:rsidRPr="00C663B7">
        <w:rPr>
          <w:rFonts w:ascii="Times New Roman" w:hAnsi="Times New Roman"/>
          <w:sz w:val="28"/>
          <w:szCs w:val="28"/>
          <w:lang w:val="uk-UA"/>
        </w:rPr>
        <w:t>», тобто</w:t>
      </w:r>
      <w:r w:rsidR="00DD7A79" w:rsidRPr="00C663B7">
        <w:rPr>
          <w:rFonts w:ascii="Times New Roman" w:hAnsi="Times New Roman"/>
          <w:sz w:val="28"/>
          <w:szCs w:val="28"/>
          <w:lang w:val="uk-UA"/>
        </w:rPr>
        <w:t>,</w:t>
      </w:r>
      <w:r w:rsidR="00BC3F74" w:rsidRPr="00C663B7">
        <w:rPr>
          <w:rFonts w:ascii="Times New Roman" w:hAnsi="Times New Roman"/>
          <w:sz w:val="28"/>
          <w:szCs w:val="28"/>
          <w:lang w:val="uk-UA"/>
        </w:rPr>
        <w:t xml:space="preserve"> ді</w:t>
      </w:r>
      <w:r w:rsidR="00015F27" w:rsidRPr="00C663B7">
        <w:rPr>
          <w:rFonts w:ascii="Times New Roman" w:hAnsi="Times New Roman"/>
          <w:sz w:val="28"/>
          <w:szCs w:val="28"/>
          <w:lang w:val="uk-UA"/>
        </w:rPr>
        <w:t>я</w:t>
      </w:r>
      <w:r w:rsidR="00BC3F74" w:rsidRPr="00C663B7">
        <w:rPr>
          <w:rFonts w:ascii="Times New Roman" w:hAnsi="Times New Roman"/>
          <w:sz w:val="28"/>
          <w:szCs w:val="28"/>
          <w:lang w:val="uk-UA"/>
        </w:rPr>
        <w:t xml:space="preserve"> </w:t>
      </w:r>
      <w:r w:rsidR="00F84391" w:rsidRPr="00C663B7">
        <w:rPr>
          <w:rFonts w:ascii="Times New Roman" w:hAnsi="Times New Roman"/>
          <w:sz w:val="28"/>
          <w:szCs w:val="28"/>
          <w:lang w:val="uk-UA"/>
        </w:rPr>
        <w:t>вказаної статті (а, отже</w:t>
      </w:r>
      <w:r w:rsidR="00DD7A79" w:rsidRPr="00C663B7">
        <w:rPr>
          <w:rFonts w:ascii="Times New Roman" w:hAnsi="Times New Roman"/>
          <w:sz w:val="28"/>
          <w:szCs w:val="28"/>
          <w:lang w:val="uk-UA"/>
        </w:rPr>
        <w:t>,</w:t>
      </w:r>
      <w:r w:rsidR="00F84391" w:rsidRPr="00C663B7">
        <w:rPr>
          <w:rFonts w:ascii="Times New Roman" w:hAnsi="Times New Roman"/>
          <w:sz w:val="28"/>
          <w:szCs w:val="28"/>
          <w:lang w:val="uk-UA"/>
        </w:rPr>
        <w:t xml:space="preserve"> і Закону) </w:t>
      </w:r>
      <w:r w:rsidR="00015F27" w:rsidRPr="00C663B7">
        <w:rPr>
          <w:rFonts w:ascii="Times New Roman" w:hAnsi="Times New Roman"/>
          <w:sz w:val="28"/>
          <w:szCs w:val="28"/>
          <w:lang w:val="uk-UA"/>
        </w:rPr>
        <w:t xml:space="preserve">поширюється </w:t>
      </w:r>
      <w:r w:rsidR="00C72007" w:rsidRPr="00C663B7">
        <w:rPr>
          <w:rFonts w:ascii="Times New Roman" w:hAnsi="Times New Roman"/>
          <w:sz w:val="28"/>
          <w:szCs w:val="28"/>
          <w:lang w:val="uk-UA"/>
        </w:rPr>
        <w:t xml:space="preserve">також і </w:t>
      </w:r>
      <w:r w:rsidR="00F84391" w:rsidRPr="00C663B7">
        <w:rPr>
          <w:rFonts w:ascii="Times New Roman" w:hAnsi="Times New Roman"/>
          <w:sz w:val="28"/>
          <w:szCs w:val="28"/>
          <w:lang w:val="uk-UA"/>
        </w:rPr>
        <w:t xml:space="preserve">на </w:t>
      </w:r>
      <w:r w:rsidR="00C72007" w:rsidRPr="00C663B7">
        <w:rPr>
          <w:rFonts w:ascii="Times New Roman" w:hAnsi="Times New Roman"/>
          <w:i/>
          <w:sz w:val="28"/>
          <w:szCs w:val="28"/>
          <w:lang w:val="uk-UA"/>
        </w:rPr>
        <w:t>«речовини і продукці</w:t>
      </w:r>
      <w:r w:rsidR="00CA5D97" w:rsidRPr="00C663B7">
        <w:rPr>
          <w:rFonts w:ascii="Times New Roman" w:hAnsi="Times New Roman"/>
          <w:i/>
          <w:sz w:val="28"/>
          <w:szCs w:val="28"/>
          <w:lang w:val="uk-UA"/>
        </w:rPr>
        <w:t>ю</w:t>
      </w:r>
      <w:r w:rsidR="00C72007" w:rsidRPr="00DD7A79">
        <w:rPr>
          <w:rFonts w:ascii="Times New Roman" w:hAnsi="Times New Roman"/>
          <w:sz w:val="28"/>
          <w:szCs w:val="28"/>
          <w:lang w:val="uk-UA"/>
        </w:rPr>
        <w:t xml:space="preserve">», а не лише </w:t>
      </w:r>
      <w:r w:rsidR="00CA5D97" w:rsidRPr="00DD7A79">
        <w:rPr>
          <w:rFonts w:ascii="Times New Roman" w:hAnsi="Times New Roman"/>
          <w:sz w:val="28"/>
          <w:szCs w:val="28"/>
          <w:lang w:val="uk-UA"/>
        </w:rPr>
        <w:t xml:space="preserve">на </w:t>
      </w:r>
      <w:r w:rsidR="00C72007" w:rsidRPr="00DD7A79">
        <w:rPr>
          <w:rFonts w:ascii="Times New Roman" w:hAnsi="Times New Roman"/>
          <w:sz w:val="28"/>
          <w:szCs w:val="28"/>
          <w:lang w:val="uk-UA"/>
        </w:rPr>
        <w:t xml:space="preserve">«матеріали і предмети», як це визначено у преамбулі і ст. 3 проекту. </w:t>
      </w:r>
    </w:p>
    <w:p w:rsidR="00F13F0E" w:rsidRPr="00DD7A79" w:rsidRDefault="00EC2894" w:rsidP="00F13F0E">
      <w:pPr>
        <w:tabs>
          <w:tab w:val="left" w:pos="0"/>
          <w:tab w:val="left" w:pos="900"/>
        </w:tabs>
        <w:ind w:firstLine="709"/>
        <w:jc w:val="both"/>
        <w:rPr>
          <w:rFonts w:eastAsia="Cambria"/>
          <w:sz w:val="28"/>
          <w:szCs w:val="28"/>
          <w:lang w:val="uk-UA"/>
        </w:rPr>
      </w:pPr>
      <w:r w:rsidRPr="00DD7A79">
        <w:rPr>
          <w:b/>
          <w:sz w:val="28"/>
          <w:szCs w:val="28"/>
          <w:lang w:val="uk-UA"/>
        </w:rPr>
        <w:t>5</w:t>
      </w:r>
      <w:r w:rsidR="00C72007" w:rsidRPr="00DD7A79">
        <w:rPr>
          <w:b/>
          <w:sz w:val="28"/>
          <w:szCs w:val="28"/>
          <w:lang w:val="uk-UA"/>
        </w:rPr>
        <w:t xml:space="preserve">. </w:t>
      </w:r>
      <w:r w:rsidR="00F13F0E" w:rsidRPr="00DD7A79">
        <w:rPr>
          <w:rFonts w:eastAsia="Cambria"/>
          <w:sz w:val="28"/>
          <w:szCs w:val="28"/>
          <w:lang w:val="uk-UA"/>
        </w:rPr>
        <w:t xml:space="preserve">Частина положень проекту не кореспондується з положеннями чинного законодавства, що порушує принцип його системності, що може ускладнити реалізацію відповідних положень, </w:t>
      </w:r>
      <w:r w:rsidR="00491B95" w:rsidRPr="00DD7A79">
        <w:rPr>
          <w:rFonts w:eastAsia="Cambria"/>
          <w:sz w:val="28"/>
          <w:szCs w:val="28"/>
          <w:lang w:val="uk-UA"/>
        </w:rPr>
        <w:t>у</w:t>
      </w:r>
      <w:r w:rsidR="00F13F0E" w:rsidRPr="00DD7A79">
        <w:rPr>
          <w:rFonts w:eastAsia="Cambria"/>
          <w:sz w:val="28"/>
          <w:szCs w:val="28"/>
          <w:lang w:val="uk-UA"/>
        </w:rPr>
        <w:t xml:space="preserve"> тому числі правозастосовчу практику. Зокрема: </w:t>
      </w:r>
    </w:p>
    <w:p w:rsidR="00F13F0E" w:rsidRPr="00DD7A79" w:rsidRDefault="00F13F0E" w:rsidP="00166BA2">
      <w:pPr>
        <w:tabs>
          <w:tab w:val="left" w:pos="0"/>
          <w:tab w:val="left" w:pos="900"/>
        </w:tabs>
        <w:ind w:firstLine="709"/>
        <w:jc w:val="both"/>
        <w:rPr>
          <w:sz w:val="28"/>
          <w:szCs w:val="28"/>
          <w:shd w:val="clear" w:color="auto" w:fill="FFFFFF"/>
          <w:lang w:val="uk-UA"/>
        </w:rPr>
      </w:pPr>
      <w:r w:rsidRPr="00DD7A79">
        <w:rPr>
          <w:sz w:val="28"/>
          <w:szCs w:val="28"/>
          <w:lang w:val="uk-UA"/>
        </w:rPr>
        <w:t>5.1. В</w:t>
      </w:r>
      <w:r w:rsidR="00A329DC" w:rsidRPr="00DD7A79">
        <w:rPr>
          <w:sz w:val="28"/>
          <w:szCs w:val="28"/>
          <w:shd w:val="clear" w:color="auto" w:fill="FFFFFF"/>
          <w:lang w:val="uk-UA"/>
        </w:rPr>
        <w:t xml:space="preserve">іднесення </w:t>
      </w:r>
      <w:r w:rsidR="00C72007" w:rsidRPr="00DD7A79">
        <w:rPr>
          <w:sz w:val="28"/>
          <w:szCs w:val="28"/>
          <w:shd w:val="clear" w:color="auto" w:fill="FFFFFF"/>
          <w:lang w:val="uk-UA"/>
        </w:rPr>
        <w:t>до повноважень К</w:t>
      </w:r>
      <w:r w:rsidR="005354E4" w:rsidRPr="00DD7A79">
        <w:rPr>
          <w:sz w:val="28"/>
          <w:szCs w:val="28"/>
          <w:shd w:val="clear" w:color="auto" w:fill="FFFFFF"/>
          <w:lang w:val="uk-UA"/>
        </w:rPr>
        <w:t xml:space="preserve">абінету </w:t>
      </w:r>
      <w:r w:rsidR="00742559" w:rsidRPr="00DD7A79">
        <w:rPr>
          <w:sz w:val="28"/>
          <w:szCs w:val="28"/>
          <w:shd w:val="clear" w:color="auto" w:fill="FFFFFF"/>
          <w:lang w:val="uk-UA"/>
        </w:rPr>
        <w:t>М</w:t>
      </w:r>
      <w:r w:rsidR="005354E4" w:rsidRPr="00DD7A79">
        <w:rPr>
          <w:sz w:val="28"/>
          <w:szCs w:val="28"/>
          <w:shd w:val="clear" w:color="auto" w:fill="FFFFFF"/>
          <w:lang w:val="uk-UA"/>
        </w:rPr>
        <w:t xml:space="preserve">іністрів </w:t>
      </w:r>
      <w:r w:rsidR="00742559" w:rsidRPr="00DD7A79">
        <w:rPr>
          <w:sz w:val="28"/>
          <w:szCs w:val="28"/>
          <w:shd w:val="clear" w:color="auto" w:fill="FFFFFF"/>
          <w:lang w:val="uk-UA"/>
        </w:rPr>
        <w:t>У</w:t>
      </w:r>
      <w:r w:rsidR="005354E4" w:rsidRPr="00DD7A79">
        <w:rPr>
          <w:sz w:val="28"/>
          <w:szCs w:val="28"/>
          <w:shd w:val="clear" w:color="auto" w:fill="FFFFFF"/>
          <w:lang w:val="uk-UA"/>
        </w:rPr>
        <w:t xml:space="preserve">країни </w:t>
      </w:r>
      <w:r w:rsidR="00742559" w:rsidRPr="00DD7A79">
        <w:rPr>
          <w:sz w:val="28"/>
          <w:szCs w:val="28"/>
          <w:shd w:val="clear" w:color="auto" w:fill="FFFFFF"/>
          <w:lang w:val="uk-UA"/>
        </w:rPr>
        <w:t xml:space="preserve"> </w:t>
      </w:r>
      <w:r w:rsidR="00C72007" w:rsidRPr="00DD7A79">
        <w:rPr>
          <w:sz w:val="28"/>
          <w:szCs w:val="28"/>
          <w:shd w:val="clear" w:color="auto" w:fill="FFFFFF"/>
          <w:lang w:val="uk-UA"/>
        </w:rPr>
        <w:t>«</w:t>
      </w:r>
      <w:r w:rsidR="00C72007" w:rsidRPr="00DD7A79">
        <w:rPr>
          <w:i/>
          <w:sz w:val="28"/>
          <w:szCs w:val="28"/>
          <w:lang w:val="uk-UA"/>
        </w:rPr>
        <w:t>затвердження санітарних заходів</w:t>
      </w:r>
      <w:r w:rsidR="00C72007" w:rsidRPr="00DD7A79">
        <w:rPr>
          <w:sz w:val="28"/>
          <w:szCs w:val="28"/>
          <w:lang w:val="uk-UA"/>
        </w:rPr>
        <w:t xml:space="preserve"> та прийняття рішення про вжиття санітарних заходів, у вип</w:t>
      </w:r>
      <w:r w:rsidR="00A329DC" w:rsidRPr="00DD7A79">
        <w:rPr>
          <w:sz w:val="28"/>
          <w:szCs w:val="28"/>
          <w:lang w:val="uk-UA"/>
        </w:rPr>
        <w:t>адках передбачених цим Законом»</w:t>
      </w:r>
      <w:r w:rsidR="00C72007" w:rsidRPr="00DD7A79">
        <w:rPr>
          <w:sz w:val="28"/>
          <w:szCs w:val="28"/>
          <w:lang w:val="uk-UA"/>
        </w:rPr>
        <w:t xml:space="preserve"> </w:t>
      </w:r>
      <w:r w:rsidR="00A329DC" w:rsidRPr="00DD7A79">
        <w:rPr>
          <w:sz w:val="28"/>
          <w:szCs w:val="28"/>
          <w:lang w:val="uk-UA"/>
        </w:rPr>
        <w:t>(</w:t>
      </w:r>
      <w:r w:rsidR="00C72007" w:rsidRPr="00DD7A79">
        <w:rPr>
          <w:sz w:val="28"/>
          <w:szCs w:val="28"/>
          <w:lang w:val="uk-UA"/>
        </w:rPr>
        <w:t>п. 2 ч. 1 ст. 4 проекту</w:t>
      </w:r>
      <w:r w:rsidR="00A329DC" w:rsidRPr="00DD7A79">
        <w:rPr>
          <w:sz w:val="28"/>
          <w:szCs w:val="28"/>
          <w:lang w:val="uk-UA"/>
        </w:rPr>
        <w:t xml:space="preserve">), не узгоджується із </w:t>
      </w:r>
      <w:r w:rsidR="00C419F2" w:rsidRPr="00DD7A79">
        <w:rPr>
          <w:sz w:val="28"/>
          <w:szCs w:val="28"/>
          <w:lang w:val="uk-UA"/>
        </w:rPr>
        <w:t xml:space="preserve">чинним </w:t>
      </w:r>
      <w:r w:rsidR="00C72007" w:rsidRPr="00DD7A79">
        <w:rPr>
          <w:sz w:val="28"/>
          <w:szCs w:val="28"/>
          <w:lang w:val="uk-UA"/>
        </w:rPr>
        <w:t xml:space="preserve">п. </w:t>
      </w:r>
      <w:r w:rsidR="00C72007" w:rsidRPr="00DD7A79">
        <w:rPr>
          <w:sz w:val="28"/>
          <w:szCs w:val="28"/>
          <w:shd w:val="clear" w:color="auto" w:fill="FFFFFF"/>
          <w:lang w:val="uk-UA"/>
        </w:rPr>
        <w:t xml:space="preserve">50 </w:t>
      </w:r>
      <w:r w:rsidR="00DD7A79">
        <w:rPr>
          <w:sz w:val="28"/>
          <w:szCs w:val="28"/>
          <w:shd w:val="clear" w:color="auto" w:fill="FFFFFF"/>
          <w:lang w:val="uk-UA"/>
        </w:rPr>
        <w:t xml:space="preserve">ч. 1 </w:t>
      </w:r>
      <w:r w:rsidR="00C72007" w:rsidRPr="00DD7A79">
        <w:rPr>
          <w:sz w:val="28"/>
          <w:szCs w:val="28"/>
          <w:shd w:val="clear" w:color="auto" w:fill="FFFFFF"/>
          <w:lang w:val="uk-UA"/>
        </w:rPr>
        <w:t>ст. 1 Закону</w:t>
      </w:r>
      <w:r w:rsidR="00A329DC" w:rsidRPr="00DD7A79">
        <w:rPr>
          <w:sz w:val="28"/>
          <w:szCs w:val="28"/>
          <w:shd w:val="clear" w:color="auto" w:fill="FFFFFF"/>
          <w:lang w:val="uk-UA"/>
        </w:rPr>
        <w:t xml:space="preserve">, відповідно до якого </w:t>
      </w:r>
      <w:r w:rsidR="00C72007" w:rsidRPr="00DD7A79">
        <w:rPr>
          <w:i/>
          <w:sz w:val="28"/>
          <w:szCs w:val="28"/>
          <w:shd w:val="clear" w:color="auto" w:fill="FFFFFF"/>
          <w:lang w:val="uk-UA"/>
        </w:rPr>
        <w:t>об’єктами санітарних заходів</w:t>
      </w:r>
      <w:r w:rsidR="00C72007" w:rsidRPr="00DD7A79">
        <w:rPr>
          <w:sz w:val="28"/>
          <w:szCs w:val="28"/>
          <w:shd w:val="clear" w:color="auto" w:fill="FFFFFF"/>
          <w:lang w:val="uk-UA"/>
        </w:rPr>
        <w:t xml:space="preserve"> є харчові продукти, допоміжні матеріали для переробки, </w:t>
      </w:r>
      <w:r w:rsidR="00C72007" w:rsidRPr="00DD7A79">
        <w:rPr>
          <w:i/>
          <w:sz w:val="28"/>
          <w:szCs w:val="28"/>
          <w:shd w:val="clear" w:color="auto" w:fill="FFFFFF"/>
          <w:lang w:val="uk-UA"/>
        </w:rPr>
        <w:t>предмети та матеріали, що контактують з харчовими продуктами</w:t>
      </w:r>
      <w:r w:rsidR="00A329DC" w:rsidRPr="00DD7A79">
        <w:rPr>
          <w:i/>
          <w:sz w:val="28"/>
          <w:szCs w:val="28"/>
          <w:shd w:val="clear" w:color="auto" w:fill="FFFFFF"/>
          <w:lang w:val="uk-UA"/>
        </w:rPr>
        <w:t xml:space="preserve">, </w:t>
      </w:r>
      <w:r w:rsidR="00A329DC" w:rsidRPr="00DD7A79">
        <w:rPr>
          <w:sz w:val="28"/>
          <w:szCs w:val="28"/>
          <w:shd w:val="clear" w:color="auto" w:fill="FFFFFF"/>
          <w:lang w:val="uk-UA"/>
        </w:rPr>
        <w:t xml:space="preserve">які (санітарні заходи) </w:t>
      </w:r>
      <w:r w:rsidR="00C72007" w:rsidRPr="00DD7A79">
        <w:rPr>
          <w:sz w:val="28"/>
          <w:szCs w:val="28"/>
          <w:shd w:val="clear" w:color="auto" w:fill="FFFFFF"/>
          <w:lang w:val="uk-UA"/>
        </w:rPr>
        <w:t xml:space="preserve">відповідно до ч. 1 ст. 15 Закону розробляються, переглядаються та затверджуються </w:t>
      </w:r>
      <w:r w:rsidR="00C72007" w:rsidRPr="00DD7A79">
        <w:rPr>
          <w:i/>
          <w:sz w:val="28"/>
          <w:szCs w:val="28"/>
          <w:shd w:val="clear" w:color="auto" w:fill="FFFFFF"/>
          <w:lang w:val="uk-UA"/>
        </w:rPr>
        <w:t>«</w:t>
      </w:r>
      <w:r w:rsidR="00C72007" w:rsidRPr="00DD7A79">
        <w:rPr>
          <w:i/>
          <w:sz w:val="28"/>
          <w:szCs w:val="28"/>
          <w:u w:val="single"/>
          <w:shd w:val="clear" w:color="auto" w:fill="FFFFFF"/>
          <w:lang w:val="uk-UA"/>
        </w:rPr>
        <w:t>центральним органом виконавчої влади</w:t>
      </w:r>
      <w:r w:rsidR="00C72007" w:rsidRPr="00DD7A79">
        <w:rPr>
          <w:i/>
          <w:sz w:val="28"/>
          <w:szCs w:val="28"/>
          <w:shd w:val="clear" w:color="auto" w:fill="FFFFFF"/>
          <w:lang w:val="uk-UA"/>
        </w:rPr>
        <w:t xml:space="preserve">, що формує та забезпечує реалізацію державної політики у сфері охорони здоров’я, </w:t>
      </w:r>
      <w:r w:rsidR="00C72007" w:rsidRPr="00DD7A79">
        <w:rPr>
          <w:i/>
          <w:sz w:val="28"/>
          <w:szCs w:val="28"/>
          <w:u w:val="single"/>
          <w:shd w:val="clear" w:color="auto" w:fill="FFFFFF"/>
          <w:lang w:val="uk-UA"/>
        </w:rPr>
        <w:t>або центральним органом виконавчої влади,</w:t>
      </w:r>
      <w:r w:rsidR="00C72007" w:rsidRPr="00DD7A79">
        <w:rPr>
          <w:i/>
          <w:sz w:val="28"/>
          <w:szCs w:val="28"/>
          <w:shd w:val="clear" w:color="auto" w:fill="FFFFFF"/>
          <w:lang w:val="uk-UA"/>
        </w:rPr>
        <w:t xml:space="preserve"> що формує та забезпечує реалізацію державної політики у сфері безпечності та окремих показників якості харчових продуктів</w:t>
      </w:r>
      <w:r w:rsidR="00C72007" w:rsidRPr="00DD7A79">
        <w:rPr>
          <w:sz w:val="28"/>
          <w:szCs w:val="28"/>
          <w:shd w:val="clear" w:color="auto" w:fill="FFFFFF"/>
          <w:lang w:val="uk-UA"/>
        </w:rPr>
        <w:t>», у межах їх повноважень.</w:t>
      </w:r>
    </w:p>
    <w:p w:rsidR="00C72007" w:rsidRPr="00DD7A79" w:rsidRDefault="00F13F0E" w:rsidP="00166BA2">
      <w:pPr>
        <w:tabs>
          <w:tab w:val="left" w:pos="0"/>
          <w:tab w:val="left" w:pos="900"/>
        </w:tabs>
        <w:ind w:firstLine="709"/>
        <w:jc w:val="both"/>
        <w:rPr>
          <w:sz w:val="28"/>
          <w:szCs w:val="28"/>
          <w:shd w:val="clear" w:color="auto" w:fill="FFFFFF"/>
          <w:lang w:val="uk-UA"/>
        </w:rPr>
      </w:pPr>
      <w:r w:rsidRPr="00DD7A79">
        <w:rPr>
          <w:sz w:val="28"/>
          <w:szCs w:val="28"/>
          <w:shd w:val="clear" w:color="auto" w:fill="FFFFFF"/>
          <w:lang w:val="uk-UA"/>
        </w:rPr>
        <w:t>5.2.</w:t>
      </w:r>
      <w:r w:rsidR="00C72007" w:rsidRPr="00DD7A79">
        <w:rPr>
          <w:sz w:val="28"/>
          <w:szCs w:val="28"/>
          <w:shd w:val="clear" w:color="auto" w:fill="FFFFFF"/>
          <w:lang w:val="uk-UA"/>
        </w:rPr>
        <w:t xml:space="preserve">  </w:t>
      </w:r>
      <w:r w:rsidR="00CA5D97" w:rsidRPr="00DD7A79">
        <w:rPr>
          <w:sz w:val="28"/>
          <w:szCs w:val="28"/>
          <w:shd w:val="clear" w:color="auto" w:fill="FFFFFF"/>
          <w:lang w:val="uk-UA"/>
        </w:rPr>
        <w:t xml:space="preserve">Частина </w:t>
      </w:r>
      <w:r w:rsidRPr="00DD7A79">
        <w:rPr>
          <w:sz w:val="28"/>
          <w:szCs w:val="28"/>
          <w:shd w:val="clear" w:color="auto" w:fill="FFFFFF"/>
          <w:lang w:val="uk-UA"/>
        </w:rPr>
        <w:t>2 ст. 17 проекту, у якій визначається інформація, яка не може бути конфіденційною, має бути узгоджен</w:t>
      </w:r>
      <w:r w:rsidR="00CA5D97" w:rsidRPr="00DD7A79">
        <w:rPr>
          <w:sz w:val="28"/>
          <w:szCs w:val="28"/>
          <w:shd w:val="clear" w:color="auto" w:fill="FFFFFF"/>
          <w:lang w:val="uk-UA"/>
        </w:rPr>
        <w:t>а</w:t>
      </w:r>
      <w:r w:rsidRPr="00DD7A79">
        <w:rPr>
          <w:sz w:val="28"/>
          <w:szCs w:val="28"/>
          <w:shd w:val="clear" w:color="auto" w:fill="FFFFFF"/>
          <w:lang w:val="uk-UA"/>
        </w:rPr>
        <w:t xml:space="preserve"> з положеннями ст. 25 Закону України «Про охорону навколишнього природного середовища». Зазначимо, що відповідно до </w:t>
      </w:r>
      <w:proofErr w:type="spellStart"/>
      <w:r w:rsidRPr="00DD7A79">
        <w:rPr>
          <w:sz w:val="28"/>
          <w:szCs w:val="28"/>
          <w:shd w:val="clear" w:color="auto" w:fill="FFFFFF"/>
          <w:lang w:val="uk-UA"/>
        </w:rPr>
        <w:t>абз</w:t>
      </w:r>
      <w:proofErr w:type="spellEnd"/>
      <w:r w:rsidRPr="00DD7A79">
        <w:rPr>
          <w:sz w:val="28"/>
          <w:szCs w:val="28"/>
          <w:shd w:val="clear" w:color="auto" w:fill="FFFFFF"/>
          <w:lang w:val="uk-UA"/>
        </w:rPr>
        <w:t xml:space="preserve">. 4 ч. 1 цієї статті інформація про «джерела, фактори, матеріали, речовини, продукцію.., які можуть вплинути на стан навколишнього природного середовища та здоров'я людей» відноситься до екологічної інформації, щодо якої має бути «забезпечення вільного доступу» </w:t>
      </w:r>
      <w:bookmarkStart w:id="1" w:name="_GoBack"/>
      <w:bookmarkEnd w:id="1"/>
      <w:r w:rsidRPr="00DD7A79">
        <w:rPr>
          <w:sz w:val="28"/>
          <w:szCs w:val="28"/>
          <w:shd w:val="clear" w:color="auto" w:fill="FFFFFF"/>
          <w:lang w:val="uk-UA"/>
        </w:rPr>
        <w:t>(п. «д» ч. 2 ст. 25</w:t>
      </w:r>
      <w:r w:rsidR="00CA5D97" w:rsidRPr="00DD7A79">
        <w:rPr>
          <w:sz w:val="28"/>
          <w:szCs w:val="28"/>
          <w:shd w:val="clear" w:color="auto" w:fill="FFFFFF"/>
          <w:vertAlign w:val="superscript"/>
          <w:lang w:val="uk-UA"/>
        </w:rPr>
        <w:t>1</w:t>
      </w:r>
      <w:r w:rsidRPr="00DD7A79">
        <w:rPr>
          <w:sz w:val="28"/>
          <w:szCs w:val="28"/>
          <w:shd w:val="clear" w:color="auto" w:fill="FFFFFF"/>
          <w:lang w:val="uk-UA"/>
        </w:rPr>
        <w:t xml:space="preserve"> цього Закону).  </w:t>
      </w:r>
    </w:p>
    <w:p w:rsidR="00C72007" w:rsidRPr="00DD7A79" w:rsidRDefault="00A329DC" w:rsidP="00166BA2">
      <w:pPr>
        <w:tabs>
          <w:tab w:val="left" w:pos="0"/>
          <w:tab w:val="left" w:pos="900"/>
        </w:tabs>
        <w:ind w:firstLine="709"/>
        <w:jc w:val="both"/>
        <w:rPr>
          <w:sz w:val="28"/>
          <w:szCs w:val="28"/>
          <w:lang w:val="uk-UA"/>
        </w:rPr>
      </w:pPr>
      <w:r w:rsidRPr="00DD7A79">
        <w:rPr>
          <w:b/>
          <w:sz w:val="28"/>
          <w:szCs w:val="28"/>
          <w:shd w:val="clear" w:color="auto" w:fill="FFFFFF"/>
          <w:lang w:val="uk-UA"/>
        </w:rPr>
        <w:lastRenderedPageBreak/>
        <w:t>6</w:t>
      </w:r>
      <w:r w:rsidR="00C72007" w:rsidRPr="00DD7A79">
        <w:rPr>
          <w:b/>
          <w:sz w:val="28"/>
          <w:szCs w:val="28"/>
          <w:shd w:val="clear" w:color="auto" w:fill="FFFFFF"/>
          <w:lang w:val="uk-UA"/>
        </w:rPr>
        <w:t xml:space="preserve">. </w:t>
      </w:r>
      <w:r w:rsidR="00E07BF0" w:rsidRPr="00DD7A79">
        <w:rPr>
          <w:sz w:val="28"/>
          <w:szCs w:val="28"/>
          <w:shd w:val="clear" w:color="auto" w:fill="FFFFFF"/>
          <w:lang w:val="uk-UA"/>
        </w:rPr>
        <w:t>По</w:t>
      </w:r>
      <w:r w:rsidR="00C72007" w:rsidRPr="00DD7A79">
        <w:rPr>
          <w:sz w:val="28"/>
          <w:szCs w:val="28"/>
          <w:shd w:val="clear" w:color="auto" w:fill="FFFFFF"/>
          <w:lang w:val="uk-UA"/>
        </w:rPr>
        <w:t xml:space="preserve">ложення проекту щодо </w:t>
      </w:r>
      <w:r w:rsidR="00C72007" w:rsidRPr="00DD7A79">
        <w:rPr>
          <w:i/>
          <w:sz w:val="28"/>
          <w:szCs w:val="28"/>
          <w:shd w:val="clear" w:color="auto" w:fill="FFFFFF"/>
          <w:lang w:val="uk-UA"/>
        </w:rPr>
        <w:t>«державної реєстрації»</w:t>
      </w:r>
      <w:r w:rsidR="00C72007" w:rsidRPr="00DD7A79">
        <w:rPr>
          <w:sz w:val="28"/>
          <w:szCs w:val="28"/>
          <w:lang w:val="uk-UA"/>
        </w:rPr>
        <w:t xml:space="preserve"> у сфері виробництва, обігу та використання </w:t>
      </w:r>
      <w:bookmarkStart w:id="2" w:name="_Hlk52658337"/>
      <w:r w:rsidR="00C72007" w:rsidRPr="00DD7A79">
        <w:rPr>
          <w:sz w:val="28"/>
          <w:szCs w:val="28"/>
          <w:lang w:val="uk-UA"/>
        </w:rPr>
        <w:t>матеріалів і предметів, що контактують з харчовими продуктами</w:t>
      </w:r>
      <w:r w:rsidR="00E07BF0" w:rsidRPr="00DD7A79">
        <w:rPr>
          <w:sz w:val="28"/>
          <w:szCs w:val="28"/>
          <w:lang w:val="uk-UA"/>
        </w:rPr>
        <w:t>, не узгоджуються між собою, що створює внутрішні суперечності у ньому</w:t>
      </w:r>
      <w:r w:rsidR="00C72007" w:rsidRPr="00DD7A79">
        <w:rPr>
          <w:sz w:val="28"/>
          <w:szCs w:val="28"/>
          <w:lang w:val="uk-UA"/>
        </w:rPr>
        <w:t>.</w:t>
      </w:r>
      <w:r w:rsidR="00E07BF0" w:rsidRPr="00DD7A79">
        <w:rPr>
          <w:sz w:val="28"/>
          <w:szCs w:val="28"/>
          <w:lang w:val="uk-UA"/>
        </w:rPr>
        <w:t xml:space="preserve"> Зокрема:</w:t>
      </w:r>
      <w:r w:rsidR="00C72007" w:rsidRPr="00DD7A79">
        <w:rPr>
          <w:sz w:val="28"/>
          <w:szCs w:val="28"/>
          <w:lang w:val="uk-UA"/>
        </w:rPr>
        <w:t xml:space="preserve"> </w:t>
      </w:r>
    </w:p>
    <w:p w:rsidR="00C72007" w:rsidRPr="00DD7A79" w:rsidRDefault="00A329DC" w:rsidP="00166BA2">
      <w:pPr>
        <w:tabs>
          <w:tab w:val="left" w:pos="0"/>
          <w:tab w:val="left" w:pos="900"/>
        </w:tabs>
        <w:ind w:firstLine="709"/>
        <w:jc w:val="both"/>
        <w:rPr>
          <w:sz w:val="28"/>
          <w:szCs w:val="28"/>
          <w:lang w:val="uk-UA"/>
        </w:rPr>
      </w:pPr>
      <w:r w:rsidRPr="00DD7A79">
        <w:rPr>
          <w:sz w:val="28"/>
          <w:szCs w:val="28"/>
          <w:lang w:val="uk-UA"/>
        </w:rPr>
        <w:t>6</w:t>
      </w:r>
      <w:r w:rsidR="00A57028" w:rsidRPr="00DD7A79">
        <w:rPr>
          <w:sz w:val="28"/>
          <w:szCs w:val="28"/>
          <w:lang w:val="uk-UA"/>
        </w:rPr>
        <w:t>.1</w:t>
      </w:r>
      <w:r w:rsidRPr="00DD7A79">
        <w:rPr>
          <w:sz w:val="28"/>
          <w:szCs w:val="28"/>
          <w:lang w:val="uk-UA"/>
        </w:rPr>
        <w:t>.</w:t>
      </w:r>
      <w:r w:rsidR="00C72007" w:rsidRPr="00DD7A79">
        <w:rPr>
          <w:sz w:val="28"/>
          <w:szCs w:val="28"/>
          <w:lang w:val="uk-UA"/>
        </w:rPr>
        <w:t xml:space="preserve"> </w:t>
      </w:r>
      <w:r w:rsidR="00E07BF0" w:rsidRPr="00DD7A79">
        <w:rPr>
          <w:sz w:val="28"/>
          <w:szCs w:val="28"/>
          <w:lang w:val="uk-UA"/>
        </w:rPr>
        <w:t>Насамперед, зауважимо</w:t>
      </w:r>
      <w:r w:rsidRPr="00DD7A79">
        <w:rPr>
          <w:sz w:val="28"/>
          <w:szCs w:val="28"/>
          <w:lang w:val="uk-UA"/>
        </w:rPr>
        <w:t xml:space="preserve">, що у </w:t>
      </w:r>
      <w:r w:rsidR="00C72007" w:rsidRPr="00DD7A79">
        <w:rPr>
          <w:sz w:val="28"/>
          <w:szCs w:val="28"/>
          <w:lang w:val="uk-UA"/>
        </w:rPr>
        <w:t>проект</w:t>
      </w:r>
      <w:r w:rsidRPr="00DD7A79">
        <w:rPr>
          <w:sz w:val="28"/>
          <w:szCs w:val="28"/>
          <w:lang w:val="uk-UA"/>
        </w:rPr>
        <w:t>і</w:t>
      </w:r>
      <w:r w:rsidR="00DD7A79">
        <w:rPr>
          <w:sz w:val="28"/>
          <w:szCs w:val="28"/>
          <w:lang w:val="uk-UA"/>
        </w:rPr>
        <w:t xml:space="preserve"> </w:t>
      </w:r>
      <w:r w:rsidR="00C72007" w:rsidRPr="00DD7A79">
        <w:rPr>
          <w:sz w:val="28"/>
          <w:szCs w:val="28"/>
          <w:lang w:val="uk-UA"/>
        </w:rPr>
        <w:t>однозначно не визнач</w:t>
      </w:r>
      <w:r w:rsidRPr="00DD7A79">
        <w:rPr>
          <w:sz w:val="28"/>
          <w:szCs w:val="28"/>
          <w:lang w:val="uk-UA"/>
        </w:rPr>
        <w:t>ено</w:t>
      </w:r>
      <w:r w:rsidR="00C72007" w:rsidRPr="00DD7A79">
        <w:rPr>
          <w:sz w:val="28"/>
          <w:szCs w:val="28"/>
          <w:lang w:val="uk-UA"/>
        </w:rPr>
        <w:t xml:space="preserve">, що підлягає державній реєстрації – </w:t>
      </w:r>
      <w:r w:rsidR="00C72007" w:rsidRPr="00DD7A79">
        <w:rPr>
          <w:i/>
          <w:sz w:val="28"/>
          <w:szCs w:val="28"/>
          <w:lang w:val="uk-UA"/>
        </w:rPr>
        <w:t xml:space="preserve">«об’єкти» </w:t>
      </w:r>
      <w:r w:rsidR="00C72007" w:rsidRPr="00DD7A79">
        <w:rPr>
          <w:sz w:val="28"/>
          <w:szCs w:val="28"/>
          <w:lang w:val="uk-UA"/>
        </w:rPr>
        <w:t>(п. 2 ч. 2 ст. 4</w:t>
      </w:r>
      <w:r w:rsidR="00E07BF0" w:rsidRPr="00DD7A79">
        <w:rPr>
          <w:sz w:val="28"/>
          <w:szCs w:val="28"/>
          <w:lang w:val="uk-UA"/>
        </w:rPr>
        <w:t>;</w:t>
      </w:r>
      <w:r w:rsidR="00C72007" w:rsidRPr="00DD7A79">
        <w:rPr>
          <w:sz w:val="28"/>
          <w:szCs w:val="28"/>
          <w:lang w:val="uk-UA"/>
        </w:rPr>
        <w:t xml:space="preserve"> ч.</w:t>
      </w:r>
      <w:r w:rsidR="00E07BF0" w:rsidRPr="00DD7A79">
        <w:rPr>
          <w:sz w:val="28"/>
          <w:szCs w:val="28"/>
          <w:lang w:val="uk-UA"/>
        </w:rPr>
        <w:t xml:space="preserve"> </w:t>
      </w:r>
      <w:r w:rsidR="00C72007" w:rsidRPr="00DD7A79">
        <w:rPr>
          <w:sz w:val="28"/>
          <w:szCs w:val="28"/>
          <w:lang w:val="uk-UA"/>
        </w:rPr>
        <w:t>ч. 3-9 ст. 10</w:t>
      </w:r>
      <w:r w:rsidR="00E07BF0" w:rsidRPr="00DD7A79">
        <w:rPr>
          <w:sz w:val="28"/>
          <w:szCs w:val="28"/>
          <w:lang w:val="uk-UA"/>
        </w:rPr>
        <w:t>;</w:t>
      </w:r>
      <w:r w:rsidR="001D678F" w:rsidRPr="00DD7A79">
        <w:rPr>
          <w:sz w:val="28"/>
          <w:szCs w:val="28"/>
          <w:lang w:val="uk-UA"/>
        </w:rPr>
        <w:t xml:space="preserve"> </w:t>
      </w:r>
      <w:r w:rsidR="009210AF" w:rsidRPr="00DD7A79">
        <w:rPr>
          <w:sz w:val="28"/>
          <w:szCs w:val="28"/>
          <w:lang w:val="uk-UA"/>
        </w:rPr>
        <w:br/>
      </w:r>
      <w:r w:rsidR="001D678F" w:rsidRPr="00DD7A79">
        <w:rPr>
          <w:sz w:val="28"/>
          <w:szCs w:val="28"/>
          <w:lang w:val="uk-UA"/>
        </w:rPr>
        <w:t>ст. ст. 12-13</w:t>
      </w:r>
      <w:r w:rsidR="00E07BF0" w:rsidRPr="00DD7A79">
        <w:rPr>
          <w:sz w:val="28"/>
          <w:szCs w:val="28"/>
          <w:lang w:val="uk-UA"/>
        </w:rPr>
        <w:t>;</w:t>
      </w:r>
      <w:r w:rsidR="001D678F" w:rsidRPr="00DD7A79">
        <w:rPr>
          <w:sz w:val="28"/>
          <w:szCs w:val="28"/>
          <w:lang w:val="uk-UA"/>
        </w:rPr>
        <w:t xml:space="preserve"> ч.</w:t>
      </w:r>
      <w:r w:rsidR="00E07BF0" w:rsidRPr="00DD7A79">
        <w:rPr>
          <w:sz w:val="28"/>
          <w:szCs w:val="28"/>
          <w:lang w:val="uk-UA"/>
        </w:rPr>
        <w:t xml:space="preserve"> </w:t>
      </w:r>
      <w:r w:rsidR="001D678F" w:rsidRPr="00DD7A79">
        <w:rPr>
          <w:sz w:val="28"/>
          <w:szCs w:val="28"/>
          <w:lang w:val="uk-UA"/>
        </w:rPr>
        <w:t>ч. 3-8 ст. </w:t>
      </w:r>
      <w:r w:rsidR="00C72007" w:rsidRPr="00DD7A79">
        <w:rPr>
          <w:sz w:val="28"/>
          <w:szCs w:val="28"/>
          <w:lang w:val="uk-UA"/>
        </w:rPr>
        <w:t>15) та (чи)</w:t>
      </w:r>
      <w:r w:rsidR="00C72007" w:rsidRPr="00DD7A79">
        <w:rPr>
          <w:i/>
          <w:sz w:val="28"/>
          <w:szCs w:val="28"/>
          <w:lang w:val="uk-UA"/>
        </w:rPr>
        <w:t xml:space="preserve"> «речовини та процеси» </w:t>
      </w:r>
      <w:r w:rsidR="00C72007" w:rsidRPr="00DD7A79">
        <w:rPr>
          <w:sz w:val="28"/>
          <w:szCs w:val="28"/>
          <w:lang w:val="uk-UA"/>
        </w:rPr>
        <w:t xml:space="preserve">(назва </w:t>
      </w:r>
      <w:r w:rsidR="00E07BF0" w:rsidRPr="00DD7A79">
        <w:rPr>
          <w:sz w:val="28"/>
          <w:szCs w:val="28"/>
          <w:lang w:val="uk-UA"/>
        </w:rPr>
        <w:t>р</w:t>
      </w:r>
      <w:r w:rsidR="00C72007" w:rsidRPr="00DD7A79">
        <w:rPr>
          <w:sz w:val="28"/>
          <w:szCs w:val="28"/>
          <w:lang w:val="uk-UA"/>
        </w:rPr>
        <w:t>озділу ІІІ</w:t>
      </w:r>
      <w:r w:rsidR="00E07BF0" w:rsidRPr="00DD7A79">
        <w:rPr>
          <w:sz w:val="28"/>
          <w:szCs w:val="28"/>
          <w:lang w:val="uk-UA"/>
        </w:rPr>
        <w:t>;</w:t>
      </w:r>
      <w:r w:rsidR="00C72007" w:rsidRPr="00DD7A79">
        <w:rPr>
          <w:sz w:val="28"/>
          <w:szCs w:val="28"/>
          <w:lang w:val="uk-UA"/>
        </w:rPr>
        <w:t xml:space="preserve"> </w:t>
      </w:r>
      <w:r w:rsidR="009210AF" w:rsidRPr="00DD7A79">
        <w:rPr>
          <w:sz w:val="28"/>
          <w:szCs w:val="28"/>
          <w:lang w:val="uk-UA"/>
        </w:rPr>
        <w:br/>
      </w:r>
      <w:r w:rsidR="00C72007" w:rsidRPr="00DD7A79">
        <w:rPr>
          <w:sz w:val="28"/>
          <w:szCs w:val="28"/>
          <w:lang w:val="uk-UA"/>
        </w:rPr>
        <w:t>ч.</w:t>
      </w:r>
      <w:r w:rsidR="00E07BF0" w:rsidRPr="00DD7A79">
        <w:rPr>
          <w:sz w:val="28"/>
          <w:szCs w:val="28"/>
          <w:lang w:val="uk-UA"/>
        </w:rPr>
        <w:t xml:space="preserve"> </w:t>
      </w:r>
      <w:r w:rsidR="00C72007" w:rsidRPr="00DD7A79">
        <w:rPr>
          <w:sz w:val="28"/>
          <w:szCs w:val="28"/>
          <w:lang w:val="uk-UA"/>
        </w:rPr>
        <w:t>ч. 1-2 ст. 10</w:t>
      </w:r>
      <w:r w:rsidR="00E07BF0" w:rsidRPr="00DD7A79">
        <w:rPr>
          <w:sz w:val="28"/>
          <w:szCs w:val="28"/>
          <w:lang w:val="uk-UA"/>
        </w:rPr>
        <w:t xml:space="preserve">; </w:t>
      </w:r>
      <w:r w:rsidR="001D678F" w:rsidRPr="00DD7A79">
        <w:rPr>
          <w:sz w:val="28"/>
          <w:szCs w:val="28"/>
          <w:lang w:val="uk-UA"/>
        </w:rPr>
        <w:t>ст. </w:t>
      </w:r>
      <w:r w:rsidR="00C72007" w:rsidRPr="00DD7A79">
        <w:rPr>
          <w:sz w:val="28"/>
          <w:szCs w:val="28"/>
          <w:lang w:val="uk-UA"/>
        </w:rPr>
        <w:t>14</w:t>
      </w:r>
      <w:r w:rsidR="00E07BF0" w:rsidRPr="00DD7A79">
        <w:rPr>
          <w:sz w:val="28"/>
          <w:szCs w:val="28"/>
          <w:lang w:val="uk-UA"/>
        </w:rPr>
        <w:t xml:space="preserve">; </w:t>
      </w:r>
      <w:r w:rsidR="00C72007" w:rsidRPr="00DD7A79">
        <w:rPr>
          <w:sz w:val="28"/>
          <w:szCs w:val="28"/>
          <w:lang w:val="uk-UA"/>
        </w:rPr>
        <w:t>ч.</w:t>
      </w:r>
      <w:r w:rsidR="00E07BF0" w:rsidRPr="00DD7A79">
        <w:rPr>
          <w:sz w:val="28"/>
          <w:szCs w:val="28"/>
          <w:lang w:val="uk-UA"/>
        </w:rPr>
        <w:t xml:space="preserve"> </w:t>
      </w:r>
      <w:r w:rsidR="00C72007" w:rsidRPr="00DD7A79">
        <w:rPr>
          <w:sz w:val="28"/>
          <w:szCs w:val="28"/>
          <w:lang w:val="uk-UA"/>
        </w:rPr>
        <w:t xml:space="preserve">ч. 1-2 ст. 15), що використовуються у виробництві матеріалів і предметів, що контактують з харчовими продуктами. </w:t>
      </w:r>
    </w:p>
    <w:p w:rsidR="00C72007" w:rsidRPr="00DD7A79" w:rsidRDefault="00A329DC" w:rsidP="00166BA2">
      <w:pPr>
        <w:tabs>
          <w:tab w:val="left" w:pos="0"/>
          <w:tab w:val="left" w:pos="900"/>
        </w:tabs>
        <w:ind w:firstLine="709"/>
        <w:jc w:val="both"/>
        <w:rPr>
          <w:sz w:val="28"/>
          <w:szCs w:val="28"/>
          <w:lang w:val="uk-UA"/>
        </w:rPr>
      </w:pPr>
      <w:r w:rsidRPr="00DD7A79">
        <w:rPr>
          <w:sz w:val="28"/>
          <w:szCs w:val="28"/>
          <w:lang w:val="uk-UA"/>
        </w:rPr>
        <w:t>6</w:t>
      </w:r>
      <w:r w:rsidR="00A57028" w:rsidRPr="00DD7A79">
        <w:rPr>
          <w:sz w:val="28"/>
          <w:szCs w:val="28"/>
          <w:lang w:val="uk-UA"/>
        </w:rPr>
        <w:t>.2</w:t>
      </w:r>
      <w:r w:rsidRPr="00DD7A79">
        <w:rPr>
          <w:sz w:val="28"/>
          <w:szCs w:val="28"/>
          <w:lang w:val="uk-UA"/>
        </w:rPr>
        <w:t xml:space="preserve">. </w:t>
      </w:r>
      <w:r w:rsidR="00E07BF0" w:rsidRPr="00DD7A79">
        <w:rPr>
          <w:sz w:val="28"/>
          <w:szCs w:val="28"/>
          <w:lang w:val="uk-UA"/>
        </w:rPr>
        <w:t>У ч</w:t>
      </w:r>
      <w:r w:rsidR="00C72007" w:rsidRPr="00DD7A79">
        <w:rPr>
          <w:sz w:val="28"/>
          <w:szCs w:val="28"/>
          <w:lang w:val="uk-UA"/>
        </w:rPr>
        <w:t>астин</w:t>
      </w:r>
      <w:r w:rsidR="00E07BF0" w:rsidRPr="00DD7A79">
        <w:rPr>
          <w:sz w:val="28"/>
          <w:szCs w:val="28"/>
          <w:lang w:val="uk-UA"/>
        </w:rPr>
        <w:t>і</w:t>
      </w:r>
      <w:r w:rsidR="00C72007" w:rsidRPr="00DD7A79">
        <w:rPr>
          <w:sz w:val="28"/>
          <w:szCs w:val="28"/>
          <w:lang w:val="uk-UA"/>
        </w:rPr>
        <w:t xml:space="preserve"> 1 ст. 12 проекту передбач</w:t>
      </w:r>
      <w:r w:rsidR="00E07BF0" w:rsidRPr="00DD7A79">
        <w:rPr>
          <w:sz w:val="28"/>
          <w:szCs w:val="28"/>
          <w:lang w:val="uk-UA"/>
        </w:rPr>
        <w:t>ено</w:t>
      </w:r>
      <w:r w:rsidR="00C72007" w:rsidRPr="00DD7A79">
        <w:rPr>
          <w:sz w:val="28"/>
          <w:szCs w:val="28"/>
          <w:lang w:val="uk-UA"/>
        </w:rPr>
        <w:t xml:space="preserve">, що </w:t>
      </w:r>
      <w:bookmarkEnd w:id="2"/>
      <w:r w:rsidR="00C72007" w:rsidRPr="00DD7A79">
        <w:rPr>
          <w:sz w:val="28"/>
          <w:szCs w:val="28"/>
          <w:lang w:val="uk-UA"/>
        </w:rPr>
        <w:t xml:space="preserve">для здійснення державної реєстрації об’єктів заявник подає одночасно такі документи як «реєстраційне </w:t>
      </w:r>
      <w:r w:rsidR="00C72007" w:rsidRPr="00DD7A79">
        <w:rPr>
          <w:i/>
          <w:sz w:val="28"/>
          <w:szCs w:val="28"/>
          <w:lang w:val="uk-UA"/>
        </w:rPr>
        <w:t xml:space="preserve">досьє </w:t>
      </w:r>
      <w:r w:rsidR="00C72007" w:rsidRPr="00DD7A79">
        <w:rPr>
          <w:sz w:val="28"/>
          <w:szCs w:val="28"/>
          <w:lang w:val="uk-UA"/>
        </w:rPr>
        <w:t>об’єкту» та «</w:t>
      </w:r>
      <w:r w:rsidR="00C72007" w:rsidRPr="00DD7A79">
        <w:rPr>
          <w:i/>
          <w:sz w:val="28"/>
          <w:szCs w:val="28"/>
          <w:lang w:val="uk-UA"/>
        </w:rPr>
        <w:t>резюме</w:t>
      </w:r>
      <w:r w:rsidR="00C72007" w:rsidRPr="00DD7A79">
        <w:rPr>
          <w:sz w:val="28"/>
          <w:szCs w:val="28"/>
          <w:lang w:val="uk-UA"/>
        </w:rPr>
        <w:t xml:space="preserve"> реєстраційного досьє об’єкту». Однак, на наш погляд, принципова відмінність між зазначеними документами відсутня, так як </w:t>
      </w:r>
      <w:r w:rsidR="00CA5D97" w:rsidRPr="00DD7A79">
        <w:rPr>
          <w:sz w:val="28"/>
          <w:szCs w:val="28"/>
          <w:lang w:val="uk-UA"/>
        </w:rPr>
        <w:t xml:space="preserve">зміст </w:t>
      </w:r>
      <w:r w:rsidR="00C72007" w:rsidRPr="00DD7A79">
        <w:rPr>
          <w:sz w:val="28"/>
          <w:szCs w:val="28"/>
          <w:lang w:val="uk-UA"/>
        </w:rPr>
        <w:t>кожн</w:t>
      </w:r>
      <w:r w:rsidR="00CA5D97" w:rsidRPr="00DD7A79">
        <w:rPr>
          <w:sz w:val="28"/>
          <w:szCs w:val="28"/>
          <w:lang w:val="uk-UA"/>
        </w:rPr>
        <w:t xml:space="preserve">ого </w:t>
      </w:r>
      <w:r w:rsidR="00C72007" w:rsidRPr="00DD7A79">
        <w:rPr>
          <w:sz w:val="28"/>
          <w:szCs w:val="28"/>
          <w:lang w:val="uk-UA"/>
        </w:rPr>
        <w:t>з</w:t>
      </w:r>
      <w:r w:rsidR="00CA5D97" w:rsidRPr="00DD7A79">
        <w:rPr>
          <w:sz w:val="28"/>
          <w:szCs w:val="28"/>
          <w:lang w:val="uk-UA"/>
        </w:rPr>
        <w:t xml:space="preserve"> них з</w:t>
      </w:r>
      <w:r w:rsidR="00C72007" w:rsidRPr="00DD7A79">
        <w:rPr>
          <w:sz w:val="28"/>
          <w:szCs w:val="28"/>
          <w:lang w:val="uk-UA"/>
        </w:rPr>
        <w:t>водиться до характеристики об’єктів</w:t>
      </w:r>
      <w:r w:rsidR="00CA5D97" w:rsidRPr="00DD7A79">
        <w:rPr>
          <w:sz w:val="28"/>
          <w:szCs w:val="28"/>
          <w:lang w:val="uk-UA"/>
        </w:rPr>
        <w:t xml:space="preserve">. </w:t>
      </w:r>
      <w:r w:rsidR="00C72007" w:rsidRPr="00DD7A79">
        <w:rPr>
          <w:sz w:val="28"/>
          <w:szCs w:val="28"/>
          <w:lang w:val="uk-UA"/>
        </w:rPr>
        <w:t xml:space="preserve"> </w:t>
      </w:r>
    </w:p>
    <w:p w:rsidR="00E07BF0" w:rsidRPr="00DD7A79" w:rsidRDefault="00A329DC" w:rsidP="00166BA2">
      <w:pPr>
        <w:tabs>
          <w:tab w:val="left" w:pos="0"/>
          <w:tab w:val="left" w:pos="900"/>
        </w:tabs>
        <w:ind w:firstLine="709"/>
        <w:jc w:val="both"/>
        <w:rPr>
          <w:sz w:val="28"/>
          <w:szCs w:val="28"/>
          <w:lang w:val="uk-UA"/>
        </w:rPr>
      </w:pPr>
      <w:r w:rsidRPr="00DD7A79">
        <w:rPr>
          <w:sz w:val="28"/>
          <w:szCs w:val="28"/>
          <w:lang w:val="uk-UA"/>
        </w:rPr>
        <w:t>6</w:t>
      </w:r>
      <w:r w:rsidR="00A57028" w:rsidRPr="00DD7A79">
        <w:rPr>
          <w:sz w:val="28"/>
          <w:szCs w:val="28"/>
          <w:lang w:val="uk-UA"/>
        </w:rPr>
        <w:t>.3</w:t>
      </w:r>
      <w:r w:rsidRPr="00DD7A79">
        <w:rPr>
          <w:sz w:val="28"/>
          <w:szCs w:val="28"/>
          <w:lang w:val="uk-UA"/>
        </w:rPr>
        <w:t>.</w:t>
      </w:r>
      <w:r w:rsidR="00C72007" w:rsidRPr="00DD7A79">
        <w:rPr>
          <w:sz w:val="28"/>
          <w:szCs w:val="28"/>
          <w:lang w:val="uk-UA"/>
        </w:rPr>
        <w:t xml:space="preserve"> </w:t>
      </w:r>
      <w:r w:rsidR="00E07BF0" w:rsidRPr="00DD7A79">
        <w:rPr>
          <w:sz w:val="28"/>
          <w:szCs w:val="28"/>
          <w:lang w:val="uk-UA"/>
        </w:rPr>
        <w:t xml:space="preserve">Дискусійною </w:t>
      </w:r>
      <w:r w:rsidRPr="00DD7A79">
        <w:rPr>
          <w:sz w:val="28"/>
          <w:szCs w:val="28"/>
          <w:lang w:val="uk-UA"/>
        </w:rPr>
        <w:t>в</w:t>
      </w:r>
      <w:r w:rsidR="00E07BF0" w:rsidRPr="00DD7A79">
        <w:rPr>
          <w:sz w:val="28"/>
          <w:szCs w:val="28"/>
          <w:lang w:val="uk-UA"/>
        </w:rPr>
        <w:t xml:space="preserve">иглядає </w:t>
      </w:r>
      <w:r w:rsidR="00742559" w:rsidRPr="00DD7A79">
        <w:rPr>
          <w:sz w:val="28"/>
          <w:szCs w:val="28"/>
          <w:lang w:val="uk-UA"/>
        </w:rPr>
        <w:t xml:space="preserve">доцільність </w:t>
      </w:r>
      <w:r w:rsidR="00C72007" w:rsidRPr="00DD7A79">
        <w:rPr>
          <w:sz w:val="28"/>
          <w:szCs w:val="28"/>
          <w:lang w:val="uk-UA"/>
        </w:rPr>
        <w:t>п</w:t>
      </w:r>
      <w:r w:rsidR="00E07BF0" w:rsidRPr="00DD7A79">
        <w:rPr>
          <w:sz w:val="28"/>
          <w:szCs w:val="28"/>
          <w:lang w:val="uk-UA"/>
        </w:rPr>
        <w:t xml:space="preserve">одання </w:t>
      </w:r>
      <w:r w:rsidR="00C72007" w:rsidRPr="00DD7A79">
        <w:rPr>
          <w:sz w:val="28"/>
          <w:szCs w:val="28"/>
          <w:lang w:val="uk-UA"/>
        </w:rPr>
        <w:t>«експертно</w:t>
      </w:r>
      <w:r w:rsidR="00E07BF0" w:rsidRPr="00DD7A79">
        <w:rPr>
          <w:sz w:val="28"/>
          <w:szCs w:val="28"/>
          <w:lang w:val="uk-UA"/>
        </w:rPr>
        <w:t>го звіту</w:t>
      </w:r>
      <w:r w:rsidR="00C72007" w:rsidRPr="00DD7A79">
        <w:rPr>
          <w:sz w:val="28"/>
          <w:szCs w:val="28"/>
          <w:lang w:val="uk-UA"/>
        </w:rPr>
        <w:t xml:space="preserve"> </w:t>
      </w:r>
      <w:r w:rsidR="00C72007" w:rsidRPr="00C663B7">
        <w:rPr>
          <w:sz w:val="28"/>
          <w:szCs w:val="28"/>
          <w:lang w:val="uk-UA"/>
        </w:rPr>
        <w:t>безпечності відповідного об’єкта»</w:t>
      </w:r>
      <w:r w:rsidR="00E07BF0" w:rsidRPr="00C663B7">
        <w:rPr>
          <w:sz w:val="28"/>
          <w:szCs w:val="28"/>
          <w:lang w:val="uk-UA"/>
        </w:rPr>
        <w:t xml:space="preserve">, який надається «за результатами наукової (експертної) оцінки, проведеної уповноваженою установою» </w:t>
      </w:r>
      <w:r w:rsidR="00C72007" w:rsidRPr="00C663B7">
        <w:rPr>
          <w:sz w:val="28"/>
          <w:szCs w:val="28"/>
          <w:lang w:val="uk-UA"/>
        </w:rPr>
        <w:t>(ст.</w:t>
      </w:r>
      <w:r w:rsidR="00E07BF0" w:rsidRPr="00C663B7">
        <w:rPr>
          <w:sz w:val="28"/>
          <w:szCs w:val="28"/>
          <w:lang w:val="uk-UA"/>
        </w:rPr>
        <w:t xml:space="preserve"> </w:t>
      </w:r>
      <w:r w:rsidR="00C72007" w:rsidRPr="00C663B7">
        <w:rPr>
          <w:sz w:val="28"/>
          <w:szCs w:val="28"/>
          <w:lang w:val="uk-UA"/>
        </w:rPr>
        <w:t>ст. 12-13</w:t>
      </w:r>
      <w:r w:rsidR="00E07BF0" w:rsidRPr="00C663B7">
        <w:rPr>
          <w:sz w:val="28"/>
          <w:szCs w:val="28"/>
          <w:lang w:val="uk-UA"/>
        </w:rPr>
        <w:t xml:space="preserve"> проекту</w:t>
      </w:r>
      <w:r w:rsidR="00C72007" w:rsidRPr="00C663B7">
        <w:rPr>
          <w:sz w:val="28"/>
          <w:szCs w:val="28"/>
          <w:lang w:val="uk-UA"/>
        </w:rPr>
        <w:t>)</w:t>
      </w:r>
      <w:r w:rsidR="00752676" w:rsidRPr="00C663B7">
        <w:rPr>
          <w:sz w:val="28"/>
          <w:szCs w:val="28"/>
          <w:lang w:val="uk-UA"/>
        </w:rPr>
        <w:t>, оскільки з</w:t>
      </w:r>
      <w:r w:rsidR="00E07BF0" w:rsidRPr="00C663B7">
        <w:rPr>
          <w:sz w:val="28"/>
          <w:szCs w:val="28"/>
          <w:lang w:val="uk-UA"/>
        </w:rPr>
        <w:t xml:space="preserve">гідно з ч. 6 ст. 12 </w:t>
      </w:r>
      <w:r w:rsidR="00752676" w:rsidRPr="00C663B7">
        <w:rPr>
          <w:sz w:val="28"/>
          <w:szCs w:val="28"/>
          <w:lang w:val="uk-UA"/>
        </w:rPr>
        <w:t xml:space="preserve">проекту рішення про державну реєстрацію об’єкта або про відмову в такій реєстрації може не </w:t>
      </w:r>
      <w:r w:rsidR="00DD7A79" w:rsidRPr="00C663B7">
        <w:rPr>
          <w:sz w:val="28"/>
          <w:szCs w:val="28"/>
          <w:lang w:val="uk-UA"/>
        </w:rPr>
        <w:t>збігатися</w:t>
      </w:r>
      <w:r w:rsidR="00752676" w:rsidRPr="00C663B7">
        <w:rPr>
          <w:sz w:val="28"/>
          <w:szCs w:val="28"/>
          <w:lang w:val="uk-UA"/>
        </w:rPr>
        <w:t xml:space="preserve"> з рекомендацією, що міститься в експертному звіті про безпечність цього об’єкту. Причому у разі, якщо таке рішення центрального органу виконавчої влади, що забезпечує формування та реалізує державну політику у сфері охорони здоров’я, не </w:t>
      </w:r>
      <w:r w:rsidR="00DD7A79" w:rsidRPr="00C663B7">
        <w:rPr>
          <w:sz w:val="28"/>
          <w:szCs w:val="28"/>
          <w:lang w:val="uk-UA"/>
        </w:rPr>
        <w:t>збігається з вказаною</w:t>
      </w:r>
      <w:r w:rsidR="00DD7A79">
        <w:rPr>
          <w:sz w:val="28"/>
          <w:szCs w:val="28"/>
          <w:lang w:val="uk-UA"/>
        </w:rPr>
        <w:t xml:space="preserve"> рекомендацією, </w:t>
      </w:r>
      <w:r w:rsidR="00752676" w:rsidRPr="00DD7A79">
        <w:rPr>
          <w:sz w:val="28"/>
          <w:szCs w:val="28"/>
          <w:lang w:val="uk-UA"/>
        </w:rPr>
        <w:t>названий орган центральний виконавчої влади лише повинен мотивувати у відповідному рішенні свою незгоду з такою рекомендацією, не підтверджу</w:t>
      </w:r>
      <w:r w:rsidR="003F03FA" w:rsidRPr="00DD7A79">
        <w:rPr>
          <w:sz w:val="28"/>
          <w:szCs w:val="28"/>
          <w:lang w:val="uk-UA"/>
        </w:rPr>
        <w:t xml:space="preserve">ючи </w:t>
      </w:r>
      <w:r w:rsidR="00752676" w:rsidRPr="00DD7A79">
        <w:rPr>
          <w:sz w:val="28"/>
          <w:szCs w:val="28"/>
          <w:lang w:val="uk-UA"/>
        </w:rPr>
        <w:t>її</w:t>
      </w:r>
      <w:r w:rsidR="003F03FA" w:rsidRPr="00DD7A79">
        <w:rPr>
          <w:sz w:val="28"/>
          <w:szCs w:val="28"/>
          <w:lang w:val="uk-UA"/>
        </w:rPr>
        <w:t xml:space="preserve">, наприклад, іншим </w:t>
      </w:r>
      <w:r w:rsidR="00752676" w:rsidRPr="00DD7A79">
        <w:rPr>
          <w:sz w:val="28"/>
          <w:szCs w:val="28"/>
          <w:lang w:val="uk-UA"/>
        </w:rPr>
        <w:t>експертним звітом.</w:t>
      </w:r>
    </w:p>
    <w:p w:rsidR="003A13BD" w:rsidRPr="00DD7A79" w:rsidRDefault="003A13BD" w:rsidP="00166BA2">
      <w:pPr>
        <w:tabs>
          <w:tab w:val="left" w:pos="0"/>
          <w:tab w:val="left" w:pos="900"/>
        </w:tabs>
        <w:ind w:firstLine="709"/>
        <w:jc w:val="both"/>
        <w:rPr>
          <w:sz w:val="28"/>
          <w:szCs w:val="28"/>
          <w:lang w:val="uk-UA"/>
        </w:rPr>
      </w:pPr>
      <w:r w:rsidRPr="00DD7A79">
        <w:rPr>
          <w:sz w:val="28"/>
          <w:szCs w:val="28"/>
          <w:lang w:val="uk-UA"/>
        </w:rPr>
        <w:t xml:space="preserve">6.4. Не узгоджуються між собою запропоновані у проекті зміни до ст. 29 та </w:t>
      </w:r>
      <w:r w:rsidR="003F03FA" w:rsidRPr="00DD7A79">
        <w:rPr>
          <w:sz w:val="28"/>
          <w:szCs w:val="28"/>
          <w:lang w:val="uk-UA"/>
        </w:rPr>
        <w:t xml:space="preserve">до ст. </w:t>
      </w:r>
      <w:r w:rsidRPr="00DD7A79">
        <w:rPr>
          <w:sz w:val="28"/>
          <w:szCs w:val="28"/>
          <w:lang w:val="uk-UA"/>
        </w:rPr>
        <w:t>31 Закону. Так, у змінах до п. 5 ч. 2 ст. 29 Закону із об’єктів державної реєстрації виклюються «допоміжні матеріали для переробки</w:t>
      </w:r>
      <w:r w:rsidR="00EE5A4C" w:rsidRPr="00DD7A79">
        <w:rPr>
          <w:sz w:val="28"/>
          <w:szCs w:val="28"/>
          <w:lang w:val="uk-UA"/>
        </w:rPr>
        <w:t>..</w:t>
      </w:r>
      <w:r w:rsidRPr="00DD7A79">
        <w:rPr>
          <w:sz w:val="28"/>
          <w:szCs w:val="28"/>
          <w:lang w:val="uk-UA"/>
        </w:rPr>
        <w:t>»</w:t>
      </w:r>
      <w:r w:rsidR="00EE5A4C" w:rsidRPr="00DD7A79">
        <w:rPr>
          <w:sz w:val="28"/>
          <w:szCs w:val="28"/>
          <w:lang w:val="uk-UA"/>
        </w:rPr>
        <w:t xml:space="preserve">. Проте у </w:t>
      </w:r>
      <w:r w:rsidR="00EE5A4C" w:rsidRPr="00DD7A79">
        <w:rPr>
          <w:sz w:val="28"/>
          <w:szCs w:val="28"/>
          <w:lang w:val="uk-UA"/>
        </w:rPr>
        <w:br/>
      </w:r>
      <w:r w:rsidRPr="00DD7A79">
        <w:rPr>
          <w:sz w:val="28"/>
          <w:szCs w:val="28"/>
          <w:lang w:val="uk-UA"/>
        </w:rPr>
        <w:t>ст.</w:t>
      </w:r>
      <w:r w:rsidR="00EE5A4C" w:rsidRPr="00DD7A79">
        <w:rPr>
          <w:sz w:val="28"/>
          <w:szCs w:val="28"/>
          <w:lang w:val="uk-UA"/>
        </w:rPr>
        <w:t xml:space="preserve"> </w:t>
      </w:r>
      <w:r w:rsidRPr="00DD7A79">
        <w:rPr>
          <w:sz w:val="28"/>
          <w:szCs w:val="28"/>
          <w:lang w:val="uk-UA"/>
        </w:rPr>
        <w:t xml:space="preserve">31 </w:t>
      </w:r>
      <w:r w:rsidR="00EE5A4C" w:rsidRPr="00DD7A79">
        <w:rPr>
          <w:sz w:val="28"/>
          <w:szCs w:val="28"/>
          <w:lang w:val="uk-UA"/>
        </w:rPr>
        <w:t xml:space="preserve">Закону </w:t>
      </w:r>
      <w:r w:rsidRPr="00DD7A79">
        <w:rPr>
          <w:sz w:val="28"/>
          <w:szCs w:val="28"/>
          <w:lang w:val="uk-UA"/>
        </w:rPr>
        <w:t xml:space="preserve">положення щодо особливостей державної реєстрації </w:t>
      </w:r>
      <w:r w:rsidR="00EE5A4C" w:rsidRPr="00DD7A79">
        <w:rPr>
          <w:sz w:val="28"/>
          <w:szCs w:val="28"/>
          <w:lang w:val="uk-UA"/>
        </w:rPr>
        <w:t xml:space="preserve">таких </w:t>
      </w:r>
      <w:r w:rsidRPr="00DD7A79">
        <w:rPr>
          <w:sz w:val="28"/>
          <w:szCs w:val="28"/>
          <w:lang w:val="uk-UA"/>
        </w:rPr>
        <w:t>матеріалів</w:t>
      </w:r>
      <w:r w:rsidR="00EE5A4C" w:rsidRPr="00DD7A79">
        <w:rPr>
          <w:sz w:val="28"/>
          <w:szCs w:val="28"/>
          <w:lang w:val="uk-UA"/>
        </w:rPr>
        <w:t xml:space="preserve"> залишаються</w:t>
      </w:r>
      <w:r w:rsidRPr="00DD7A79">
        <w:rPr>
          <w:sz w:val="28"/>
          <w:szCs w:val="28"/>
          <w:lang w:val="uk-UA"/>
        </w:rPr>
        <w:t>.</w:t>
      </w:r>
    </w:p>
    <w:p w:rsidR="00C72007" w:rsidRPr="00DD7A79" w:rsidRDefault="00F21DD1" w:rsidP="00166BA2">
      <w:pPr>
        <w:tabs>
          <w:tab w:val="left" w:pos="0"/>
          <w:tab w:val="left" w:pos="900"/>
        </w:tabs>
        <w:ind w:firstLine="709"/>
        <w:jc w:val="both"/>
        <w:rPr>
          <w:sz w:val="28"/>
          <w:szCs w:val="28"/>
          <w:lang w:val="uk-UA"/>
        </w:rPr>
      </w:pPr>
      <w:r w:rsidRPr="00DD7A79">
        <w:rPr>
          <w:b/>
          <w:sz w:val="28"/>
          <w:szCs w:val="28"/>
          <w:lang w:val="uk-UA"/>
        </w:rPr>
        <w:t>7</w:t>
      </w:r>
      <w:r w:rsidR="00C72007" w:rsidRPr="00DD7A79">
        <w:rPr>
          <w:b/>
          <w:sz w:val="28"/>
          <w:szCs w:val="28"/>
          <w:lang w:val="uk-UA"/>
        </w:rPr>
        <w:t>.</w:t>
      </w:r>
      <w:r w:rsidR="00C72007" w:rsidRPr="00DD7A79">
        <w:rPr>
          <w:sz w:val="28"/>
          <w:szCs w:val="28"/>
          <w:lang w:val="uk-UA"/>
        </w:rPr>
        <w:t xml:space="preserve"> </w:t>
      </w:r>
      <w:r w:rsidR="00F13F0E" w:rsidRPr="00DD7A79">
        <w:rPr>
          <w:sz w:val="28"/>
          <w:szCs w:val="28"/>
          <w:lang w:val="uk-UA"/>
        </w:rPr>
        <w:t>П</w:t>
      </w:r>
      <w:r w:rsidRPr="00DD7A79">
        <w:rPr>
          <w:sz w:val="28"/>
          <w:szCs w:val="28"/>
          <w:lang w:val="uk-UA"/>
        </w:rPr>
        <w:t xml:space="preserve">оложення проекту, </w:t>
      </w:r>
      <w:r w:rsidR="00F13F0E" w:rsidRPr="00DD7A79">
        <w:rPr>
          <w:sz w:val="28"/>
          <w:szCs w:val="28"/>
          <w:lang w:val="uk-UA"/>
        </w:rPr>
        <w:t xml:space="preserve">згідно з </w:t>
      </w:r>
      <w:r w:rsidR="00C72007" w:rsidRPr="00DD7A79">
        <w:rPr>
          <w:sz w:val="28"/>
          <w:szCs w:val="28"/>
          <w:lang w:val="uk-UA"/>
        </w:rPr>
        <w:t>як</w:t>
      </w:r>
      <w:r w:rsidR="00F13F0E" w:rsidRPr="00DD7A79">
        <w:rPr>
          <w:sz w:val="28"/>
          <w:szCs w:val="28"/>
          <w:lang w:val="uk-UA"/>
        </w:rPr>
        <w:t>ими</w:t>
      </w:r>
      <w:r w:rsidR="00C72007" w:rsidRPr="00DD7A79">
        <w:rPr>
          <w:sz w:val="28"/>
          <w:szCs w:val="28"/>
          <w:lang w:val="uk-UA"/>
        </w:rPr>
        <w:t xml:space="preserve"> оператор</w:t>
      </w:r>
      <w:r w:rsidR="00F13F0E" w:rsidRPr="00DD7A79">
        <w:rPr>
          <w:sz w:val="28"/>
          <w:szCs w:val="28"/>
          <w:lang w:val="uk-UA"/>
        </w:rPr>
        <w:t>у</w:t>
      </w:r>
      <w:r w:rsidR="00C72007" w:rsidRPr="00DD7A79">
        <w:rPr>
          <w:sz w:val="28"/>
          <w:szCs w:val="28"/>
          <w:lang w:val="uk-UA"/>
        </w:rPr>
        <w:t xml:space="preserve"> ринку </w:t>
      </w:r>
      <w:r w:rsidR="00F13F0E" w:rsidRPr="00DD7A79">
        <w:rPr>
          <w:sz w:val="28"/>
          <w:szCs w:val="28"/>
          <w:lang w:val="uk-UA"/>
        </w:rPr>
        <w:t>надається</w:t>
      </w:r>
      <w:r w:rsidR="00F13F0E" w:rsidRPr="00DD7A79">
        <w:rPr>
          <w:i/>
          <w:sz w:val="28"/>
          <w:szCs w:val="28"/>
          <w:u w:val="single"/>
          <w:lang w:val="uk-UA"/>
        </w:rPr>
        <w:t xml:space="preserve"> </w:t>
      </w:r>
      <w:r w:rsidR="00C72007" w:rsidRPr="00DD7A79">
        <w:rPr>
          <w:i/>
          <w:sz w:val="28"/>
          <w:szCs w:val="28"/>
          <w:u w:val="single"/>
          <w:lang w:val="uk-UA"/>
        </w:rPr>
        <w:t>«виключне право</w:t>
      </w:r>
      <w:r w:rsidR="00C72007" w:rsidRPr="00DD7A79">
        <w:rPr>
          <w:sz w:val="28"/>
          <w:szCs w:val="28"/>
          <w:lang w:val="uk-UA"/>
        </w:rPr>
        <w:t>» на використання процесу переробки пластику з дня прийняття центральним органом виконавчої влади, що забезпечує формування та реалізує державну політику у сфері охорони здоров’я, рішення про державну реєстрацію процесу переробки пластику</w:t>
      </w:r>
      <w:r w:rsidR="00F13F0E" w:rsidRPr="00DD7A79">
        <w:rPr>
          <w:sz w:val="28"/>
          <w:szCs w:val="28"/>
          <w:lang w:val="uk-UA"/>
        </w:rPr>
        <w:t>, а інші о</w:t>
      </w:r>
      <w:r w:rsidR="00C72007" w:rsidRPr="00DD7A79">
        <w:rPr>
          <w:sz w:val="28"/>
          <w:szCs w:val="28"/>
          <w:lang w:val="uk-UA"/>
        </w:rPr>
        <w:t xml:space="preserve">ператори ринку можуть використовувати зареєстрований процес переробки пластику </w:t>
      </w:r>
      <w:r w:rsidR="00C72007" w:rsidRPr="00DD7A79">
        <w:rPr>
          <w:i/>
          <w:sz w:val="28"/>
          <w:szCs w:val="28"/>
          <w:lang w:val="uk-UA"/>
        </w:rPr>
        <w:t>лише на підставі дозволу (ліцензії), наданого оператором ринку, який має виключне право на його використання</w:t>
      </w:r>
      <w:r w:rsidR="00C72007" w:rsidRPr="00DD7A79">
        <w:rPr>
          <w:sz w:val="28"/>
          <w:szCs w:val="28"/>
          <w:lang w:val="uk-UA"/>
        </w:rPr>
        <w:t xml:space="preserve"> (ч. 6 ст. 14, ч. 2 </w:t>
      </w:r>
      <w:r w:rsidR="00C72007" w:rsidRPr="00C663B7">
        <w:rPr>
          <w:sz w:val="28"/>
          <w:szCs w:val="28"/>
          <w:lang w:val="uk-UA"/>
        </w:rPr>
        <w:t>ст. 15)</w:t>
      </w:r>
      <w:r w:rsidR="00DD7A79" w:rsidRPr="00C663B7">
        <w:rPr>
          <w:sz w:val="28"/>
          <w:szCs w:val="28"/>
          <w:lang w:val="uk-UA"/>
        </w:rPr>
        <w:t>,</w:t>
      </w:r>
      <w:r w:rsidR="00F13F0E" w:rsidRPr="00C663B7">
        <w:rPr>
          <w:sz w:val="28"/>
          <w:szCs w:val="28"/>
          <w:lang w:val="uk-UA"/>
        </w:rPr>
        <w:t xml:space="preserve"> закладають умови </w:t>
      </w:r>
      <w:r w:rsidR="00C72007" w:rsidRPr="00C663B7">
        <w:rPr>
          <w:sz w:val="28"/>
          <w:szCs w:val="28"/>
          <w:lang w:val="uk-UA"/>
        </w:rPr>
        <w:t xml:space="preserve">для створення монополії на </w:t>
      </w:r>
      <w:r w:rsidR="00F13F0E" w:rsidRPr="00C663B7">
        <w:rPr>
          <w:sz w:val="28"/>
          <w:szCs w:val="28"/>
          <w:lang w:val="uk-UA"/>
        </w:rPr>
        <w:t xml:space="preserve">відповідному сегменті </w:t>
      </w:r>
      <w:r w:rsidR="00C72007" w:rsidRPr="00C663B7">
        <w:rPr>
          <w:sz w:val="28"/>
          <w:szCs w:val="28"/>
          <w:lang w:val="uk-UA"/>
        </w:rPr>
        <w:t>ринку</w:t>
      </w:r>
      <w:r w:rsidR="00F13F0E" w:rsidRPr="00C663B7">
        <w:rPr>
          <w:sz w:val="28"/>
          <w:szCs w:val="28"/>
          <w:lang w:val="uk-UA"/>
        </w:rPr>
        <w:t xml:space="preserve">, що може негативно </w:t>
      </w:r>
      <w:r w:rsidR="00DD7A79" w:rsidRPr="00C663B7">
        <w:rPr>
          <w:sz w:val="28"/>
          <w:szCs w:val="28"/>
          <w:lang w:val="uk-UA"/>
        </w:rPr>
        <w:t>по</w:t>
      </w:r>
      <w:r w:rsidR="00F13F0E" w:rsidRPr="00C663B7">
        <w:rPr>
          <w:sz w:val="28"/>
          <w:szCs w:val="28"/>
          <w:lang w:val="uk-UA"/>
        </w:rPr>
        <w:t>значитися на ньому</w:t>
      </w:r>
      <w:r w:rsidR="00C72007" w:rsidRPr="00C663B7">
        <w:rPr>
          <w:sz w:val="28"/>
          <w:szCs w:val="28"/>
          <w:lang w:val="uk-UA"/>
        </w:rPr>
        <w:t xml:space="preserve">. При цьому, зауважимо, що </w:t>
      </w:r>
      <w:r w:rsidRPr="00C663B7">
        <w:rPr>
          <w:sz w:val="28"/>
          <w:szCs w:val="28"/>
          <w:lang w:val="uk-UA"/>
        </w:rPr>
        <w:t xml:space="preserve">у </w:t>
      </w:r>
      <w:r w:rsidR="00C72007" w:rsidRPr="00C663B7">
        <w:rPr>
          <w:sz w:val="28"/>
          <w:szCs w:val="28"/>
          <w:lang w:val="uk-UA"/>
        </w:rPr>
        <w:t>проект</w:t>
      </w:r>
      <w:r w:rsidRPr="00C663B7">
        <w:rPr>
          <w:sz w:val="28"/>
          <w:szCs w:val="28"/>
          <w:lang w:val="uk-UA"/>
        </w:rPr>
        <w:t>і</w:t>
      </w:r>
      <w:r w:rsidR="00C72007" w:rsidRPr="00C663B7">
        <w:rPr>
          <w:sz w:val="28"/>
          <w:szCs w:val="28"/>
          <w:lang w:val="uk-UA"/>
        </w:rPr>
        <w:t xml:space="preserve"> не </w:t>
      </w:r>
      <w:r w:rsidR="003F03FA" w:rsidRPr="00C663B7">
        <w:rPr>
          <w:sz w:val="28"/>
          <w:szCs w:val="28"/>
          <w:lang w:val="uk-UA"/>
        </w:rPr>
        <w:t xml:space="preserve">йдеться про реєстрацію </w:t>
      </w:r>
      <w:r w:rsidR="00C72007" w:rsidRPr="00C663B7">
        <w:rPr>
          <w:sz w:val="28"/>
          <w:szCs w:val="28"/>
          <w:lang w:val="uk-UA"/>
        </w:rPr>
        <w:t xml:space="preserve">набуття </w:t>
      </w:r>
      <w:r w:rsidR="00F13F0E" w:rsidRPr="00C663B7">
        <w:rPr>
          <w:sz w:val="28"/>
          <w:szCs w:val="28"/>
          <w:lang w:val="uk-UA"/>
        </w:rPr>
        <w:t xml:space="preserve">оператором ринку </w:t>
      </w:r>
      <w:r w:rsidRPr="00C663B7">
        <w:rPr>
          <w:sz w:val="28"/>
          <w:szCs w:val="28"/>
          <w:lang w:val="uk-UA"/>
        </w:rPr>
        <w:t xml:space="preserve">права інтелектуальної власності </w:t>
      </w:r>
      <w:r w:rsidR="00C72007" w:rsidRPr="00C663B7">
        <w:rPr>
          <w:sz w:val="28"/>
          <w:szCs w:val="28"/>
          <w:lang w:val="uk-UA"/>
        </w:rPr>
        <w:t>на процес переробки</w:t>
      </w:r>
      <w:r w:rsidR="00C72007" w:rsidRPr="00DD7A79">
        <w:rPr>
          <w:sz w:val="28"/>
          <w:szCs w:val="28"/>
          <w:lang w:val="uk-UA"/>
        </w:rPr>
        <w:t xml:space="preserve"> пластику</w:t>
      </w:r>
      <w:r w:rsidR="003F03FA" w:rsidRPr="00DD7A79">
        <w:rPr>
          <w:sz w:val="28"/>
          <w:szCs w:val="28"/>
          <w:lang w:val="uk-UA"/>
        </w:rPr>
        <w:t xml:space="preserve">.  </w:t>
      </w:r>
      <w:r w:rsidR="00C72007" w:rsidRPr="00DD7A79">
        <w:rPr>
          <w:sz w:val="28"/>
          <w:szCs w:val="28"/>
          <w:lang w:val="uk-UA"/>
        </w:rPr>
        <w:t xml:space="preserve"> </w:t>
      </w:r>
    </w:p>
    <w:p w:rsidR="00C72007" w:rsidRPr="00DD7A79" w:rsidRDefault="00F21DD1" w:rsidP="00166BA2">
      <w:pPr>
        <w:pStyle w:val="1"/>
        <w:tabs>
          <w:tab w:val="left" w:pos="900"/>
        </w:tabs>
        <w:ind w:firstLine="709"/>
        <w:jc w:val="both"/>
        <w:rPr>
          <w:rFonts w:ascii="Times New Roman" w:hAnsi="Times New Roman"/>
          <w:sz w:val="28"/>
          <w:szCs w:val="28"/>
          <w:lang w:val="uk-UA"/>
        </w:rPr>
      </w:pPr>
      <w:r w:rsidRPr="00DD7A79">
        <w:rPr>
          <w:rFonts w:ascii="Times New Roman" w:hAnsi="Times New Roman"/>
          <w:b/>
          <w:sz w:val="28"/>
          <w:szCs w:val="28"/>
          <w:lang w:val="uk-UA"/>
        </w:rPr>
        <w:t>8</w:t>
      </w:r>
      <w:r w:rsidR="00636EAD" w:rsidRPr="00DD7A79">
        <w:rPr>
          <w:rFonts w:ascii="Times New Roman" w:hAnsi="Times New Roman"/>
          <w:b/>
          <w:sz w:val="28"/>
          <w:szCs w:val="28"/>
          <w:lang w:val="uk-UA"/>
        </w:rPr>
        <w:t>.</w:t>
      </w:r>
      <w:r w:rsidR="00636EAD" w:rsidRPr="00DD7A79">
        <w:rPr>
          <w:rFonts w:ascii="Times New Roman" w:hAnsi="Times New Roman"/>
          <w:sz w:val="28"/>
          <w:szCs w:val="28"/>
          <w:lang w:val="uk-UA"/>
        </w:rPr>
        <w:t xml:space="preserve"> </w:t>
      </w:r>
      <w:r w:rsidR="00C72007" w:rsidRPr="00DD7A79">
        <w:rPr>
          <w:rFonts w:ascii="Times New Roman" w:hAnsi="Times New Roman"/>
          <w:sz w:val="28"/>
          <w:szCs w:val="28"/>
          <w:lang w:val="uk-UA"/>
        </w:rPr>
        <w:t xml:space="preserve">Окремі </w:t>
      </w:r>
      <w:r w:rsidR="003A13BD" w:rsidRPr="00DD7A79">
        <w:rPr>
          <w:rFonts w:ascii="Times New Roman" w:hAnsi="Times New Roman"/>
          <w:sz w:val="28"/>
          <w:szCs w:val="28"/>
          <w:lang w:val="uk-UA"/>
        </w:rPr>
        <w:t xml:space="preserve">приписи </w:t>
      </w:r>
      <w:r w:rsidR="00C72007" w:rsidRPr="00DD7A79">
        <w:rPr>
          <w:rFonts w:ascii="Times New Roman" w:hAnsi="Times New Roman"/>
          <w:sz w:val="28"/>
          <w:szCs w:val="28"/>
          <w:lang w:val="uk-UA"/>
        </w:rPr>
        <w:t xml:space="preserve">проекту потребують уточнення, </w:t>
      </w:r>
      <w:r w:rsidR="003A13BD" w:rsidRPr="00DD7A79">
        <w:rPr>
          <w:rFonts w:ascii="Times New Roman" w:hAnsi="Times New Roman"/>
          <w:sz w:val="28"/>
          <w:szCs w:val="28"/>
          <w:lang w:val="uk-UA"/>
        </w:rPr>
        <w:t xml:space="preserve">оскільки без цього </w:t>
      </w:r>
      <w:r w:rsidR="00C72007" w:rsidRPr="00DD7A79">
        <w:rPr>
          <w:rFonts w:ascii="Times New Roman" w:hAnsi="Times New Roman"/>
          <w:sz w:val="28"/>
          <w:szCs w:val="28"/>
          <w:lang w:val="uk-UA"/>
        </w:rPr>
        <w:t xml:space="preserve">їх практична реалізація буде ускладнена. </w:t>
      </w:r>
    </w:p>
    <w:p w:rsidR="003A13BD" w:rsidRPr="00DD7A79" w:rsidRDefault="00F9570D" w:rsidP="003A13BD">
      <w:pPr>
        <w:tabs>
          <w:tab w:val="left" w:pos="0"/>
          <w:tab w:val="left" w:pos="900"/>
        </w:tabs>
        <w:ind w:firstLine="709"/>
        <w:jc w:val="both"/>
        <w:rPr>
          <w:sz w:val="28"/>
          <w:szCs w:val="28"/>
          <w:lang w:val="uk-UA"/>
        </w:rPr>
      </w:pPr>
      <w:r w:rsidRPr="00DD7A79">
        <w:rPr>
          <w:sz w:val="28"/>
          <w:szCs w:val="28"/>
          <w:lang w:val="uk-UA"/>
        </w:rPr>
        <w:t>8</w:t>
      </w:r>
      <w:r w:rsidR="0044464C" w:rsidRPr="00DD7A79">
        <w:rPr>
          <w:sz w:val="28"/>
          <w:szCs w:val="28"/>
          <w:lang w:val="uk-UA"/>
        </w:rPr>
        <w:t>.1</w:t>
      </w:r>
      <w:r w:rsidRPr="00DD7A79">
        <w:rPr>
          <w:sz w:val="28"/>
          <w:szCs w:val="28"/>
          <w:lang w:val="uk-UA"/>
        </w:rPr>
        <w:t>.</w:t>
      </w:r>
      <w:r w:rsidR="00C72007" w:rsidRPr="00DD7A79">
        <w:rPr>
          <w:sz w:val="28"/>
          <w:szCs w:val="28"/>
          <w:lang w:val="uk-UA"/>
        </w:rPr>
        <w:t xml:space="preserve"> </w:t>
      </w:r>
      <w:r w:rsidR="003A13BD" w:rsidRPr="00DD7A79">
        <w:rPr>
          <w:sz w:val="28"/>
          <w:szCs w:val="28"/>
          <w:lang w:val="uk-UA"/>
        </w:rPr>
        <w:t xml:space="preserve">У п. 4 ч. 1 ст. 18 проекту зазначається, що матеріали і предмети, які на момент їх реалізації не контактують з харчовими продуктами, повинні </w:t>
      </w:r>
      <w:r w:rsidR="003A13BD" w:rsidRPr="00DD7A79">
        <w:rPr>
          <w:sz w:val="28"/>
          <w:szCs w:val="28"/>
          <w:lang w:val="uk-UA"/>
        </w:rPr>
        <w:lastRenderedPageBreak/>
        <w:t xml:space="preserve">супроводжуватись </w:t>
      </w:r>
      <w:r w:rsidR="003A13BD" w:rsidRPr="00DD7A79">
        <w:rPr>
          <w:i/>
          <w:sz w:val="28"/>
          <w:szCs w:val="28"/>
          <w:u w:val="single"/>
          <w:lang w:val="uk-UA"/>
        </w:rPr>
        <w:t>інформацією</w:t>
      </w:r>
      <w:r w:rsidR="003A13BD" w:rsidRPr="00DD7A79">
        <w:rPr>
          <w:i/>
          <w:sz w:val="28"/>
          <w:szCs w:val="28"/>
          <w:lang w:val="uk-UA"/>
        </w:rPr>
        <w:t xml:space="preserve">, «що забезпечує </w:t>
      </w:r>
      <w:proofErr w:type="spellStart"/>
      <w:r w:rsidR="003A13BD" w:rsidRPr="00DD7A79">
        <w:rPr>
          <w:i/>
          <w:sz w:val="28"/>
          <w:szCs w:val="28"/>
          <w:lang w:val="uk-UA"/>
        </w:rPr>
        <w:t>простежуваність</w:t>
      </w:r>
      <w:proofErr w:type="spellEnd"/>
      <w:r w:rsidR="003A13BD" w:rsidRPr="00DD7A79">
        <w:rPr>
          <w:sz w:val="28"/>
          <w:szCs w:val="28"/>
          <w:lang w:val="uk-UA"/>
        </w:rPr>
        <w:t xml:space="preserve"> матеріалів і предметів», однак залишається невизначеним зміст цієї «інформації».  </w:t>
      </w:r>
    </w:p>
    <w:p w:rsidR="00C72007" w:rsidRPr="00DD7A79" w:rsidRDefault="00406DD7" w:rsidP="00166BA2">
      <w:pPr>
        <w:tabs>
          <w:tab w:val="left" w:pos="0"/>
          <w:tab w:val="left" w:pos="900"/>
        </w:tabs>
        <w:ind w:firstLine="709"/>
        <w:jc w:val="both"/>
        <w:rPr>
          <w:sz w:val="28"/>
          <w:szCs w:val="28"/>
          <w:lang w:val="uk-UA"/>
        </w:rPr>
      </w:pPr>
      <w:r>
        <w:rPr>
          <w:sz w:val="28"/>
          <w:szCs w:val="28"/>
          <w:lang w:val="uk-UA"/>
        </w:rPr>
        <w:t>8.2.</w:t>
      </w:r>
      <w:r w:rsidR="003A13BD" w:rsidRPr="00DD7A79">
        <w:rPr>
          <w:sz w:val="28"/>
          <w:szCs w:val="28"/>
          <w:lang w:val="uk-UA"/>
        </w:rPr>
        <w:t xml:space="preserve"> </w:t>
      </w:r>
      <w:r w:rsidR="00F9570D" w:rsidRPr="00DD7A79">
        <w:rPr>
          <w:sz w:val="28"/>
          <w:szCs w:val="28"/>
          <w:lang w:val="uk-UA"/>
        </w:rPr>
        <w:t xml:space="preserve">Відповідно до ч. </w:t>
      </w:r>
      <w:r w:rsidR="00C72007" w:rsidRPr="00DD7A79">
        <w:rPr>
          <w:sz w:val="28"/>
          <w:szCs w:val="28"/>
          <w:lang w:val="uk-UA"/>
        </w:rPr>
        <w:t xml:space="preserve">2 ст. 20 проекту «оператори ринку, беручи до уваги технічні можливості потужності, </w:t>
      </w:r>
      <w:r w:rsidR="00C72007" w:rsidRPr="00DD7A79">
        <w:rPr>
          <w:i/>
          <w:sz w:val="28"/>
          <w:szCs w:val="28"/>
          <w:lang w:val="uk-UA"/>
        </w:rPr>
        <w:t xml:space="preserve">повинні впровадити </w:t>
      </w:r>
      <w:r w:rsidR="00C72007" w:rsidRPr="00DD7A79">
        <w:rPr>
          <w:i/>
          <w:sz w:val="28"/>
          <w:szCs w:val="28"/>
          <w:u w:val="single"/>
          <w:lang w:val="uk-UA"/>
        </w:rPr>
        <w:t>системи та процедури</w:t>
      </w:r>
      <w:r w:rsidR="00C72007" w:rsidRPr="00DD7A79">
        <w:rPr>
          <w:i/>
          <w:sz w:val="28"/>
          <w:szCs w:val="28"/>
          <w:lang w:val="uk-UA"/>
        </w:rPr>
        <w:t>, які дозволяють ідентифікувати потужність</w:t>
      </w:r>
      <w:r w:rsidR="00C72007" w:rsidRPr="00DD7A79">
        <w:rPr>
          <w:sz w:val="28"/>
          <w:szCs w:val="28"/>
          <w:lang w:val="uk-UA"/>
        </w:rPr>
        <w:t xml:space="preserve">, з якої або до якої постачаються матеріали і предмети…». </w:t>
      </w:r>
      <w:r w:rsidR="0044464C" w:rsidRPr="00DD7A79">
        <w:rPr>
          <w:sz w:val="28"/>
          <w:szCs w:val="28"/>
          <w:lang w:val="uk-UA"/>
        </w:rPr>
        <w:t>Водночас у р</w:t>
      </w:r>
      <w:r w:rsidR="00C72007" w:rsidRPr="00DD7A79">
        <w:rPr>
          <w:sz w:val="28"/>
          <w:szCs w:val="28"/>
          <w:lang w:val="uk-UA"/>
        </w:rPr>
        <w:t>озділ</w:t>
      </w:r>
      <w:r w:rsidR="0044464C" w:rsidRPr="00DD7A79">
        <w:rPr>
          <w:sz w:val="28"/>
          <w:szCs w:val="28"/>
          <w:lang w:val="uk-UA"/>
        </w:rPr>
        <w:t>і</w:t>
      </w:r>
      <w:r w:rsidR="00C72007" w:rsidRPr="00DD7A79">
        <w:rPr>
          <w:sz w:val="28"/>
          <w:szCs w:val="28"/>
          <w:lang w:val="uk-UA"/>
        </w:rPr>
        <w:t xml:space="preserve"> V (ст.</w:t>
      </w:r>
      <w:r w:rsidR="003A13BD" w:rsidRPr="00DD7A79">
        <w:rPr>
          <w:sz w:val="28"/>
          <w:szCs w:val="28"/>
          <w:lang w:val="uk-UA"/>
        </w:rPr>
        <w:t xml:space="preserve"> </w:t>
      </w:r>
      <w:r w:rsidR="00C72007" w:rsidRPr="00DD7A79">
        <w:rPr>
          <w:sz w:val="28"/>
          <w:szCs w:val="28"/>
          <w:lang w:val="uk-UA"/>
        </w:rPr>
        <w:t>ст. 21-24</w:t>
      </w:r>
      <w:r w:rsidR="0044464C" w:rsidRPr="00DD7A79">
        <w:rPr>
          <w:sz w:val="28"/>
          <w:szCs w:val="28"/>
          <w:lang w:val="uk-UA"/>
        </w:rPr>
        <w:t xml:space="preserve"> проекту</w:t>
      </w:r>
      <w:r w:rsidR="003A13BD" w:rsidRPr="00DD7A79">
        <w:rPr>
          <w:sz w:val="28"/>
          <w:szCs w:val="28"/>
          <w:lang w:val="uk-UA"/>
        </w:rPr>
        <w:t>)</w:t>
      </w:r>
      <w:r w:rsidR="00C72007" w:rsidRPr="00DD7A79">
        <w:rPr>
          <w:sz w:val="28"/>
          <w:szCs w:val="28"/>
          <w:lang w:val="uk-UA"/>
        </w:rPr>
        <w:t>, визнача</w:t>
      </w:r>
      <w:r w:rsidR="0044464C" w:rsidRPr="00DD7A79">
        <w:rPr>
          <w:sz w:val="28"/>
          <w:szCs w:val="28"/>
          <w:lang w:val="uk-UA"/>
        </w:rPr>
        <w:t xml:space="preserve">ються </w:t>
      </w:r>
      <w:r w:rsidR="00C72007" w:rsidRPr="00DD7A79">
        <w:rPr>
          <w:sz w:val="28"/>
          <w:szCs w:val="28"/>
          <w:lang w:val="uk-UA"/>
        </w:rPr>
        <w:t xml:space="preserve">лише вимоги «належної виробничої практики», яка включає в </w:t>
      </w:r>
      <w:r w:rsidR="003F03FA" w:rsidRPr="00DD7A79">
        <w:rPr>
          <w:sz w:val="28"/>
          <w:szCs w:val="28"/>
          <w:lang w:val="uk-UA"/>
        </w:rPr>
        <w:t xml:space="preserve">себе, у тому числі </w:t>
      </w:r>
      <w:r w:rsidR="00C72007" w:rsidRPr="00DD7A79">
        <w:rPr>
          <w:sz w:val="28"/>
          <w:szCs w:val="28"/>
          <w:lang w:val="uk-UA"/>
        </w:rPr>
        <w:t xml:space="preserve">«систему забезпечення якості» та «систему контролю якості», але не </w:t>
      </w:r>
      <w:r w:rsidR="0044464C" w:rsidRPr="00DD7A79">
        <w:rPr>
          <w:sz w:val="28"/>
          <w:szCs w:val="28"/>
          <w:lang w:val="uk-UA"/>
        </w:rPr>
        <w:t>зазначається</w:t>
      </w:r>
      <w:r w:rsidR="00C72007" w:rsidRPr="00DD7A79">
        <w:rPr>
          <w:sz w:val="28"/>
          <w:szCs w:val="28"/>
          <w:lang w:val="uk-UA"/>
        </w:rPr>
        <w:t xml:space="preserve"> про будь-які «процедури», які повинні впровадити оператори ринку.  </w:t>
      </w:r>
    </w:p>
    <w:p w:rsidR="006B24A6" w:rsidRPr="00C663B7" w:rsidRDefault="006B4414" w:rsidP="00166BA2">
      <w:pPr>
        <w:tabs>
          <w:tab w:val="left" w:pos="0"/>
          <w:tab w:val="left" w:pos="900"/>
        </w:tabs>
        <w:ind w:firstLine="709"/>
        <w:jc w:val="both"/>
        <w:rPr>
          <w:sz w:val="28"/>
          <w:szCs w:val="28"/>
          <w:lang w:val="uk-UA"/>
        </w:rPr>
      </w:pPr>
      <w:r w:rsidRPr="00DD7A79">
        <w:rPr>
          <w:sz w:val="28"/>
          <w:szCs w:val="28"/>
          <w:lang w:val="uk-UA"/>
        </w:rPr>
        <w:t>8</w:t>
      </w:r>
      <w:r w:rsidR="00C72007" w:rsidRPr="00DD7A79">
        <w:rPr>
          <w:sz w:val="28"/>
          <w:szCs w:val="28"/>
          <w:lang w:val="uk-UA"/>
        </w:rPr>
        <w:t>.3</w:t>
      </w:r>
      <w:r w:rsidRPr="00DD7A79">
        <w:rPr>
          <w:sz w:val="28"/>
          <w:szCs w:val="28"/>
          <w:lang w:val="uk-UA"/>
        </w:rPr>
        <w:t xml:space="preserve">. </w:t>
      </w:r>
      <w:r w:rsidR="00C72007" w:rsidRPr="00DD7A79">
        <w:rPr>
          <w:sz w:val="28"/>
          <w:szCs w:val="28"/>
          <w:lang w:val="uk-UA"/>
        </w:rPr>
        <w:t xml:space="preserve">Відповідно до п. 2 ч. 2 ст. 23 проекту система контролю якості має: «визначати </w:t>
      </w:r>
      <w:r w:rsidR="00C72007" w:rsidRPr="00DD7A79">
        <w:rPr>
          <w:i/>
          <w:sz w:val="28"/>
          <w:szCs w:val="28"/>
          <w:lang w:val="uk-UA"/>
        </w:rPr>
        <w:t>коригувальні заходи</w:t>
      </w:r>
      <w:r w:rsidR="00C72007" w:rsidRPr="00DD7A79">
        <w:rPr>
          <w:sz w:val="28"/>
          <w:szCs w:val="28"/>
          <w:lang w:val="uk-UA"/>
        </w:rPr>
        <w:t xml:space="preserve"> для усунення будь-якої невідповідності щодо виконання вимо</w:t>
      </w:r>
      <w:r w:rsidR="001D678F" w:rsidRPr="00DD7A79">
        <w:rPr>
          <w:sz w:val="28"/>
          <w:szCs w:val="28"/>
          <w:lang w:val="uk-UA"/>
        </w:rPr>
        <w:t>г належної виробничої практики</w:t>
      </w:r>
      <w:r w:rsidR="00C72007" w:rsidRPr="00C663B7">
        <w:rPr>
          <w:sz w:val="28"/>
          <w:szCs w:val="28"/>
          <w:lang w:val="uk-UA"/>
        </w:rPr>
        <w:t xml:space="preserve">», однак </w:t>
      </w:r>
      <w:r w:rsidR="003A13BD" w:rsidRPr="00C663B7">
        <w:rPr>
          <w:sz w:val="28"/>
          <w:szCs w:val="28"/>
          <w:lang w:val="uk-UA"/>
        </w:rPr>
        <w:t xml:space="preserve">зміст таких «коригувальних заходів» </w:t>
      </w:r>
      <w:r w:rsidR="00C72007" w:rsidRPr="00C663B7">
        <w:rPr>
          <w:sz w:val="28"/>
          <w:szCs w:val="28"/>
          <w:lang w:val="uk-UA"/>
        </w:rPr>
        <w:t>не розкриває</w:t>
      </w:r>
      <w:r w:rsidR="0045361E" w:rsidRPr="00C663B7">
        <w:rPr>
          <w:sz w:val="28"/>
          <w:szCs w:val="28"/>
          <w:lang w:val="uk-UA"/>
        </w:rPr>
        <w:t>ться</w:t>
      </w:r>
      <w:r w:rsidR="00C72007" w:rsidRPr="00C663B7">
        <w:rPr>
          <w:sz w:val="28"/>
          <w:szCs w:val="28"/>
          <w:lang w:val="uk-UA"/>
        </w:rPr>
        <w:t xml:space="preserve">. </w:t>
      </w:r>
    </w:p>
    <w:p w:rsidR="00F93BD8" w:rsidRPr="00C663B7" w:rsidRDefault="006B4414" w:rsidP="00166BA2">
      <w:pPr>
        <w:tabs>
          <w:tab w:val="left" w:pos="0"/>
          <w:tab w:val="left" w:pos="900"/>
        </w:tabs>
        <w:ind w:firstLine="709"/>
        <w:jc w:val="both"/>
        <w:rPr>
          <w:bCs/>
          <w:sz w:val="28"/>
          <w:szCs w:val="28"/>
          <w:u w:val="single"/>
          <w:lang w:val="uk-UA"/>
        </w:rPr>
      </w:pPr>
      <w:r w:rsidRPr="00C663B7">
        <w:rPr>
          <w:b/>
          <w:sz w:val="28"/>
          <w:szCs w:val="28"/>
          <w:lang w:val="uk-UA"/>
        </w:rPr>
        <w:t xml:space="preserve">9. </w:t>
      </w:r>
      <w:r w:rsidR="005D7901" w:rsidRPr="00C663B7">
        <w:rPr>
          <w:sz w:val="28"/>
          <w:szCs w:val="28"/>
          <w:lang w:val="uk-UA"/>
        </w:rPr>
        <w:t xml:space="preserve">Частина змін, які пропонується внести </w:t>
      </w:r>
      <w:r w:rsidR="00F93BD8" w:rsidRPr="00C663B7">
        <w:rPr>
          <w:sz w:val="28"/>
          <w:szCs w:val="28"/>
          <w:lang w:val="uk-UA"/>
        </w:rPr>
        <w:t>до Закону</w:t>
      </w:r>
      <w:r w:rsidR="005D7901" w:rsidRPr="00C663B7">
        <w:rPr>
          <w:sz w:val="28"/>
          <w:szCs w:val="28"/>
          <w:lang w:val="uk-UA"/>
        </w:rPr>
        <w:t xml:space="preserve">, не виглядають </w:t>
      </w:r>
      <w:r w:rsidR="00F93BD8" w:rsidRPr="00C663B7">
        <w:rPr>
          <w:sz w:val="28"/>
          <w:szCs w:val="28"/>
          <w:lang w:val="uk-UA"/>
        </w:rPr>
        <w:t xml:space="preserve"> </w:t>
      </w:r>
      <w:r w:rsidR="005D7901" w:rsidRPr="00C663B7">
        <w:rPr>
          <w:sz w:val="28"/>
          <w:szCs w:val="28"/>
          <w:lang w:val="uk-UA"/>
        </w:rPr>
        <w:t>такими, що спрямовані на вдосконалення правового регулювання відповідних суспільних віднос</w:t>
      </w:r>
      <w:r w:rsidR="00F93BD8" w:rsidRPr="00C663B7">
        <w:rPr>
          <w:sz w:val="28"/>
          <w:szCs w:val="28"/>
          <w:lang w:val="uk-UA"/>
        </w:rPr>
        <w:t>и</w:t>
      </w:r>
      <w:r w:rsidR="005D7901" w:rsidRPr="00C663B7">
        <w:rPr>
          <w:sz w:val="28"/>
          <w:szCs w:val="28"/>
          <w:lang w:val="uk-UA"/>
        </w:rPr>
        <w:t>н</w:t>
      </w:r>
      <w:r w:rsidR="00F93BD8" w:rsidRPr="00C663B7">
        <w:rPr>
          <w:sz w:val="28"/>
          <w:szCs w:val="28"/>
          <w:lang w:val="uk-UA"/>
        </w:rPr>
        <w:t>,</w:t>
      </w:r>
      <w:r w:rsidR="005D7901" w:rsidRPr="00C663B7">
        <w:rPr>
          <w:sz w:val="28"/>
          <w:szCs w:val="28"/>
          <w:lang w:val="uk-UA"/>
        </w:rPr>
        <w:t xml:space="preserve"> а деякі з них – </w:t>
      </w:r>
      <w:r w:rsidR="00F93BD8" w:rsidRPr="00C663B7">
        <w:rPr>
          <w:i/>
          <w:sz w:val="28"/>
          <w:szCs w:val="28"/>
          <w:u w:val="single"/>
          <w:lang w:val="uk-UA"/>
        </w:rPr>
        <w:t xml:space="preserve">не стосуються </w:t>
      </w:r>
      <w:r w:rsidR="00F93BD8" w:rsidRPr="00C663B7">
        <w:rPr>
          <w:bCs/>
          <w:i/>
          <w:sz w:val="28"/>
          <w:szCs w:val="28"/>
          <w:u w:val="single"/>
          <w:lang w:val="uk-UA"/>
        </w:rPr>
        <w:t>предмета пра</w:t>
      </w:r>
      <w:r w:rsidR="00406DD7" w:rsidRPr="00C663B7">
        <w:rPr>
          <w:bCs/>
          <w:i/>
          <w:sz w:val="28"/>
          <w:szCs w:val="28"/>
          <w:u w:val="single"/>
          <w:lang w:val="uk-UA"/>
        </w:rPr>
        <w:t>во</w:t>
      </w:r>
      <w:r w:rsidR="00F93BD8" w:rsidRPr="00C663B7">
        <w:rPr>
          <w:bCs/>
          <w:i/>
          <w:sz w:val="28"/>
          <w:szCs w:val="28"/>
          <w:u w:val="single"/>
          <w:lang w:val="uk-UA"/>
        </w:rPr>
        <w:t>вого регулювання проекту</w:t>
      </w:r>
      <w:r w:rsidR="009221F7" w:rsidRPr="00C663B7">
        <w:rPr>
          <w:bCs/>
          <w:i/>
          <w:sz w:val="28"/>
          <w:szCs w:val="28"/>
          <w:u w:val="single"/>
          <w:lang w:val="uk-UA"/>
        </w:rPr>
        <w:t>.</w:t>
      </w:r>
      <w:r w:rsidR="00F93BD8" w:rsidRPr="00C663B7">
        <w:rPr>
          <w:bCs/>
          <w:sz w:val="28"/>
          <w:szCs w:val="28"/>
          <w:u w:val="single"/>
          <w:lang w:val="uk-UA"/>
        </w:rPr>
        <w:t xml:space="preserve"> </w:t>
      </w:r>
    </w:p>
    <w:p w:rsidR="00FC0CD5" w:rsidRPr="00DD7A79" w:rsidRDefault="006B4414" w:rsidP="00166BA2">
      <w:pPr>
        <w:tabs>
          <w:tab w:val="left" w:pos="0"/>
          <w:tab w:val="left" w:pos="900"/>
        </w:tabs>
        <w:ind w:firstLine="709"/>
        <w:jc w:val="both"/>
        <w:rPr>
          <w:b/>
          <w:sz w:val="28"/>
          <w:szCs w:val="28"/>
          <w:lang w:val="uk-UA"/>
        </w:rPr>
      </w:pPr>
      <w:r w:rsidRPr="00C663B7">
        <w:rPr>
          <w:sz w:val="28"/>
          <w:szCs w:val="28"/>
          <w:shd w:val="clear" w:color="auto" w:fill="FFFFFF"/>
          <w:lang w:val="uk-UA"/>
        </w:rPr>
        <w:t>9</w:t>
      </w:r>
      <w:r w:rsidR="0045361E" w:rsidRPr="00C663B7">
        <w:rPr>
          <w:sz w:val="28"/>
          <w:szCs w:val="28"/>
          <w:shd w:val="clear" w:color="auto" w:fill="FFFFFF"/>
          <w:lang w:val="uk-UA"/>
        </w:rPr>
        <w:t>.1</w:t>
      </w:r>
      <w:r w:rsidRPr="00C663B7">
        <w:rPr>
          <w:sz w:val="28"/>
          <w:szCs w:val="28"/>
          <w:shd w:val="clear" w:color="auto" w:fill="FFFFFF"/>
          <w:lang w:val="uk-UA"/>
        </w:rPr>
        <w:t>.</w:t>
      </w:r>
      <w:r w:rsidR="00FC0CD5" w:rsidRPr="00C663B7">
        <w:rPr>
          <w:sz w:val="28"/>
          <w:szCs w:val="28"/>
          <w:shd w:val="clear" w:color="auto" w:fill="FFFFFF"/>
          <w:lang w:val="uk-UA"/>
        </w:rPr>
        <w:t xml:space="preserve"> </w:t>
      </w:r>
      <w:r w:rsidR="005D7901" w:rsidRPr="00C663B7">
        <w:rPr>
          <w:sz w:val="28"/>
          <w:szCs w:val="28"/>
          <w:shd w:val="clear" w:color="auto" w:fill="FFFFFF"/>
          <w:lang w:val="uk-UA"/>
        </w:rPr>
        <w:t>Вважаємо, що визначення терміну «</w:t>
      </w:r>
      <w:proofErr w:type="spellStart"/>
      <w:r w:rsidR="005D7901" w:rsidRPr="00C663B7">
        <w:rPr>
          <w:bCs/>
          <w:sz w:val="28"/>
          <w:szCs w:val="28"/>
          <w:lang w:val="uk-UA"/>
        </w:rPr>
        <w:t>простежуваність</w:t>
      </w:r>
      <w:proofErr w:type="spellEnd"/>
      <w:r w:rsidR="005D7901" w:rsidRPr="00C663B7">
        <w:rPr>
          <w:bCs/>
          <w:sz w:val="28"/>
          <w:szCs w:val="28"/>
          <w:lang w:val="uk-UA"/>
        </w:rPr>
        <w:t xml:space="preserve">» (п. 74 ч. 1 ст. 1 </w:t>
      </w:r>
      <w:r w:rsidR="005D7901" w:rsidRPr="00C663B7">
        <w:rPr>
          <w:sz w:val="28"/>
          <w:szCs w:val="28"/>
          <w:lang w:val="uk-UA"/>
        </w:rPr>
        <w:t xml:space="preserve">Закону) доцільно залишити </w:t>
      </w:r>
      <w:r w:rsidR="0045361E" w:rsidRPr="00C663B7">
        <w:rPr>
          <w:sz w:val="28"/>
          <w:szCs w:val="28"/>
          <w:shd w:val="clear" w:color="auto" w:fill="FFFFFF"/>
          <w:lang w:val="uk-UA"/>
        </w:rPr>
        <w:t>у чинній редакції</w:t>
      </w:r>
      <w:r w:rsidR="005D7901" w:rsidRPr="00C663B7">
        <w:rPr>
          <w:sz w:val="28"/>
          <w:szCs w:val="28"/>
          <w:shd w:val="clear" w:color="auto" w:fill="FFFFFF"/>
          <w:lang w:val="uk-UA"/>
        </w:rPr>
        <w:t xml:space="preserve">, яка виглядає </w:t>
      </w:r>
      <w:r w:rsidR="0045361E" w:rsidRPr="00C663B7">
        <w:rPr>
          <w:bCs/>
          <w:sz w:val="28"/>
          <w:szCs w:val="28"/>
          <w:lang w:val="uk-UA"/>
        </w:rPr>
        <w:t xml:space="preserve">більш юридично змістовною </w:t>
      </w:r>
      <w:r w:rsidR="00387204" w:rsidRPr="00C663B7">
        <w:rPr>
          <w:bCs/>
          <w:sz w:val="28"/>
          <w:szCs w:val="28"/>
          <w:lang w:val="uk-UA"/>
        </w:rPr>
        <w:t>(</w:t>
      </w:r>
      <w:r w:rsidR="00387204" w:rsidRPr="00C663B7">
        <w:rPr>
          <w:bCs/>
          <w:i/>
          <w:sz w:val="28"/>
          <w:szCs w:val="28"/>
          <w:lang w:val="uk-UA"/>
        </w:rPr>
        <w:t>«можливість ідентифікувати оператора ринку, час, місце, предмет та інші умови поставки (продажу або передачі), достатні</w:t>
      </w:r>
      <w:r w:rsidR="00387204" w:rsidRPr="00DD7A79">
        <w:rPr>
          <w:bCs/>
          <w:i/>
          <w:sz w:val="28"/>
          <w:szCs w:val="28"/>
          <w:lang w:val="uk-UA"/>
        </w:rPr>
        <w:t xml:space="preserve"> для встановлення походження </w:t>
      </w:r>
      <w:r w:rsidR="00387204" w:rsidRPr="00DD7A79">
        <w:rPr>
          <w:bCs/>
          <w:sz w:val="28"/>
          <w:szCs w:val="28"/>
          <w:lang w:val="uk-UA"/>
        </w:rPr>
        <w:t xml:space="preserve">харчових продуктів, тварин, призначених для виготовлення харчових продуктів, матеріалів, що контактують з харчовими продуктами, або речовин, що призначені для включення, або очікується, що вони будуть включені в харчові продукти, на всіх стадіях виробництва, переробки та обігу»). </w:t>
      </w:r>
      <w:r w:rsidR="0045361E" w:rsidRPr="00DD7A79">
        <w:rPr>
          <w:bCs/>
          <w:sz w:val="28"/>
          <w:szCs w:val="28"/>
          <w:lang w:val="uk-UA"/>
        </w:rPr>
        <w:t>Н</w:t>
      </w:r>
      <w:r w:rsidR="00D05209" w:rsidRPr="00DD7A79">
        <w:rPr>
          <w:bCs/>
          <w:sz w:val="28"/>
          <w:szCs w:val="28"/>
          <w:lang w:val="uk-UA"/>
        </w:rPr>
        <w:t xml:space="preserve">овому </w:t>
      </w:r>
      <w:r w:rsidR="0045361E" w:rsidRPr="00DD7A79">
        <w:rPr>
          <w:bCs/>
          <w:sz w:val="28"/>
          <w:szCs w:val="28"/>
          <w:lang w:val="uk-UA"/>
        </w:rPr>
        <w:t xml:space="preserve">ж </w:t>
      </w:r>
      <w:r w:rsidR="00D05209" w:rsidRPr="00DD7A79">
        <w:rPr>
          <w:bCs/>
          <w:sz w:val="28"/>
          <w:szCs w:val="28"/>
          <w:lang w:val="uk-UA"/>
        </w:rPr>
        <w:t xml:space="preserve">визначенню </w:t>
      </w:r>
      <w:r w:rsidR="0045361E" w:rsidRPr="00DD7A79">
        <w:rPr>
          <w:bCs/>
          <w:sz w:val="28"/>
          <w:szCs w:val="28"/>
          <w:lang w:val="uk-UA"/>
        </w:rPr>
        <w:t xml:space="preserve">цього терміну </w:t>
      </w:r>
      <w:r w:rsidR="00387204" w:rsidRPr="00DD7A79">
        <w:rPr>
          <w:bCs/>
          <w:sz w:val="28"/>
          <w:szCs w:val="28"/>
          <w:lang w:val="uk-UA"/>
        </w:rPr>
        <w:t xml:space="preserve">притаманна нечіткість та абстрактність </w:t>
      </w:r>
      <w:r w:rsidR="00D05209" w:rsidRPr="00DD7A79">
        <w:rPr>
          <w:bCs/>
          <w:sz w:val="28"/>
          <w:szCs w:val="28"/>
          <w:lang w:val="uk-UA"/>
        </w:rPr>
        <w:t xml:space="preserve">мови </w:t>
      </w:r>
      <w:r w:rsidR="00387204" w:rsidRPr="00DD7A79">
        <w:rPr>
          <w:bCs/>
          <w:sz w:val="28"/>
          <w:szCs w:val="28"/>
          <w:lang w:val="uk-UA"/>
        </w:rPr>
        <w:t>(</w:t>
      </w:r>
      <w:r w:rsidR="003D4D41" w:rsidRPr="00DD7A79">
        <w:rPr>
          <w:bCs/>
          <w:sz w:val="28"/>
          <w:szCs w:val="28"/>
          <w:lang w:val="uk-UA"/>
        </w:rPr>
        <w:t>«</w:t>
      </w:r>
      <w:r w:rsidR="00387204" w:rsidRPr="00DD7A79">
        <w:rPr>
          <w:bCs/>
          <w:sz w:val="28"/>
          <w:szCs w:val="28"/>
          <w:lang w:val="uk-UA"/>
        </w:rPr>
        <w:t>можливі</w:t>
      </w:r>
      <w:r w:rsidR="00387204" w:rsidRPr="00DD7A79">
        <w:rPr>
          <w:rFonts w:eastAsia="Calibri"/>
          <w:sz w:val="28"/>
          <w:szCs w:val="28"/>
          <w:lang w:val="uk-UA"/>
        </w:rPr>
        <w:t xml:space="preserve">сть </w:t>
      </w:r>
      <w:r w:rsidR="00387204" w:rsidRPr="00DD7A79">
        <w:rPr>
          <w:rFonts w:eastAsia="Calibri"/>
          <w:i/>
          <w:sz w:val="28"/>
          <w:szCs w:val="28"/>
          <w:lang w:val="uk-UA"/>
        </w:rPr>
        <w:t xml:space="preserve">відслідкувати </w:t>
      </w:r>
      <w:r w:rsidR="00387204" w:rsidRPr="00DD7A79">
        <w:rPr>
          <w:rFonts w:eastAsia="Calibri"/>
          <w:sz w:val="28"/>
          <w:szCs w:val="28"/>
          <w:lang w:val="uk-UA"/>
        </w:rPr>
        <w:t>харчові продукти, корми, тварин, призначених для виробництва харчових продуктів, або речовини, що призначені для включення, або очікується, що вони будуть включені до харчових продуктів, на всіх стадіях виробництва, переробки та обігу»)</w:t>
      </w:r>
      <w:r w:rsidR="003F03FA" w:rsidRPr="00DD7A79">
        <w:rPr>
          <w:rFonts w:eastAsia="Calibri"/>
          <w:sz w:val="28"/>
          <w:szCs w:val="28"/>
          <w:lang w:val="uk-UA"/>
        </w:rPr>
        <w:t xml:space="preserve">, що ускладнить його розуміння. </w:t>
      </w:r>
      <w:r w:rsidR="00387204" w:rsidRPr="00DD7A79">
        <w:rPr>
          <w:rFonts w:eastAsia="Calibri"/>
          <w:sz w:val="28"/>
          <w:szCs w:val="28"/>
          <w:lang w:val="uk-UA"/>
        </w:rPr>
        <w:t xml:space="preserve"> </w:t>
      </w:r>
    </w:p>
    <w:p w:rsidR="002436A6" w:rsidRPr="00DD7A79" w:rsidRDefault="00F93BD8" w:rsidP="00166BA2">
      <w:pPr>
        <w:tabs>
          <w:tab w:val="left" w:pos="0"/>
          <w:tab w:val="left" w:pos="900"/>
        </w:tabs>
        <w:ind w:firstLine="709"/>
        <w:jc w:val="both"/>
        <w:rPr>
          <w:sz w:val="28"/>
          <w:szCs w:val="28"/>
          <w:lang w:val="uk-UA"/>
        </w:rPr>
      </w:pPr>
      <w:r w:rsidRPr="00DD7A79">
        <w:rPr>
          <w:sz w:val="28"/>
          <w:szCs w:val="28"/>
          <w:lang w:val="uk-UA"/>
        </w:rPr>
        <w:t xml:space="preserve">9.3. </w:t>
      </w:r>
      <w:r w:rsidR="005D7901" w:rsidRPr="00DD7A79">
        <w:rPr>
          <w:sz w:val="28"/>
          <w:szCs w:val="28"/>
          <w:lang w:val="uk-UA"/>
        </w:rPr>
        <w:t xml:space="preserve">Головне управління </w:t>
      </w:r>
      <w:r w:rsidR="00EE5A4C" w:rsidRPr="00DD7A79">
        <w:rPr>
          <w:sz w:val="28"/>
          <w:szCs w:val="28"/>
          <w:lang w:val="uk-UA"/>
        </w:rPr>
        <w:t xml:space="preserve">звертає увагу, що </w:t>
      </w:r>
      <w:r w:rsidR="00FA5263" w:rsidRPr="00DD7A79">
        <w:rPr>
          <w:sz w:val="28"/>
          <w:szCs w:val="28"/>
          <w:lang w:val="uk-UA"/>
        </w:rPr>
        <w:t>виключенн</w:t>
      </w:r>
      <w:r w:rsidR="00EE5A4C" w:rsidRPr="00DD7A79">
        <w:rPr>
          <w:sz w:val="28"/>
          <w:szCs w:val="28"/>
          <w:lang w:val="uk-UA"/>
        </w:rPr>
        <w:t>я</w:t>
      </w:r>
      <w:r w:rsidR="00FA5263" w:rsidRPr="00DD7A79">
        <w:rPr>
          <w:sz w:val="28"/>
          <w:szCs w:val="28"/>
          <w:lang w:val="uk-UA"/>
        </w:rPr>
        <w:t xml:space="preserve"> </w:t>
      </w:r>
      <w:r w:rsidR="003F03FA" w:rsidRPr="00DD7A79">
        <w:rPr>
          <w:sz w:val="28"/>
          <w:szCs w:val="28"/>
          <w:lang w:val="uk-UA"/>
        </w:rPr>
        <w:t xml:space="preserve">з </w:t>
      </w:r>
      <w:r w:rsidR="00FA5263" w:rsidRPr="00DD7A79">
        <w:rPr>
          <w:sz w:val="28"/>
          <w:szCs w:val="28"/>
          <w:lang w:val="uk-UA"/>
        </w:rPr>
        <w:t>ч. 2 ст. 62 Закону</w:t>
      </w:r>
      <w:r w:rsidR="003F03FA" w:rsidRPr="00DD7A79">
        <w:rPr>
          <w:sz w:val="28"/>
          <w:szCs w:val="28"/>
          <w:lang w:val="uk-UA"/>
        </w:rPr>
        <w:t xml:space="preserve"> п. 1</w:t>
      </w:r>
      <w:r w:rsidR="00FA5263" w:rsidRPr="00DD7A79">
        <w:rPr>
          <w:sz w:val="28"/>
          <w:szCs w:val="28"/>
          <w:lang w:val="uk-UA"/>
        </w:rPr>
        <w:t xml:space="preserve">, який </w:t>
      </w:r>
      <w:r w:rsidR="002436A6" w:rsidRPr="00DD7A79">
        <w:rPr>
          <w:sz w:val="28"/>
          <w:szCs w:val="28"/>
          <w:lang w:val="uk-UA"/>
        </w:rPr>
        <w:t>передбачає, що а</w:t>
      </w:r>
      <w:r w:rsidR="00FA5263" w:rsidRPr="00DD7A79">
        <w:rPr>
          <w:sz w:val="28"/>
          <w:szCs w:val="28"/>
          <w:lang w:val="uk-UA"/>
        </w:rPr>
        <w:t>дміністративними послугами у сфері безпечності харчових продуктів є:</w:t>
      </w:r>
      <w:r w:rsidR="002436A6" w:rsidRPr="00DD7A79">
        <w:rPr>
          <w:sz w:val="28"/>
          <w:szCs w:val="28"/>
          <w:lang w:val="uk-UA"/>
        </w:rPr>
        <w:t xml:space="preserve"> державна реєстрація: «новітніх харчових продуктів; харчових добавок; ароматизаторів, за виключенням окремої групи ароматизаторів, визначених центральним органом виконавчої влади, що формує та забезпечує реалізацію державної політики у сфері охорони здоров’я; ензимів; допоміжних матеріалів для переробки та матеріалів, що контактують з харчовими продуктами, які вперше вводяться в обіг та/або вперше використовуються на території України; вод природних мінеральних»</w:t>
      </w:r>
      <w:r w:rsidR="00EE5A4C" w:rsidRPr="00DD7A79">
        <w:rPr>
          <w:sz w:val="28"/>
          <w:szCs w:val="28"/>
          <w:lang w:val="uk-UA"/>
        </w:rPr>
        <w:t xml:space="preserve"> не відноситься до предмету проекту</w:t>
      </w:r>
      <w:r w:rsidR="002436A6" w:rsidRPr="00DD7A79">
        <w:rPr>
          <w:sz w:val="28"/>
          <w:szCs w:val="28"/>
          <w:lang w:val="uk-UA"/>
        </w:rPr>
        <w:t xml:space="preserve">. </w:t>
      </w:r>
    </w:p>
    <w:p w:rsidR="00962B1E" w:rsidRPr="00C663B7" w:rsidRDefault="00EE5A4C" w:rsidP="00166BA2">
      <w:pPr>
        <w:tabs>
          <w:tab w:val="left" w:pos="0"/>
          <w:tab w:val="left" w:pos="900"/>
        </w:tabs>
        <w:ind w:firstLine="709"/>
        <w:jc w:val="both"/>
        <w:rPr>
          <w:sz w:val="28"/>
          <w:szCs w:val="28"/>
          <w:lang w:val="uk-UA"/>
        </w:rPr>
      </w:pPr>
      <w:r w:rsidRPr="00DD7A79">
        <w:rPr>
          <w:sz w:val="28"/>
          <w:szCs w:val="28"/>
          <w:lang w:val="uk-UA"/>
        </w:rPr>
        <w:t xml:space="preserve">Це зауваження стосується і змін, які вносяться до </w:t>
      </w:r>
      <w:r w:rsidRPr="00DD7A79">
        <w:rPr>
          <w:bCs/>
          <w:sz w:val="28"/>
          <w:szCs w:val="28"/>
          <w:lang w:val="uk-UA"/>
        </w:rPr>
        <w:t xml:space="preserve">п. 37 ст. 1 та ст. 39 </w:t>
      </w:r>
      <w:r w:rsidR="00962B1E" w:rsidRPr="00DD7A79">
        <w:rPr>
          <w:bCs/>
          <w:sz w:val="28"/>
          <w:szCs w:val="28"/>
          <w:lang w:val="uk-UA"/>
        </w:rPr>
        <w:t xml:space="preserve">Закону України «Про </w:t>
      </w:r>
      <w:r w:rsidR="00962B1E" w:rsidRPr="00C663B7">
        <w:rPr>
          <w:bCs/>
          <w:sz w:val="28"/>
          <w:szCs w:val="28"/>
          <w:lang w:val="uk-UA"/>
        </w:rPr>
        <w:t xml:space="preserve">державний контроль за дотриманням законодавства про харчові продукти, корми, побічні продукти тваринного походження, здоров'я та </w:t>
      </w:r>
      <w:r w:rsidR="00962B1E" w:rsidRPr="00C663B7">
        <w:rPr>
          <w:bCs/>
          <w:sz w:val="28"/>
          <w:szCs w:val="28"/>
          <w:lang w:val="uk-UA"/>
        </w:rPr>
        <w:lastRenderedPageBreak/>
        <w:t>благополуччя тварин»,</w:t>
      </w:r>
      <w:r w:rsidR="00B86024" w:rsidRPr="00C663B7">
        <w:rPr>
          <w:sz w:val="28"/>
          <w:szCs w:val="28"/>
          <w:lang w:val="uk-UA"/>
        </w:rPr>
        <w:t xml:space="preserve"> </w:t>
      </w:r>
      <w:r w:rsidRPr="00C663B7">
        <w:rPr>
          <w:sz w:val="28"/>
          <w:szCs w:val="28"/>
          <w:lang w:val="uk-UA"/>
        </w:rPr>
        <w:t xml:space="preserve">оскільки вони </w:t>
      </w:r>
      <w:r w:rsidR="002436A6" w:rsidRPr="00C663B7">
        <w:rPr>
          <w:bCs/>
          <w:sz w:val="28"/>
          <w:szCs w:val="28"/>
          <w:lang w:val="uk-UA"/>
        </w:rPr>
        <w:t xml:space="preserve">стосуються сфери </w:t>
      </w:r>
      <w:r w:rsidR="002436A6" w:rsidRPr="00C663B7">
        <w:rPr>
          <w:sz w:val="28"/>
          <w:szCs w:val="28"/>
          <w:lang w:val="uk-UA"/>
        </w:rPr>
        <w:t xml:space="preserve">рибальства та аквакультури (рибництва), </w:t>
      </w:r>
      <w:r w:rsidR="00824EC8" w:rsidRPr="00C663B7">
        <w:rPr>
          <w:sz w:val="28"/>
          <w:szCs w:val="28"/>
          <w:lang w:val="uk-UA"/>
        </w:rPr>
        <w:t>що</w:t>
      </w:r>
      <w:r w:rsidR="002436A6" w:rsidRPr="00C663B7">
        <w:rPr>
          <w:sz w:val="28"/>
          <w:szCs w:val="28"/>
          <w:lang w:val="uk-UA"/>
        </w:rPr>
        <w:t xml:space="preserve"> не є </w:t>
      </w:r>
      <w:r w:rsidR="00962B1E" w:rsidRPr="00C663B7">
        <w:rPr>
          <w:bCs/>
          <w:sz w:val="28"/>
          <w:szCs w:val="28"/>
          <w:lang w:val="uk-UA"/>
        </w:rPr>
        <w:t>предметом право</w:t>
      </w:r>
      <w:r w:rsidR="00406DD7" w:rsidRPr="00C663B7">
        <w:rPr>
          <w:bCs/>
          <w:sz w:val="28"/>
          <w:szCs w:val="28"/>
          <w:lang w:val="uk-UA"/>
        </w:rPr>
        <w:t>во</w:t>
      </w:r>
      <w:r w:rsidR="00962B1E" w:rsidRPr="00C663B7">
        <w:rPr>
          <w:bCs/>
          <w:sz w:val="28"/>
          <w:szCs w:val="28"/>
          <w:lang w:val="uk-UA"/>
        </w:rPr>
        <w:t>го регулю</w:t>
      </w:r>
      <w:r w:rsidR="002436A6" w:rsidRPr="00C663B7">
        <w:rPr>
          <w:bCs/>
          <w:sz w:val="28"/>
          <w:szCs w:val="28"/>
          <w:lang w:val="uk-UA"/>
        </w:rPr>
        <w:t xml:space="preserve">вання проекту. </w:t>
      </w:r>
    </w:p>
    <w:p w:rsidR="00C72007" w:rsidRPr="00C663B7" w:rsidRDefault="00C72007" w:rsidP="00166BA2">
      <w:pPr>
        <w:tabs>
          <w:tab w:val="left" w:pos="0"/>
          <w:tab w:val="left" w:pos="900"/>
        </w:tabs>
        <w:ind w:firstLine="709"/>
        <w:jc w:val="both"/>
        <w:rPr>
          <w:sz w:val="28"/>
          <w:szCs w:val="28"/>
          <w:lang w:val="uk-UA"/>
        </w:rPr>
      </w:pPr>
      <w:r w:rsidRPr="00C663B7">
        <w:rPr>
          <w:b/>
          <w:sz w:val="28"/>
          <w:szCs w:val="28"/>
          <w:lang w:val="uk-UA"/>
        </w:rPr>
        <w:t>1</w:t>
      </w:r>
      <w:r w:rsidR="00406DD7" w:rsidRPr="00C663B7">
        <w:rPr>
          <w:b/>
          <w:sz w:val="28"/>
          <w:szCs w:val="28"/>
          <w:lang w:val="uk-UA"/>
        </w:rPr>
        <w:t>0</w:t>
      </w:r>
      <w:r w:rsidRPr="00C663B7">
        <w:rPr>
          <w:b/>
          <w:sz w:val="28"/>
          <w:szCs w:val="28"/>
          <w:lang w:val="uk-UA"/>
        </w:rPr>
        <w:t>.</w:t>
      </w:r>
      <w:r w:rsidRPr="00C663B7">
        <w:rPr>
          <w:sz w:val="28"/>
          <w:szCs w:val="28"/>
          <w:lang w:val="uk-UA"/>
        </w:rPr>
        <w:t xml:space="preserve"> Проект </w:t>
      </w:r>
      <w:r w:rsidR="00F93BD8" w:rsidRPr="00C663B7">
        <w:rPr>
          <w:sz w:val="28"/>
          <w:szCs w:val="28"/>
          <w:lang w:val="uk-UA"/>
        </w:rPr>
        <w:t xml:space="preserve">вимагає </w:t>
      </w:r>
      <w:r w:rsidRPr="00C663B7">
        <w:rPr>
          <w:sz w:val="28"/>
          <w:szCs w:val="28"/>
          <w:lang w:val="uk-UA"/>
        </w:rPr>
        <w:t>техніко-юридичн</w:t>
      </w:r>
      <w:r w:rsidR="00F93BD8" w:rsidRPr="00C663B7">
        <w:rPr>
          <w:sz w:val="28"/>
          <w:szCs w:val="28"/>
          <w:lang w:val="uk-UA"/>
        </w:rPr>
        <w:t xml:space="preserve">ого </w:t>
      </w:r>
      <w:r w:rsidR="00EE5A4C" w:rsidRPr="00C663B7">
        <w:rPr>
          <w:sz w:val="28"/>
          <w:szCs w:val="28"/>
          <w:lang w:val="uk-UA"/>
        </w:rPr>
        <w:t xml:space="preserve">та редакційного </w:t>
      </w:r>
      <w:r w:rsidR="00F93BD8" w:rsidRPr="00C663B7">
        <w:rPr>
          <w:sz w:val="28"/>
          <w:szCs w:val="28"/>
          <w:lang w:val="uk-UA"/>
        </w:rPr>
        <w:t xml:space="preserve">доопрацювання. </w:t>
      </w:r>
      <w:r w:rsidRPr="00C663B7">
        <w:rPr>
          <w:sz w:val="28"/>
          <w:szCs w:val="28"/>
          <w:lang w:val="uk-UA"/>
        </w:rPr>
        <w:t>Так, у проекті вживаються скорочення словосполучень, таких як: «матеріали та предм</w:t>
      </w:r>
      <w:r w:rsidR="00406DD7" w:rsidRPr="00C663B7">
        <w:rPr>
          <w:sz w:val="28"/>
          <w:szCs w:val="28"/>
          <w:lang w:val="uk-UA"/>
        </w:rPr>
        <w:t xml:space="preserve">ети» (ст. ст. 9, 16, 18, ін.), </w:t>
      </w:r>
      <w:r w:rsidRPr="00C663B7">
        <w:rPr>
          <w:sz w:val="28"/>
          <w:szCs w:val="28"/>
          <w:lang w:val="uk-UA"/>
        </w:rPr>
        <w:t xml:space="preserve">«документація» (ст. 24), </w:t>
      </w:r>
      <w:r w:rsidR="001D678F" w:rsidRPr="00C663B7">
        <w:rPr>
          <w:sz w:val="28"/>
          <w:szCs w:val="28"/>
          <w:lang w:val="uk-UA"/>
        </w:rPr>
        <w:t>«державна реєстрація» (ч. </w:t>
      </w:r>
      <w:r w:rsidRPr="00C663B7">
        <w:rPr>
          <w:sz w:val="28"/>
          <w:szCs w:val="28"/>
          <w:lang w:val="uk-UA"/>
        </w:rPr>
        <w:t xml:space="preserve">1 ст. 17), але відповідні посилання </w:t>
      </w:r>
      <w:r w:rsidR="00EE5A4C" w:rsidRPr="00C663B7">
        <w:rPr>
          <w:sz w:val="28"/>
          <w:szCs w:val="28"/>
          <w:lang w:val="uk-UA"/>
        </w:rPr>
        <w:t xml:space="preserve">на їх запровадження </w:t>
      </w:r>
      <w:r w:rsidRPr="00C663B7">
        <w:rPr>
          <w:sz w:val="28"/>
          <w:szCs w:val="28"/>
          <w:lang w:val="uk-UA"/>
        </w:rPr>
        <w:t xml:space="preserve">відсутні.  </w:t>
      </w:r>
    </w:p>
    <w:p w:rsidR="009825A9" w:rsidRPr="00DD7A79" w:rsidRDefault="00EE5A4C" w:rsidP="00166BA2">
      <w:pPr>
        <w:tabs>
          <w:tab w:val="left" w:pos="900"/>
        </w:tabs>
        <w:ind w:firstLine="709"/>
        <w:jc w:val="both"/>
        <w:rPr>
          <w:sz w:val="28"/>
          <w:szCs w:val="28"/>
          <w:lang w:val="uk-UA"/>
        </w:rPr>
      </w:pPr>
      <w:r w:rsidRPr="00C663B7">
        <w:rPr>
          <w:sz w:val="28"/>
          <w:szCs w:val="28"/>
          <w:lang w:val="uk-UA"/>
        </w:rPr>
        <w:t xml:space="preserve">Крім цього, до </w:t>
      </w:r>
      <w:r w:rsidR="003A2F68" w:rsidRPr="00C663B7">
        <w:rPr>
          <w:sz w:val="28"/>
          <w:szCs w:val="28"/>
          <w:lang w:val="uk-UA"/>
        </w:rPr>
        <w:t>загальних недоліків проекту слід віднести стиль викладення його положень</w:t>
      </w:r>
      <w:r w:rsidR="000D6BA1" w:rsidRPr="00C663B7">
        <w:rPr>
          <w:sz w:val="28"/>
          <w:szCs w:val="28"/>
          <w:lang w:val="uk-UA"/>
        </w:rPr>
        <w:t>,</w:t>
      </w:r>
      <w:r w:rsidR="00FC501C" w:rsidRPr="00C663B7">
        <w:rPr>
          <w:sz w:val="28"/>
          <w:szCs w:val="28"/>
          <w:lang w:val="uk-UA"/>
        </w:rPr>
        <w:t xml:space="preserve"> </w:t>
      </w:r>
      <w:r w:rsidR="000D6BA1" w:rsidRPr="00C663B7">
        <w:rPr>
          <w:sz w:val="28"/>
          <w:szCs w:val="28"/>
          <w:lang w:val="uk-UA"/>
        </w:rPr>
        <w:t>як</w:t>
      </w:r>
      <w:r w:rsidR="00FC501C" w:rsidRPr="00C663B7">
        <w:rPr>
          <w:sz w:val="28"/>
          <w:szCs w:val="28"/>
          <w:lang w:val="uk-UA"/>
        </w:rPr>
        <w:t>ий</w:t>
      </w:r>
      <w:r w:rsidR="00FC501C" w:rsidRPr="00DD7A79">
        <w:rPr>
          <w:sz w:val="28"/>
          <w:szCs w:val="28"/>
          <w:lang w:val="uk-UA"/>
        </w:rPr>
        <w:t xml:space="preserve"> </w:t>
      </w:r>
      <w:r w:rsidR="009210AF" w:rsidRPr="00DD7A79">
        <w:rPr>
          <w:sz w:val="28"/>
          <w:szCs w:val="28"/>
          <w:lang w:val="uk-UA"/>
        </w:rPr>
        <w:t>більш притаманний для програм</w:t>
      </w:r>
      <w:r w:rsidR="00FC501C" w:rsidRPr="00DD7A79">
        <w:rPr>
          <w:sz w:val="28"/>
          <w:szCs w:val="28"/>
          <w:lang w:val="uk-UA"/>
        </w:rPr>
        <w:t>них документів, постанов Уряду.</w:t>
      </w:r>
      <w:r w:rsidR="000D6BA1" w:rsidRPr="00DD7A79">
        <w:rPr>
          <w:sz w:val="28"/>
          <w:szCs w:val="28"/>
          <w:lang w:val="uk-UA"/>
        </w:rPr>
        <w:t xml:space="preserve"> </w:t>
      </w:r>
      <w:r w:rsidR="003A2F68" w:rsidRPr="00DD7A79">
        <w:rPr>
          <w:sz w:val="28"/>
          <w:szCs w:val="28"/>
          <w:lang w:val="uk-UA"/>
        </w:rPr>
        <w:t>Слід наголосити, що</w:t>
      </w:r>
      <w:r w:rsidR="00FC501C" w:rsidRPr="00DD7A79">
        <w:rPr>
          <w:sz w:val="28"/>
          <w:szCs w:val="28"/>
          <w:lang w:val="uk-UA"/>
        </w:rPr>
        <w:t xml:space="preserve"> відповідно до </w:t>
      </w:r>
      <w:r w:rsidR="009210AF" w:rsidRPr="00DD7A79">
        <w:rPr>
          <w:sz w:val="28"/>
          <w:szCs w:val="28"/>
          <w:lang w:val="uk-UA"/>
        </w:rPr>
        <w:t>п</w:t>
      </w:r>
      <w:r w:rsidR="00FC501C" w:rsidRPr="00DD7A79">
        <w:rPr>
          <w:sz w:val="28"/>
          <w:szCs w:val="28"/>
          <w:lang w:val="uk-UA"/>
        </w:rPr>
        <w:t>равил законодавчої техніки</w:t>
      </w:r>
      <w:r w:rsidR="00FC501C" w:rsidRPr="00DD7A79">
        <w:rPr>
          <w:lang w:val="uk-UA"/>
        </w:rPr>
        <w:t xml:space="preserve"> </w:t>
      </w:r>
      <w:r w:rsidR="003A2F68" w:rsidRPr="00DD7A79">
        <w:rPr>
          <w:sz w:val="28"/>
          <w:szCs w:val="28"/>
          <w:lang w:val="uk-UA"/>
        </w:rPr>
        <w:t>текст проекту має викладатися стисло, державною діловою мовою</w:t>
      </w:r>
      <w:r w:rsidR="009210AF" w:rsidRPr="00DD7A79">
        <w:rPr>
          <w:sz w:val="28"/>
          <w:szCs w:val="28"/>
          <w:lang w:val="uk-UA"/>
        </w:rPr>
        <w:t>.</w:t>
      </w:r>
    </w:p>
    <w:p w:rsidR="005A778F" w:rsidRPr="00DD7A79" w:rsidRDefault="005A778F" w:rsidP="00166BA2">
      <w:pPr>
        <w:tabs>
          <w:tab w:val="left" w:pos="900"/>
        </w:tabs>
        <w:ind w:firstLine="709"/>
        <w:jc w:val="both"/>
        <w:rPr>
          <w:sz w:val="28"/>
          <w:szCs w:val="28"/>
          <w:lang w:val="uk-UA"/>
        </w:rPr>
      </w:pPr>
    </w:p>
    <w:p w:rsidR="001D678F" w:rsidRPr="00DD7A79" w:rsidRDefault="001D678F" w:rsidP="00166BA2">
      <w:pPr>
        <w:tabs>
          <w:tab w:val="left" w:pos="900"/>
        </w:tabs>
        <w:ind w:firstLine="709"/>
        <w:jc w:val="both"/>
        <w:rPr>
          <w:sz w:val="28"/>
          <w:szCs w:val="28"/>
          <w:lang w:val="uk-UA"/>
        </w:rPr>
      </w:pPr>
    </w:p>
    <w:p w:rsidR="002E12AE" w:rsidRPr="00DD7A79" w:rsidRDefault="002E12AE" w:rsidP="00166BA2">
      <w:pPr>
        <w:tabs>
          <w:tab w:val="left" w:pos="900"/>
        </w:tabs>
        <w:ind w:firstLine="709"/>
        <w:jc w:val="both"/>
        <w:rPr>
          <w:sz w:val="28"/>
          <w:szCs w:val="28"/>
          <w:lang w:val="uk-UA"/>
        </w:rPr>
      </w:pPr>
      <w:r w:rsidRPr="00DD7A79">
        <w:rPr>
          <w:sz w:val="28"/>
          <w:szCs w:val="28"/>
          <w:lang w:val="uk-UA"/>
        </w:rPr>
        <w:t xml:space="preserve">Керівник Головного управління          </w:t>
      </w:r>
      <w:r w:rsidR="00CB67C5" w:rsidRPr="00DD7A79">
        <w:rPr>
          <w:sz w:val="28"/>
          <w:szCs w:val="28"/>
          <w:lang w:val="uk-UA"/>
        </w:rPr>
        <w:t xml:space="preserve">                                   </w:t>
      </w:r>
      <w:r w:rsidRPr="00DD7A79">
        <w:rPr>
          <w:sz w:val="28"/>
          <w:szCs w:val="28"/>
          <w:lang w:val="uk-UA"/>
        </w:rPr>
        <w:t xml:space="preserve">  С. Тихонюк</w:t>
      </w:r>
    </w:p>
    <w:p w:rsidR="00E159F6" w:rsidRPr="00DD7A79" w:rsidRDefault="00E159F6" w:rsidP="00166BA2">
      <w:pPr>
        <w:tabs>
          <w:tab w:val="left" w:pos="900"/>
        </w:tabs>
        <w:ind w:firstLine="709"/>
        <w:jc w:val="both"/>
        <w:rPr>
          <w:sz w:val="28"/>
          <w:szCs w:val="28"/>
          <w:lang w:val="uk-UA"/>
        </w:rPr>
      </w:pPr>
    </w:p>
    <w:p w:rsidR="0050318C" w:rsidRPr="00DD7A79" w:rsidRDefault="0050318C" w:rsidP="00FB585A">
      <w:pPr>
        <w:tabs>
          <w:tab w:val="left" w:pos="900"/>
        </w:tabs>
        <w:ind w:firstLine="720"/>
        <w:jc w:val="both"/>
        <w:rPr>
          <w:sz w:val="28"/>
          <w:szCs w:val="28"/>
          <w:lang w:val="uk-UA"/>
        </w:rPr>
      </w:pPr>
    </w:p>
    <w:p w:rsidR="00AC6DF0" w:rsidRPr="00DD7A79" w:rsidRDefault="007A2768" w:rsidP="00FB585A">
      <w:pPr>
        <w:tabs>
          <w:tab w:val="left" w:pos="900"/>
        </w:tabs>
        <w:ind w:firstLine="720"/>
        <w:jc w:val="both"/>
        <w:rPr>
          <w:sz w:val="28"/>
          <w:szCs w:val="28"/>
          <w:lang w:val="uk-UA"/>
        </w:rPr>
      </w:pPr>
      <w:r w:rsidRPr="00DD7A79">
        <w:rPr>
          <w:sz w:val="20"/>
          <w:szCs w:val="20"/>
          <w:lang w:val="uk-UA"/>
        </w:rPr>
        <w:t xml:space="preserve">Вик.: </w:t>
      </w:r>
      <w:r w:rsidR="0050318C" w:rsidRPr="00DD7A79">
        <w:rPr>
          <w:sz w:val="20"/>
          <w:szCs w:val="20"/>
          <w:lang w:val="uk-UA"/>
        </w:rPr>
        <w:t>Я. Салміна</w:t>
      </w:r>
    </w:p>
    <w:sectPr w:rsidR="00AC6DF0" w:rsidRPr="00DD7A79" w:rsidSect="00972FEB">
      <w:headerReference w:type="default" r:id="rId7"/>
      <w:headerReference w:type="first" r:id="rId8"/>
      <w:pgSz w:w="11906" w:h="16838"/>
      <w:pgMar w:top="1134" w:right="567"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49F2" w:rsidRDefault="00C049F2">
      <w:r>
        <w:separator/>
      </w:r>
    </w:p>
  </w:endnote>
  <w:endnote w:type="continuationSeparator" w:id="0">
    <w:p w:rsidR="00C049F2" w:rsidRDefault="00C049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49F2" w:rsidRDefault="00C049F2">
      <w:r>
        <w:separator/>
      </w:r>
    </w:p>
  </w:footnote>
  <w:footnote w:type="continuationSeparator" w:id="0">
    <w:p w:rsidR="00C049F2" w:rsidRDefault="00C049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C3A" w:rsidRDefault="00022C3A">
    <w:pPr>
      <w:pStyle w:val="a3"/>
      <w:jc w:val="center"/>
    </w:pPr>
    <w:r>
      <w:fldChar w:fldCharType="begin"/>
    </w:r>
    <w:r>
      <w:instrText>PAGE   \* MERGEFORMAT</w:instrText>
    </w:r>
    <w:r>
      <w:fldChar w:fldCharType="separate"/>
    </w:r>
    <w:r w:rsidR="00A00414" w:rsidRPr="00A00414">
      <w:rPr>
        <w:noProof/>
        <w:lang w:val="uk-UA"/>
      </w:rPr>
      <w:t>7</w:t>
    </w:r>
    <w:r>
      <w:fldChar w:fldCharType="end"/>
    </w:r>
  </w:p>
  <w:p w:rsidR="00022C3A" w:rsidRDefault="00022C3A">
    <w:pPr>
      <w:pStyle w:val="a3"/>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C3A" w:rsidRPr="00C72007" w:rsidRDefault="00022C3A" w:rsidP="007114C6">
    <w:pPr>
      <w:pStyle w:val="a3"/>
      <w:jc w:val="right"/>
      <w:rPr>
        <w:sz w:val="20"/>
        <w:szCs w:val="20"/>
        <w:shd w:val="clear" w:color="auto" w:fill="FFFFFF"/>
        <w:lang w:val="uk-UA"/>
      </w:rPr>
    </w:pPr>
    <w:r w:rsidRPr="00E40C71">
      <w:rPr>
        <w:sz w:val="20"/>
        <w:szCs w:val="20"/>
        <w:lang w:val="uk-UA"/>
      </w:rPr>
      <w:t xml:space="preserve">До </w:t>
    </w:r>
    <w:r w:rsidRPr="00C72007">
      <w:rPr>
        <w:sz w:val="20"/>
        <w:szCs w:val="20"/>
        <w:lang w:val="uk-UA"/>
      </w:rPr>
      <w:t xml:space="preserve">реєстр. № </w:t>
    </w:r>
    <w:r>
      <w:rPr>
        <w:sz w:val="20"/>
        <w:szCs w:val="20"/>
        <w:lang w:val="uk-UA"/>
      </w:rPr>
      <w:t xml:space="preserve">4568 від 04.01.2021 </w:t>
    </w:r>
  </w:p>
  <w:p w:rsidR="00022C3A" w:rsidRPr="00C72007" w:rsidRDefault="00022C3A" w:rsidP="007114C6">
    <w:pPr>
      <w:pStyle w:val="a3"/>
      <w:jc w:val="right"/>
      <w:rPr>
        <w:sz w:val="20"/>
        <w:szCs w:val="20"/>
        <w:lang w:val="uk-UA"/>
      </w:rPr>
    </w:pPr>
    <w:r w:rsidRPr="00C72007">
      <w:rPr>
        <w:sz w:val="20"/>
        <w:szCs w:val="20"/>
        <w:lang w:val="uk-UA"/>
      </w:rPr>
      <w:t>Народні депутати України</w:t>
    </w:r>
  </w:p>
  <w:p w:rsidR="00022C3A" w:rsidRPr="00C72007" w:rsidRDefault="00022C3A" w:rsidP="007114C6">
    <w:pPr>
      <w:pStyle w:val="a3"/>
      <w:jc w:val="right"/>
      <w:rPr>
        <w:sz w:val="20"/>
        <w:szCs w:val="20"/>
        <w:lang w:val="uk-UA"/>
      </w:rPr>
    </w:pPr>
    <w:r w:rsidRPr="00C72007">
      <w:rPr>
        <w:sz w:val="20"/>
        <w:szCs w:val="20"/>
        <w:lang w:val="uk-UA"/>
      </w:rPr>
      <w:t>М. Мезенцева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28128098"/>
    <w:lvl w:ilvl="0">
      <w:numFmt w:val="bullet"/>
      <w:lvlText w:val="*"/>
      <w:lvlJc w:val="left"/>
    </w:lvl>
  </w:abstractNum>
  <w:abstractNum w:abstractNumId="1" w15:restartNumberingAfterBreak="0">
    <w:nsid w:val="1C9943F6"/>
    <w:multiLevelType w:val="hybridMultilevel"/>
    <w:tmpl w:val="0602CBDA"/>
    <w:lvl w:ilvl="0" w:tplc="EDCEBFCC">
      <w:start w:val="3"/>
      <w:numFmt w:val="decimal"/>
      <w:lvlText w:val="%1."/>
      <w:lvlJc w:val="left"/>
      <w:pPr>
        <w:ind w:left="1500" w:hanging="360"/>
      </w:pPr>
      <w:rPr>
        <w:rFonts w:hint="default"/>
        <w:b/>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2" w15:restartNumberingAfterBreak="0">
    <w:nsid w:val="2E8151B9"/>
    <w:multiLevelType w:val="hybridMultilevel"/>
    <w:tmpl w:val="783CF8BA"/>
    <w:lvl w:ilvl="0" w:tplc="9A7C28D8">
      <w:start w:val="1"/>
      <w:numFmt w:val="decimal"/>
      <w:lvlText w:val="%1."/>
      <w:lvlJc w:val="left"/>
      <w:pPr>
        <w:ind w:left="1500" w:hanging="360"/>
      </w:pPr>
      <w:rPr>
        <w:rFonts w:ascii="Times New Roman" w:hAnsi="Times New Roman" w:cs="Times New Roman" w:hint="default"/>
        <w:b/>
        <w:sz w:val="28"/>
        <w:szCs w:val="28"/>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3" w15:restartNumberingAfterBreak="0">
    <w:nsid w:val="36064FAB"/>
    <w:multiLevelType w:val="hybridMultilevel"/>
    <w:tmpl w:val="627A6524"/>
    <w:lvl w:ilvl="0" w:tplc="1366A8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4" w15:restartNumberingAfterBreak="0">
    <w:nsid w:val="3BD107FD"/>
    <w:multiLevelType w:val="multilevel"/>
    <w:tmpl w:val="4B0C6FC2"/>
    <w:lvl w:ilvl="0">
      <w:start w:val="1"/>
      <w:numFmt w:val="decimal"/>
      <w:lvlText w:val="%1."/>
      <w:lvlJc w:val="left"/>
      <w:pPr>
        <w:ind w:left="390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2C91F94"/>
    <w:multiLevelType w:val="hybridMultilevel"/>
    <w:tmpl w:val="26EA4548"/>
    <w:lvl w:ilvl="0" w:tplc="D4240A2A">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6" w15:restartNumberingAfterBreak="0">
    <w:nsid w:val="58BC67A0"/>
    <w:multiLevelType w:val="hybridMultilevel"/>
    <w:tmpl w:val="B0D0C88C"/>
    <w:lvl w:ilvl="0" w:tplc="C736E286">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7" w15:restartNumberingAfterBreak="0">
    <w:nsid w:val="79417856"/>
    <w:multiLevelType w:val="hybridMultilevel"/>
    <w:tmpl w:val="DE063EF0"/>
    <w:lvl w:ilvl="0" w:tplc="690415C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6"/>
  </w:num>
  <w:num w:numId="2">
    <w:abstractNumId w:val="3"/>
  </w:num>
  <w:num w:numId="3">
    <w:abstractNumId w:val="5"/>
  </w:num>
  <w:num w:numId="4">
    <w:abstractNumId w:val="7"/>
  </w:num>
  <w:num w:numId="5">
    <w:abstractNumId w:val="4"/>
  </w:num>
  <w:num w:numId="6">
    <w:abstractNumId w:val="0"/>
    <w:lvlOverride w:ilvl="0">
      <w:lvl w:ilvl="0">
        <w:numFmt w:val="bullet"/>
        <w:lvlText w:val=""/>
        <w:legacy w:legacy="1" w:legacySpace="0" w:legacyIndent="360"/>
        <w:lvlJc w:val="left"/>
        <w:rPr>
          <w:rFonts w:ascii="Symbol" w:hAnsi="Symbol" w:hint="default"/>
        </w:rPr>
      </w:lvl>
    </w:lvlOverride>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F54"/>
    <w:rsid w:val="000005BC"/>
    <w:rsid w:val="000010CA"/>
    <w:rsid w:val="000022DA"/>
    <w:rsid w:val="00007207"/>
    <w:rsid w:val="00010A25"/>
    <w:rsid w:val="00011F27"/>
    <w:rsid w:val="00013906"/>
    <w:rsid w:val="000143CF"/>
    <w:rsid w:val="00015EFE"/>
    <w:rsid w:val="00015F27"/>
    <w:rsid w:val="00016EA2"/>
    <w:rsid w:val="00022C3A"/>
    <w:rsid w:val="00023440"/>
    <w:rsid w:val="00024CE3"/>
    <w:rsid w:val="00031425"/>
    <w:rsid w:val="000325D8"/>
    <w:rsid w:val="00035E0E"/>
    <w:rsid w:val="000366D3"/>
    <w:rsid w:val="000367BB"/>
    <w:rsid w:val="00044442"/>
    <w:rsid w:val="000454D0"/>
    <w:rsid w:val="000464B5"/>
    <w:rsid w:val="000470DB"/>
    <w:rsid w:val="00051454"/>
    <w:rsid w:val="00052BE7"/>
    <w:rsid w:val="00053D57"/>
    <w:rsid w:val="0005410D"/>
    <w:rsid w:val="00057353"/>
    <w:rsid w:val="0006219C"/>
    <w:rsid w:val="0006304C"/>
    <w:rsid w:val="00064778"/>
    <w:rsid w:val="000661B7"/>
    <w:rsid w:val="000677A5"/>
    <w:rsid w:val="00070944"/>
    <w:rsid w:val="00071250"/>
    <w:rsid w:val="00071758"/>
    <w:rsid w:val="00071ADA"/>
    <w:rsid w:val="00073730"/>
    <w:rsid w:val="0007433A"/>
    <w:rsid w:val="00076E34"/>
    <w:rsid w:val="00082B3C"/>
    <w:rsid w:val="0009317E"/>
    <w:rsid w:val="000955C4"/>
    <w:rsid w:val="000A05D3"/>
    <w:rsid w:val="000A2FAB"/>
    <w:rsid w:val="000B262C"/>
    <w:rsid w:val="000B2775"/>
    <w:rsid w:val="000B5250"/>
    <w:rsid w:val="000B70B1"/>
    <w:rsid w:val="000B7528"/>
    <w:rsid w:val="000C416D"/>
    <w:rsid w:val="000C4EA5"/>
    <w:rsid w:val="000C5F32"/>
    <w:rsid w:val="000C7560"/>
    <w:rsid w:val="000C75F1"/>
    <w:rsid w:val="000D0A59"/>
    <w:rsid w:val="000D0C3B"/>
    <w:rsid w:val="000D21F7"/>
    <w:rsid w:val="000D26AD"/>
    <w:rsid w:val="000D3CA9"/>
    <w:rsid w:val="000D5A5B"/>
    <w:rsid w:val="000D6421"/>
    <w:rsid w:val="000D6BA1"/>
    <w:rsid w:val="000E2E4D"/>
    <w:rsid w:val="000E322F"/>
    <w:rsid w:val="000E380B"/>
    <w:rsid w:val="000E545D"/>
    <w:rsid w:val="000E5B1C"/>
    <w:rsid w:val="000E5BF8"/>
    <w:rsid w:val="000E7279"/>
    <w:rsid w:val="000F0801"/>
    <w:rsid w:val="000F0D89"/>
    <w:rsid w:val="000F244D"/>
    <w:rsid w:val="000F26B7"/>
    <w:rsid w:val="000F29B5"/>
    <w:rsid w:val="000F39D4"/>
    <w:rsid w:val="000F53DB"/>
    <w:rsid w:val="000F6013"/>
    <w:rsid w:val="00102C2C"/>
    <w:rsid w:val="0010414E"/>
    <w:rsid w:val="00105B6C"/>
    <w:rsid w:val="00110B93"/>
    <w:rsid w:val="0011153B"/>
    <w:rsid w:val="001125AA"/>
    <w:rsid w:val="00115089"/>
    <w:rsid w:val="00116CA8"/>
    <w:rsid w:val="00116E63"/>
    <w:rsid w:val="00120C98"/>
    <w:rsid w:val="00120D3F"/>
    <w:rsid w:val="00123125"/>
    <w:rsid w:val="001347D2"/>
    <w:rsid w:val="00135453"/>
    <w:rsid w:val="0014000E"/>
    <w:rsid w:val="00140A05"/>
    <w:rsid w:val="00142AB8"/>
    <w:rsid w:val="00142F98"/>
    <w:rsid w:val="00146415"/>
    <w:rsid w:val="0014644E"/>
    <w:rsid w:val="001523C8"/>
    <w:rsid w:val="00152815"/>
    <w:rsid w:val="00152F26"/>
    <w:rsid w:val="001556C7"/>
    <w:rsid w:val="001577A9"/>
    <w:rsid w:val="00157B26"/>
    <w:rsid w:val="001610F6"/>
    <w:rsid w:val="001619FB"/>
    <w:rsid w:val="00164101"/>
    <w:rsid w:val="00166BA2"/>
    <w:rsid w:val="00166FEB"/>
    <w:rsid w:val="001716D5"/>
    <w:rsid w:val="0017432F"/>
    <w:rsid w:val="00174952"/>
    <w:rsid w:val="00176506"/>
    <w:rsid w:val="0018107D"/>
    <w:rsid w:val="00182293"/>
    <w:rsid w:val="001836ED"/>
    <w:rsid w:val="001838A0"/>
    <w:rsid w:val="00184C25"/>
    <w:rsid w:val="00186AA9"/>
    <w:rsid w:val="00191CF7"/>
    <w:rsid w:val="00196A5E"/>
    <w:rsid w:val="001A0A35"/>
    <w:rsid w:val="001A29DB"/>
    <w:rsid w:val="001A4479"/>
    <w:rsid w:val="001A46D0"/>
    <w:rsid w:val="001B72AD"/>
    <w:rsid w:val="001C06C0"/>
    <w:rsid w:val="001C253E"/>
    <w:rsid w:val="001C3891"/>
    <w:rsid w:val="001C43FA"/>
    <w:rsid w:val="001C5946"/>
    <w:rsid w:val="001D62D5"/>
    <w:rsid w:val="001D678F"/>
    <w:rsid w:val="001E05F0"/>
    <w:rsid w:val="001E1F71"/>
    <w:rsid w:val="001E30F2"/>
    <w:rsid w:val="001E342D"/>
    <w:rsid w:val="001E361A"/>
    <w:rsid w:val="001E5E60"/>
    <w:rsid w:val="001E74ED"/>
    <w:rsid w:val="001F232A"/>
    <w:rsid w:val="001F4F12"/>
    <w:rsid w:val="001F604E"/>
    <w:rsid w:val="001F6211"/>
    <w:rsid w:val="00203918"/>
    <w:rsid w:val="00204EC2"/>
    <w:rsid w:val="00207CC1"/>
    <w:rsid w:val="002113C4"/>
    <w:rsid w:val="0021468F"/>
    <w:rsid w:val="002162EC"/>
    <w:rsid w:val="00216584"/>
    <w:rsid w:val="00216748"/>
    <w:rsid w:val="00217D0E"/>
    <w:rsid w:val="00221A90"/>
    <w:rsid w:val="002262F3"/>
    <w:rsid w:val="00230284"/>
    <w:rsid w:val="00233842"/>
    <w:rsid w:val="0023521E"/>
    <w:rsid w:val="00235DE3"/>
    <w:rsid w:val="00242906"/>
    <w:rsid w:val="00242C8B"/>
    <w:rsid w:val="00242FCF"/>
    <w:rsid w:val="002436A6"/>
    <w:rsid w:val="00243FA5"/>
    <w:rsid w:val="002452D6"/>
    <w:rsid w:val="00247000"/>
    <w:rsid w:val="002475BB"/>
    <w:rsid w:val="0024770E"/>
    <w:rsid w:val="0024779F"/>
    <w:rsid w:val="0025181C"/>
    <w:rsid w:val="00251C8B"/>
    <w:rsid w:val="00252199"/>
    <w:rsid w:val="0025324A"/>
    <w:rsid w:val="00255601"/>
    <w:rsid w:val="002572B7"/>
    <w:rsid w:val="002619E2"/>
    <w:rsid w:val="0026282B"/>
    <w:rsid w:val="0026657F"/>
    <w:rsid w:val="002668BE"/>
    <w:rsid w:val="002747C7"/>
    <w:rsid w:val="002773C1"/>
    <w:rsid w:val="002773C7"/>
    <w:rsid w:val="00280D93"/>
    <w:rsid w:val="00285100"/>
    <w:rsid w:val="002852FC"/>
    <w:rsid w:val="00285991"/>
    <w:rsid w:val="00285C0E"/>
    <w:rsid w:val="00285E51"/>
    <w:rsid w:val="00286178"/>
    <w:rsid w:val="00286984"/>
    <w:rsid w:val="00287714"/>
    <w:rsid w:val="00287A72"/>
    <w:rsid w:val="00290633"/>
    <w:rsid w:val="00290836"/>
    <w:rsid w:val="00293050"/>
    <w:rsid w:val="00293B27"/>
    <w:rsid w:val="002949D4"/>
    <w:rsid w:val="00296BDE"/>
    <w:rsid w:val="002A0432"/>
    <w:rsid w:val="002A22F1"/>
    <w:rsid w:val="002A2FE0"/>
    <w:rsid w:val="002A68E8"/>
    <w:rsid w:val="002A75E7"/>
    <w:rsid w:val="002B1C1F"/>
    <w:rsid w:val="002B27F7"/>
    <w:rsid w:val="002B48B8"/>
    <w:rsid w:val="002B4BB5"/>
    <w:rsid w:val="002B7CAE"/>
    <w:rsid w:val="002C4947"/>
    <w:rsid w:val="002D005C"/>
    <w:rsid w:val="002D08A5"/>
    <w:rsid w:val="002D242D"/>
    <w:rsid w:val="002D3DD8"/>
    <w:rsid w:val="002D421C"/>
    <w:rsid w:val="002D7328"/>
    <w:rsid w:val="002D782F"/>
    <w:rsid w:val="002E0CFA"/>
    <w:rsid w:val="002E12AE"/>
    <w:rsid w:val="002E391D"/>
    <w:rsid w:val="002E3F57"/>
    <w:rsid w:val="002E5DE5"/>
    <w:rsid w:val="002E6FB0"/>
    <w:rsid w:val="002F2BE2"/>
    <w:rsid w:val="002F4750"/>
    <w:rsid w:val="002F51A4"/>
    <w:rsid w:val="002F6F54"/>
    <w:rsid w:val="002F7BF9"/>
    <w:rsid w:val="00300435"/>
    <w:rsid w:val="00300CFF"/>
    <w:rsid w:val="00301291"/>
    <w:rsid w:val="0030241D"/>
    <w:rsid w:val="0030533D"/>
    <w:rsid w:val="00307DC4"/>
    <w:rsid w:val="00313537"/>
    <w:rsid w:val="00320470"/>
    <w:rsid w:val="003213A1"/>
    <w:rsid w:val="00321789"/>
    <w:rsid w:val="00327704"/>
    <w:rsid w:val="003309E3"/>
    <w:rsid w:val="00332228"/>
    <w:rsid w:val="00337C6D"/>
    <w:rsid w:val="003405F7"/>
    <w:rsid w:val="003416B3"/>
    <w:rsid w:val="00341AD5"/>
    <w:rsid w:val="003441F6"/>
    <w:rsid w:val="0034509A"/>
    <w:rsid w:val="00345DC4"/>
    <w:rsid w:val="00345F65"/>
    <w:rsid w:val="00345F7E"/>
    <w:rsid w:val="00346C3A"/>
    <w:rsid w:val="00347830"/>
    <w:rsid w:val="00347FEB"/>
    <w:rsid w:val="003507B9"/>
    <w:rsid w:val="00354434"/>
    <w:rsid w:val="00356708"/>
    <w:rsid w:val="00357407"/>
    <w:rsid w:val="0036502E"/>
    <w:rsid w:val="00366771"/>
    <w:rsid w:val="00371048"/>
    <w:rsid w:val="00373844"/>
    <w:rsid w:val="00377013"/>
    <w:rsid w:val="003774F5"/>
    <w:rsid w:val="0038150C"/>
    <w:rsid w:val="00384EA8"/>
    <w:rsid w:val="00387204"/>
    <w:rsid w:val="00392E2B"/>
    <w:rsid w:val="003A13BD"/>
    <w:rsid w:val="003A2F68"/>
    <w:rsid w:val="003A3E9F"/>
    <w:rsid w:val="003A689A"/>
    <w:rsid w:val="003B19C1"/>
    <w:rsid w:val="003B2614"/>
    <w:rsid w:val="003B375A"/>
    <w:rsid w:val="003B40D3"/>
    <w:rsid w:val="003C1ABF"/>
    <w:rsid w:val="003D4D41"/>
    <w:rsid w:val="003D6580"/>
    <w:rsid w:val="003D7901"/>
    <w:rsid w:val="003E5A7B"/>
    <w:rsid w:val="003E6B43"/>
    <w:rsid w:val="003F03FA"/>
    <w:rsid w:val="003F1656"/>
    <w:rsid w:val="003F1A99"/>
    <w:rsid w:val="003F2C13"/>
    <w:rsid w:val="003F40F3"/>
    <w:rsid w:val="003F4480"/>
    <w:rsid w:val="003F7F3E"/>
    <w:rsid w:val="00400EB0"/>
    <w:rsid w:val="00401363"/>
    <w:rsid w:val="00403B48"/>
    <w:rsid w:val="00405CD1"/>
    <w:rsid w:val="00406DD7"/>
    <w:rsid w:val="00411363"/>
    <w:rsid w:val="00411693"/>
    <w:rsid w:val="0041276D"/>
    <w:rsid w:val="00412BAB"/>
    <w:rsid w:val="00413483"/>
    <w:rsid w:val="004169FD"/>
    <w:rsid w:val="00423590"/>
    <w:rsid w:val="00424432"/>
    <w:rsid w:val="00424DE1"/>
    <w:rsid w:val="00425D76"/>
    <w:rsid w:val="00431044"/>
    <w:rsid w:val="0043309C"/>
    <w:rsid w:val="00433883"/>
    <w:rsid w:val="00435DF9"/>
    <w:rsid w:val="00436315"/>
    <w:rsid w:val="00436F9E"/>
    <w:rsid w:val="00442881"/>
    <w:rsid w:val="0044312D"/>
    <w:rsid w:val="0044464C"/>
    <w:rsid w:val="004466FD"/>
    <w:rsid w:val="0045086F"/>
    <w:rsid w:val="00451112"/>
    <w:rsid w:val="00452427"/>
    <w:rsid w:val="0045361E"/>
    <w:rsid w:val="00463286"/>
    <w:rsid w:val="00467831"/>
    <w:rsid w:val="00470D70"/>
    <w:rsid w:val="00471570"/>
    <w:rsid w:val="0047778B"/>
    <w:rsid w:val="00477EC5"/>
    <w:rsid w:val="00483A33"/>
    <w:rsid w:val="00483A58"/>
    <w:rsid w:val="00483A9B"/>
    <w:rsid w:val="00484318"/>
    <w:rsid w:val="00484536"/>
    <w:rsid w:val="00485CF5"/>
    <w:rsid w:val="00485F3A"/>
    <w:rsid w:val="00487A86"/>
    <w:rsid w:val="00491B95"/>
    <w:rsid w:val="00493748"/>
    <w:rsid w:val="004A0FD0"/>
    <w:rsid w:val="004A117A"/>
    <w:rsid w:val="004A1C18"/>
    <w:rsid w:val="004A4986"/>
    <w:rsid w:val="004B16F0"/>
    <w:rsid w:val="004C0B15"/>
    <w:rsid w:val="004C2AC3"/>
    <w:rsid w:val="004C45D6"/>
    <w:rsid w:val="004C60EB"/>
    <w:rsid w:val="004C732A"/>
    <w:rsid w:val="004C7D07"/>
    <w:rsid w:val="004D3C7E"/>
    <w:rsid w:val="004D5C73"/>
    <w:rsid w:val="004D612B"/>
    <w:rsid w:val="004E268C"/>
    <w:rsid w:val="004E32BF"/>
    <w:rsid w:val="004E476A"/>
    <w:rsid w:val="004E4CD6"/>
    <w:rsid w:val="004E5A48"/>
    <w:rsid w:val="004F5038"/>
    <w:rsid w:val="004F6BB4"/>
    <w:rsid w:val="0050318C"/>
    <w:rsid w:val="005035ED"/>
    <w:rsid w:val="005125EE"/>
    <w:rsid w:val="005143DD"/>
    <w:rsid w:val="00514700"/>
    <w:rsid w:val="00514EE9"/>
    <w:rsid w:val="00516D40"/>
    <w:rsid w:val="00521119"/>
    <w:rsid w:val="005215FE"/>
    <w:rsid w:val="00523901"/>
    <w:rsid w:val="005257B7"/>
    <w:rsid w:val="00527168"/>
    <w:rsid w:val="00531306"/>
    <w:rsid w:val="005331D5"/>
    <w:rsid w:val="00533836"/>
    <w:rsid w:val="005354E4"/>
    <w:rsid w:val="0054192E"/>
    <w:rsid w:val="00541F84"/>
    <w:rsid w:val="00544382"/>
    <w:rsid w:val="00552A75"/>
    <w:rsid w:val="00554350"/>
    <w:rsid w:val="005550DC"/>
    <w:rsid w:val="00556261"/>
    <w:rsid w:val="00557255"/>
    <w:rsid w:val="00561372"/>
    <w:rsid w:val="00563F2A"/>
    <w:rsid w:val="005647CD"/>
    <w:rsid w:val="005652C0"/>
    <w:rsid w:val="005656C3"/>
    <w:rsid w:val="00566D74"/>
    <w:rsid w:val="00570E89"/>
    <w:rsid w:val="00573A11"/>
    <w:rsid w:val="00577062"/>
    <w:rsid w:val="00580F25"/>
    <w:rsid w:val="00584F89"/>
    <w:rsid w:val="0058764C"/>
    <w:rsid w:val="005951FD"/>
    <w:rsid w:val="005A0D6B"/>
    <w:rsid w:val="005A137C"/>
    <w:rsid w:val="005A20E2"/>
    <w:rsid w:val="005A245D"/>
    <w:rsid w:val="005A4EE2"/>
    <w:rsid w:val="005A778F"/>
    <w:rsid w:val="005B0154"/>
    <w:rsid w:val="005B0D6D"/>
    <w:rsid w:val="005B458A"/>
    <w:rsid w:val="005B4ED3"/>
    <w:rsid w:val="005B53DF"/>
    <w:rsid w:val="005B7A0C"/>
    <w:rsid w:val="005C32B9"/>
    <w:rsid w:val="005C7957"/>
    <w:rsid w:val="005D1632"/>
    <w:rsid w:val="005D3323"/>
    <w:rsid w:val="005D7857"/>
    <w:rsid w:val="005D7901"/>
    <w:rsid w:val="005D7BEB"/>
    <w:rsid w:val="005E15DC"/>
    <w:rsid w:val="005E3D78"/>
    <w:rsid w:val="005E7E8F"/>
    <w:rsid w:val="005F01BC"/>
    <w:rsid w:val="005F08DA"/>
    <w:rsid w:val="005F0A21"/>
    <w:rsid w:val="005F1039"/>
    <w:rsid w:val="005F3470"/>
    <w:rsid w:val="005F74BE"/>
    <w:rsid w:val="00602CED"/>
    <w:rsid w:val="00606643"/>
    <w:rsid w:val="00611F82"/>
    <w:rsid w:val="0061370A"/>
    <w:rsid w:val="00617713"/>
    <w:rsid w:val="00621585"/>
    <w:rsid w:val="00621FAD"/>
    <w:rsid w:val="0062249D"/>
    <w:rsid w:val="00622B37"/>
    <w:rsid w:val="00622E4A"/>
    <w:rsid w:val="00625657"/>
    <w:rsid w:val="00627436"/>
    <w:rsid w:val="006308FA"/>
    <w:rsid w:val="006317FC"/>
    <w:rsid w:val="0063254C"/>
    <w:rsid w:val="00633071"/>
    <w:rsid w:val="00635D15"/>
    <w:rsid w:val="00636EAD"/>
    <w:rsid w:val="006379D0"/>
    <w:rsid w:val="00642782"/>
    <w:rsid w:val="00652EE2"/>
    <w:rsid w:val="0065384A"/>
    <w:rsid w:val="0065529A"/>
    <w:rsid w:val="00662955"/>
    <w:rsid w:val="00662F34"/>
    <w:rsid w:val="00665FDC"/>
    <w:rsid w:val="006663C8"/>
    <w:rsid w:val="00674424"/>
    <w:rsid w:val="00675B3C"/>
    <w:rsid w:val="00677760"/>
    <w:rsid w:val="0068398D"/>
    <w:rsid w:val="00683CFB"/>
    <w:rsid w:val="00685134"/>
    <w:rsid w:val="00687C0F"/>
    <w:rsid w:val="00687E94"/>
    <w:rsid w:val="00690FE3"/>
    <w:rsid w:val="00691B69"/>
    <w:rsid w:val="00692347"/>
    <w:rsid w:val="00692E7B"/>
    <w:rsid w:val="0069771D"/>
    <w:rsid w:val="00697A12"/>
    <w:rsid w:val="006A19EF"/>
    <w:rsid w:val="006A3E04"/>
    <w:rsid w:val="006A5346"/>
    <w:rsid w:val="006A5CCC"/>
    <w:rsid w:val="006A6EC3"/>
    <w:rsid w:val="006B24A6"/>
    <w:rsid w:val="006B39D1"/>
    <w:rsid w:val="006B4247"/>
    <w:rsid w:val="006B4414"/>
    <w:rsid w:val="006B614A"/>
    <w:rsid w:val="006B6C64"/>
    <w:rsid w:val="006B7659"/>
    <w:rsid w:val="006C1205"/>
    <w:rsid w:val="006C2FB4"/>
    <w:rsid w:val="006D2A1A"/>
    <w:rsid w:val="006D4BFE"/>
    <w:rsid w:val="006D7DAC"/>
    <w:rsid w:val="006E0F45"/>
    <w:rsid w:val="006E5A10"/>
    <w:rsid w:val="006F1505"/>
    <w:rsid w:val="006F3934"/>
    <w:rsid w:val="006F404D"/>
    <w:rsid w:val="006F51F3"/>
    <w:rsid w:val="00700E3F"/>
    <w:rsid w:val="00701836"/>
    <w:rsid w:val="007025A4"/>
    <w:rsid w:val="00702B62"/>
    <w:rsid w:val="00706BDB"/>
    <w:rsid w:val="00706F55"/>
    <w:rsid w:val="007114C6"/>
    <w:rsid w:val="00711F5A"/>
    <w:rsid w:val="00713C1C"/>
    <w:rsid w:val="007146E2"/>
    <w:rsid w:val="00715012"/>
    <w:rsid w:val="007166F7"/>
    <w:rsid w:val="0071726F"/>
    <w:rsid w:val="00717D31"/>
    <w:rsid w:val="00721D01"/>
    <w:rsid w:val="007226D5"/>
    <w:rsid w:val="00722C93"/>
    <w:rsid w:val="00725846"/>
    <w:rsid w:val="00725B03"/>
    <w:rsid w:val="007277C0"/>
    <w:rsid w:val="0073084C"/>
    <w:rsid w:val="00732355"/>
    <w:rsid w:val="00734774"/>
    <w:rsid w:val="00736F34"/>
    <w:rsid w:val="00742559"/>
    <w:rsid w:val="00743117"/>
    <w:rsid w:val="00743F3F"/>
    <w:rsid w:val="00744261"/>
    <w:rsid w:val="007456C7"/>
    <w:rsid w:val="00752676"/>
    <w:rsid w:val="00754991"/>
    <w:rsid w:val="007627C0"/>
    <w:rsid w:val="00764452"/>
    <w:rsid w:val="00764EC2"/>
    <w:rsid w:val="007675C0"/>
    <w:rsid w:val="00774730"/>
    <w:rsid w:val="0077799A"/>
    <w:rsid w:val="0078201F"/>
    <w:rsid w:val="00782FE9"/>
    <w:rsid w:val="007841C6"/>
    <w:rsid w:val="0078458F"/>
    <w:rsid w:val="007866E5"/>
    <w:rsid w:val="00787689"/>
    <w:rsid w:val="00794503"/>
    <w:rsid w:val="007A0A9C"/>
    <w:rsid w:val="007A0EAA"/>
    <w:rsid w:val="007A0F3E"/>
    <w:rsid w:val="007A2768"/>
    <w:rsid w:val="007A3409"/>
    <w:rsid w:val="007A55D8"/>
    <w:rsid w:val="007A78D2"/>
    <w:rsid w:val="007A7916"/>
    <w:rsid w:val="007B0B1B"/>
    <w:rsid w:val="007B0EF2"/>
    <w:rsid w:val="007B21ED"/>
    <w:rsid w:val="007B2641"/>
    <w:rsid w:val="007B31B0"/>
    <w:rsid w:val="007B3398"/>
    <w:rsid w:val="007B3DA5"/>
    <w:rsid w:val="007B4035"/>
    <w:rsid w:val="007B4AA8"/>
    <w:rsid w:val="007B619D"/>
    <w:rsid w:val="007B6217"/>
    <w:rsid w:val="007B67F6"/>
    <w:rsid w:val="007B6EFB"/>
    <w:rsid w:val="007B70F4"/>
    <w:rsid w:val="007B7A73"/>
    <w:rsid w:val="007C42E4"/>
    <w:rsid w:val="007C6357"/>
    <w:rsid w:val="007C66AC"/>
    <w:rsid w:val="007C69DF"/>
    <w:rsid w:val="007D2160"/>
    <w:rsid w:val="007D7DAA"/>
    <w:rsid w:val="007E2DFF"/>
    <w:rsid w:val="007E35FA"/>
    <w:rsid w:val="007E5BF3"/>
    <w:rsid w:val="007E7B67"/>
    <w:rsid w:val="007F2525"/>
    <w:rsid w:val="007F378E"/>
    <w:rsid w:val="007F5861"/>
    <w:rsid w:val="007F7CEB"/>
    <w:rsid w:val="00800817"/>
    <w:rsid w:val="00804C29"/>
    <w:rsid w:val="008050E0"/>
    <w:rsid w:val="00807800"/>
    <w:rsid w:val="008121AC"/>
    <w:rsid w:val="008122CC"/>
    <w:rsid w:val="00815738"/>
    <w:rsid w:val="0081650D"/>
    <w:rsid w:val="008209D9"/>
    <w:rsid w:val="00822959"/>
    <w:rsid w:val="00822F5C"/>
    <w:rsid w:val="00824EC8"/>
    <w:rsid w:val="0082730B"/>
    <w:rsid w:val="008331B3"/>
    <w:rsid w:val="00833D34"/>
    <w:rsid w:val="008349EB"/>
    <w:rsid w:val="0083570C"/>
    <w:rsid w:val="008402CC"/>
    <w:rsid w:val="00841442"/>
    <w:rsid w:val="0084375D"/>
    <w:rsid w:val="0084626D"/>
    <w:rsid w:val="0085073B"/>
    <w:rsid w:val="00851DF3"/>
    <w:rsid w:val="00861030"/>
    <w:rsid w:val="008628FA"/>
    <w:rsid w:val="008727DB"/>
    <w:rsid w:val="00873FEF"/>
    <w:rsid w:val="00874045"/>
    <w:rsid w:val="00874771"/>
    <w:rsid w:val="00876051"/>
    <w:rsid w:val="0087622B"/>
    <w:rsid w:val="00876E75"/>
    <w:rsid w:val="00877096"/>
    <w:rsid w:val="00877596"/>
    <w:rsid w:val="00881EBD"/>
    <w:rsid w:val="008828CA"/>
    <w:rsid w:val="00884AF3"/>
    <w:rsid w:val="00884D6C"/>
    <w:rsid w:val="00886518"/>
    <w:rsid w:val="00894BBA"/>
    <w:rsid w:val="00896A3C"/>
    <w:rsid w:val="00897993"/>
    <w:rsid w:val="008979F0"/>
    <w:rsid w:val="008A0C49"/>
    <w:rsid w:val="008A33BC"/>
    <w:rsid w:val="008A34B1"/>
    <w:rsid w:val="008A45B2"/>
    <w:rsid w:val="008A78AD"/>
    <w:rsid w:val="008B0095"/>
    <w:rsid w:val="008B0691"/>
    <w:rsid w:val="008B1A40"/>
    <w:rsid w:val="008C001A"/>
    <w:rsid w:val="008C0034"/>
    <w:rsid w:val="008C3608"/>
    <w:rsid w:val="008C4075"/>
    <w:rsid w:val="008C4A8B"/>
    <w:rsid w:val="008C5FA7"/>
    <w:rsid w:val="008C6BD1"/>
    <w:rsid w:val="008C6CC8"/>
    <w:rsid w:val="008D13BE"/>
    <w:rsid w:val="008D4C9A"/>
    <w:rsid w:val="008D514D"/>
    <w:rsid w:val="008E1D14"/>
    <w:rsid w:val="008E318B"/>
    <w:rsid w:val="008E336D"/>
    <w:rsid w:val="008E6718"/>
    <w:rsid w:val="008E7468"/>
    <w:rsid w:val="008F0D98"/>
    <w:rsid w:val="008F2E29"/>
    <w:rsid w:val="008F56EF"/>
    <w:rsid w:val="008F5A00"/>
    <w:rsid w:val="00903095"/>
    <w:rsid w:val="00904ECA"/>
    <w:rsid w:val="00904FD3"/>
    <w:rsid w:val="00905B1A"/>
    <w:rsid w:val="00905CBC"/>
    <w:rsid w:val="00905EA4"/>
    <w:rsid w:val="0090620F"/>
    <w:rsid w:val="00907161"/>
    <w:rsid w:val="00907DB7"/>
    <w:rsid w:val="00912EF8"/>
    <w:rsid w:val="0091332F"/>
    <w:rsid w:val="00914DD2"/>
    <w:rsid w:val="009210AF"/>
    <w:rsid w:val="00921C26"/>
    <w:rsid w:val="009221F7"/>
    <w:rsid w:val="009226F7"/>
    <w:rsid w:val="00926555"/>
    <w:rsid w:val="009316A5"/>
    <w:rsid w:val="009339B3"/>
    <w:rsid w:val="009353C7"/>
    <w:rsid w:val="00936982"/>
    <w:rsid w:val="00937815"/>
    <w:rsid w:val="00940E2C"/>
    <w:rsid w:val="00943059"/>
    <w:rsid w:val="009430EC"/>
    <w:rsid w:val="0094352B"/>
    <w:rsid w:val="00945E83"/>
    <w:rsid w:val="009503D2"/>
    <w:rsid w:val="009515E9"/>
    <w:rsid w:val="0095396C"/>
    <w:rsid w:val="00954019"/>
    <w:rsid w:val="009622A5"/>
    <w:rsid w:val="00962B1E"/>
    <w:rsid w:val="009651E5"/>
    <w:rsid w:val="00967CA8"/>
    <w:rsid w:val="00972FEB"/>
    <w:rsid w:val="00977C14"/>
    <w:rsid w:val="00982577"/>
    <w:rsid w:val="009825A9"/>
    <w:rsid w:val="00984C16"/>
    <w:rsid w:val="009862A2"/>
    <w:rsid w:val="009935F8"/>
    <w:rsid w:val="00994D3D"/>
    <w:rsid w:val="00996A2F"/>
    <w:rsid w:val="00997754"/>
    <w:rsid w:val="00997DB3"/>
    <w:rsid w:val="009A12C8"/>
    <w:rsid w:val="009A185C"/>
    <w:rsid w:val="009A2C14"/>
    <w:rsid w:val="009A2D18"/>
    <w:rsid w:val="009A48B7"/>
    <w:rsid w:val="009A65AA"/>
    <w:rsid w:val="009A76F4"/>
    <w:rsid w:val="009A7F32"/>
    <w:rsid w:val="009B2393"/>
    <w:rsid w:val="009B2469"/>
    <w:rsid w:val="009B7A36"/>
    <w:rsid w:val="009C0C6C"/>
    <w:rsid w:val="009C1954"/>
    <w:rsid w:val="009C1E5F"/>
    <w:rsid w:val="009C2836"/>
    <w:rsid w:val="009C2E96"/>
    <w:rsid w:val="009C3948"/>
    <w:rsid w:val="009C4BDA"/>
    <w:rsid w:val="009C503A"/>
    <w:rsid w:val="009D41F3"/>
    <w:rsid w:val="009D4B80"/>
    <w:rsid w:val="009D64F5"/>
    <w:rsid w:val="009E3913"/>
    <w:rsid w:val="009E41CE"/>
    <w:rsid w:val="009E5425"/>
    <w:rsid w:val="009E61DB"/>
    <w:rsid w:val="009E753B"/>
    <w:rsid w:val="009F0176"/>
    <w:rsid w:val="009F3D38"/>
    <w:rsid w:val="009F594A"/>
    <w:rsid w:val="009F74DF"/>
    <w:rsid w:val="00A00414"/>
    <w:rsid w:val="00A01CEC"/>
    <w:rsid w:val="00A04060"/>
    <w:rsid w:val="00A06831"/>
    <w:rsid w:val="00A13563"/>
    <w:rsid w:val="00A1789A"/>
    <w:rsid w:val="00A17B8A"/>
    <w:rsid w:val="00A24876"/>
    <w:rsid w:val="00A2556D"/>
    <w:rsid w:val="00A25744"/>
    <w:rsid w:val="00A2649E"/>
    <w:rsid w:val="00A30308"/>
    <w:rsid w:val="00A30AA7"/>
    <w:rsid w:val="00A329DC"/>
    <w:rsid w:val="00A33558"/>
    <w:rsid w:val="00A35ED9"/>
    <w:rsid w:val="00A4183E"/>
    <w:rsid w:val="00A4223F"/>
    <w:rsid w:val="00A51B6A"/>
    <w:rsid w:val="00A52CA9"/>
    <w:rsid w:val="00A5548A"/>
    <w:rsid w:val="00A56162"/>
    <w:rsid w:val="00A57028"/>
    <w:rsid w:val="00A6141E"/>
    <w:rsid w:val="00A63705"/>
    <w:rsid w:val="00A640F3"/>
    <w:rsid w:val="00A6796A"/>
    <w:rsid w:val="00A71410"/>
    <w:rsid w:val="00A724CE"/>
    <w:rsid w:val="00A73663"/>
    <w:rsid w:val="00A73AD4"/>
    <w:rsid w:val="00A74008"/>
    <w:rsid w:val="00A8193E"/>
    <w:rsid w:val="00A84785"/>
    <w:rsid w:val="00A8538E"/>
    <w:rsid w:val="00A8616A"/>
    <w:rsid w:val="00A86BD2"/>
    <w:rsid w:val="00A87E6D"/>
    <w:rsid w:val="00A9245D"/>
    <w:rsid w:val="00A9305F"/>
    <w:rsid w:val="00A97402"/>
    <w:rsid w:val="00AA2DAB"/>
    <w:rsid w:val="00AA3BD2"/>
    <w:rsid w:val="00AA3E7D"/>
    <w:rsid w:val="00AA42DA"/>
    <w:rsid w:val="00AA4337"/>
    <w:rsid w:val="00AA5314"/>
    <w:rsid w:val="00AB0085"/>
    <w:rsid w:val="00AB5CBE"/>
    <w:rsid w:val="00AB79C1"/>
    <w:rsid w:val="00AC5399"/>
    <w:rsid w:val="00AC6A7C"/>
    <w:rsid w:val="00AC6DF0"/>
    <w:rsid w:val="00AC7A3A"/>
    <w:rsid w:val="00AD0377"/>
    <w:rsid w:val="00AD0932"/>
    <w:rsid w:val="00AD09A5"/>
    <w:rsid w:val="00AD128D"/>
    <w:rsid w:val="00AD258F"/>
    <w:rsid w:val="00AD5FE0"/>
    <w:rsid w:val="00AD6E79"/>
    <w:rsid w:val="00AD6EE5"/>
    <w:rsid w:val="00AE02F1"/>
    <w:rsid w:val="00AE3117"/>
    <w:rsid w:val="00AE37E4"/>
    <w:rsid w:val="00AF4DE6"/>
    <w:rsid w:val="00AF564C"/>
    <w:rsid w:val="00B001FE"/>
    <w:rsid w:val="00B00EBC"/>
    <w:rsid w:val="00B07628"/>
    <w:rsid w:val="00B10394"/>
    <w:rsid w:val="00B125F5"/>
    <w:rsid w:val="00B15C29"/>
    <w:rsid w:val="00B15CAC"/>
    <w:rsid w:val="00B16878"/>
    <w:rsid w:val="00B2160C"/>
    <w:rsid w:val="00B2782E"/>
    <w:rsid w:val="00B30874"/>
    <w:rsid w:val="00B34B18"/>
    <w:rsid w:val="00B37373"/>
    <w:rsid w:val="00B44E1B"/>
    <w:rsid w:val="00B44E74"/>
    <w:rsid w:val="00B45ABE"/>
    <w:rsid w:val="00B4742B"/>
    <w:rsid w:val="00B478BE"/>
    <w:rsid w:val="00B534DC"/>
    <w:rsid w:val="00B553E5"/>
    <w:rsid w:val="00B55F77"/>
    <w:rsid w:val="00B63D73"/>
    <w:rsid w:val="00B65015"/>
    <w:rsid w:val="00B67F06"/>
    <w:rsid w:val="00B70BEC"/>
    <w:rsid w:val="00B717F9"/>
    <w:rsid w:val="00B732BD"/>
    <w:rsid w:val="00B73D9C"/>
    <w:rsid w:val="00B85C80"/>
    <w:rsid w:val="00B86024"/>
    <w:rsid w:val="00B87780"/>
    <w:rsid w:val="00B9036A"/>
    <w:rsid w:val="00B9239A"/>
    <w:rsid w:val="00B933A9"/>
    <w:rsid w:val="00B9436A"/>
    <w:rsid w:val="00B968B5"/>
    <w:rsid w:val="00BA19B4"/>
    <w:rsid w:val="00BA3187"/>
    <w:rsid w:val="00BA487C"/>
    <w:rsid w:val="00BA4C45"/>
    <w:rsid w:val="00BA5714"/>
    <w:rsid w:val="00BA70C9"/>
    <w:rsid w:val="00BA7C66"/>
    <w:rsid w:val="00BA7F1A"/>
    <w:rsid w:val="00BB41DD"/>
    <w:rsid w:val="00BB4381"/>
    <w:rsid w:val="00BB4782"/>
    <w:rsid w:val="00BB5FCE"/>
    <w:rsid w:val="00BB66D9"/>
    <w:rsid w:val="00BB6A9F"/>
    <w:rsid w:val="00BB6E4A"/>
    <w:rsid w:val="00BC117C"/>
    <w:rsid w:val="00BC3F74"/>
    <w:rsid w:val="00BC4291"/>
    <w:rsid w:val="00BC44B1"/>
    <w:rsid w:val="00BC6371"/>
    <w:rsid w:val="00BD0481"/>
    <w:rsid w:val="00BE0201"/>
    <w:rsid w:val="00BE05AA"/>
    <w:rsid w:val="00BE233D"/>
    <w:rsid w:val="00BE23CB"/>
    <w:rsid w:val="00BE7403"/>
    <w:rsid w:val="00BF3FE8"/>
    <w:rsid w:val="00BF4466"/>
    <w:rsid w:val="00BF54DC"/>
    <w:rsid w:val="00BF56BF"/>
    <w:rsid w:val="00BF5E76"/>
    <w:rsid w:val="00C00866"/>
    <w:rsid w:val="00C025FF"/>
    <w:rsid w:val="00C03309"/>
    <w:rsid w:val="00C03418"/>
    <w:rsid w:val="00C049F2"/>
    <w:rsid w:val="00C053DE"/>
    <w:rsid w:val="00C077DA"/>
    <w:rsid w:val="00C07E0E"/>
    <w:rsid w:val="00C10B51"/>
    <w:rsid w:val="00C120BF"/>
    <w:rsid w:val="00C12BDF"/>
    <w:rsid w:val="00C1478B"/>
    <w:rsid w:val="00C15C2B"/>
    <w:rsid w:val="00C15D6F"/>
    <w:rsid w:val="00C20689"/>
    <w:rsid w:val="00C24F5B"/>
    <w:rsid w:val="00C31BF5"/>
    <w:rsid w:val="00C31DAE"/>
    <w:rsid w:val="00C34AF1"/>
    <w:rsid w:val="00C378AD"/>
    <w:rsid w:val="00C37AB3"/>
    <w:rsid w:val="00C40288"/>
    <w:rsid w:val="00C419F2"/>
    <w:rsid w:val="00C41A63"/>
    <w:rsid w:val="00C50611"/>
    <w:rsid w:val="00C50B31"/>
    <w:rsid w:val="00C5115E"/>
    <w:rsid w:val="00C5767A"/>
    <w:rsid w:val="00C60F7C"/>
    <w:rsid w:val="00C663B7"/>
    <w:rsid w:val="00C718D1"/>
    <w:rsid w:val="00C72007"/>
    <w:rsid w:val="00C722FF"/>
    <w:rsid w:val="00C776F7"/>
    <w:rsid w:val="00C77A02"/>
    <w:rsid w:val="00C80E35"/>
    <w:rsid w:val="00C81706"/>
    <w:rsid w:val="00C81C10"/>
    <w:rsid w:val="00C82A4E"/>
    <w:rsid w:val="00C91619"/>
    <w:rsid w:val="00C952B7"/>
    <w:rsid w:val="00C9568D"/>
    <w:rsid w:val="00C97455"/>
    <w:rsid w:val="00CA0EE6"/>
    <w:rsid w:val="00CA3847"/>
    <w:rsid w:val="00CA5D97"/>
    <w:rsid w:val="00CA65A3"/>
    <w:rsid w:val="00CA7169"/>
    <w:rsid w:val="00CB0B8E"/>
    <w:rsid w:val="00CB2B7E"/>
    <w:rsid w:val="00CB6077"/>
    <w:rsid w:val="00CB67C5"/>
    <w:rsid w:val="00CB69CE"/>
    <w:rsid w:val="00CB75FA"/>
    <w:rsid w:val="00CC2DB1"/>
    <w:rsid w:val="00CC39B6"/>
    <w:rsid w:val="00CC5E15"/>
    <w:rsid w:val="00CE4884"/>
    <w:rsid w:val="00CE4F46"/>
    <w:rsid w:val="00CE75D0"/>
    <w:rsid w:val="00CE7E11"/>
    <w:rsid w:val="00CF7419"/>
    <w:rsid w:val="00D023A7"/>
    <w:rsid w:val="00D03440"/>
    <w:rsid w:val="00D0481A"/>
    <w:rsid w:val="00D05209"/>
    <w:rsid w:val="00D10450"/>
    <w:rsid w:val="00D13FD6"/>
    <w:rsid w:val="00D153BA"/>
    <w:rsid w:val="00D15ADD"/>
    <w:rsid w:val="00D15E10"/>
    <w:rsid w:val="00D16E7A"/>
    <w:rsid w:val="00D170B8"/>
    <w:rsid w:val="00D1727D"/>
    <w:rsid w:val="00D2009F"/>
    <w:rsid w:val="00D217EA"/>
    <w:rsid w:val="00D21F38"/>
    <w:rsid w:val="00D245E1"/>
    <w:rsid w:val="00D27BCC"/>
    <w:rsid w:val="00D31D48"/>
    <w:rsid w:val="00D3228C"/>
    <w:rsid w:val="00D36E70"/>
    <w:rsid w:val="00D41326"/>
    <w:rsid w:val="00D42A6B"/>
    <w:rsid w:val="00D430D6"/>
    <w:rsid w:val="00D43932"/>
    <w:rsid w:val="00D456B9"/>
    <w:rsid w:val="00D47CD0"/>
    <w:rsid w:val="00D51555"/>
    <w:rsid w:val="00D52A65"/>
    <w:rsid w:val="00D52FA2"/>
    <w:rsid w:val="00D53B64"/>
    <w:rsid w:val="00D55264"/>
    <w:rsid w:val="00D56B1D"/>
    <w:rsid w:val="00D57E91"/>
    <w:rsid w:val="00D6110D"/>
    <w:rsid w:val="00D635C2"/>
    <w:rsid w:val="00D66EF1"/>
    <w:rsid w:val="00D70F31"/>
    <w:rsid w:val="00D72CFF"/>
    <w:rsid w:val="00D76BA7"/>
    <w:rsid w:val="00D77F49"/>
    <w:rsid w:val="00D801F2"/>
    <w:rsid w:val="00D80A6D"/>
    <w:rsid w:val="00D82742"/>
    <w:rsid w:val="00D84A7A"/>
    <w:rsid w:val="00D854A6"/>
    <w:rsid w:val="00D87614"/>
    <w:rsid w:val="00D87BFF"/>
    <w:rsid w:val="00D87F3A"/>
    <w:rsid w:val="00D90A9C"/>
    <w:rsid w:val="00D91DE5"/>
    <w:rsid w:val="00D92352"/>
    <w:rsid w:val="00D95390"/>
    <w:rsid w:val="00D9557B"/>
    <w:rsid w:val="00D971B6"/>
    <w:rsid w:val="00DA17F2"/>
    <w:rsid w:val="00DA6001"/>
    <w:rsid w:val="00DB0EFC"/>
    <w:rsid w:val="00DB2206"/>
    <w:rsid w:val="00DB2589"/>
    <w:rsid w:val="00DB2F3C"/>
    <w:rsid w:val="00DB7764"/>
    <w:rsid w:val="00DB7C88"/>
    <w:rsid w:val="00DC4CE6"/>
    <w:rsid w:val="00DC75C9"/>
    <w:rsid w:val="00DD0024"/>
    <w:rsid w:val="00DD1B1C"/>
    <w:rsid w:val="00DD4A90"/>
    <w:rsid w:val="00DD7A79"/>
    <w:rsid w:val="00DE277A"/>
    <w:rsid w:val="00DE352B"/>
    <w:rsid w:val="00DE4B81"/>
    <w:rsid w:val="00DE6C43"/>
    <w:rsid w:val="00DF09D1"/>
    <w:rsid w:val="00DF3EB8"/>
    <w:rsid w:val="00E01B60"/>
    <w:rsid w:val="00E0200D"/>
    <w:rsid w:val="00E02D11"/>
    <w:rsid w:val="00E03221"/>
    <w:rsid w:val="00E07BF0"/>
    <w:rsid w:val="00E11027"/>
    <w:rsid w:val="00E113DA"/>
    <w:rsid w:val="00E1159D"/>
    <w:rsid w:val="00E14490"/>
    <w:rsid w:val="00E159F6"/>
    <w:rsid w:val="00E16148"/>
    <w:rsid w:val="00E2285C"/>
    <w:rsid w:val="00E25D4F"/>
    <w:rsid w:val="00E30B2B"/>
    <w:rsid w:val="00E32E69"/>
    <w:rsid w:val="00E35020"/>
    <w:rsid w:val="00E3738F"/>
    <w:rsid w:val="00E40261"/>
    <w:rsid w:val="00E40C71"/>
    <w:rsid w:val="00E40FE0"/>
    <w:rsid w:val="00E41F0F"/>
    <w:rsid w:val="00E4454C"/>
    <w:rsid w:val="00E45F30"/>
    <w:rsid w:val="00E50287"/>
    <w:rsid w:val="00E5176A"/>
    <w:rsid w:val="00E54F13"/>
    <w:rsid w:val="00E56A1D"/>
    <w:rsid w:val="00E60C75"/>
    <w:rsid w:val="00E60CAE"/>
    <w:rsid w:val="00E60DAA"/>
    <w:rsid w:val="00E61AA5"/>
    <w:rsid w:val="00E63435"/>
    <w:rsid w:val="00E64119"/>
    <w:rsid w:val="00E654EB"/>
    <w:rsid w:val="00E65BD0"/>
    <w:rsid w:val="00E662CF"/>
    <w:rsid w:val="00E70C9D"/>
    <w:rsid w:val="00E8146D"/>
    <w:rsid w:val="00E81DB6"/>
    <w:rsid w:val="00E84A52"/>
    <w:rsid w:val="00E90BEF"/>
    <w:rsid w:val="00E9166F"/>
    <w:rsid w:val="00E954AE"/>
    <w:rsid w:val="00E96108"/>
    <w:rsid w:val="00E97B11"/>
    <w:rsid w:val="00E97E9A"/>
    <w:rsid w:val="00EA4DF4"/>
    <w:rsid w:val="00EB22D1"/>
    <w:rsid w:val="00EB3B99"/>
    <w:rsid w:val="00EB566C"/>
    <w:rsid w:val="00EB625D"/>
    <w:rsid w:val="00EC19DC"/>
    <w:rsid w:val="00EC2894"/>
    <w:rsid w:val="00EC2E75"/>
    <w:rsid w:val="00EC3C01"/>
    <w:rsid w:val="00EC401D"/>
    <w:rsid w:val="00EC5E79"/>
    <w:rsid w:val="00EC6ACA"/>
    <w:rsid w:val="00EC729D"/>
    <w:rsid w:val="00EC7E7F"/>
    <w:rsid w:val="00ED05D4"/>
    <w:rsid w:val="00ED1A67"/>
    <w:rsid w:val="00ED6604"/>
    <w:rsid w:val="00EE11E8"/>
    <w:rsid w:val="00EE5A4C"/>
    <w:rsid w:val="00EE5A8D"/>
    <w:rsid w:val="00EE6247"/>
    <w:rsid w:val="00EF0FF4"/>
    <w:rsid w:val="00EF1D6D"/>
    <w:rsid w:val="00EF4787"/>
    <w:rsid w:val="00EF683E"/>
    <w:rsid w:val="00EF773F"/>
    <w:rsid w:val="00F0019E"/>
    <w:rsid w:val="00F017AD"/>
    <w:rsid w:val="00F055F1"/>
    <w:rsid w:val="00F1034D"/>
    <w:rsid w:val="00F104D6"/>
    <w:rsid w:val="00F11D9B"/>
    <w:rsid w:val="00F132C9"/>
    <w:rsid w:val="00F13A01"/>
    <w:rsid w:val="00F13F0E"/>
    <w:rsid w:val="00F14916"/>
    <w:rsid w:val="00F14C5C"/>
    <w:rsid w:val="00F16892"/>
    <w:rsid w:val="00F16910"/>
    <w:rsid w:val="00F21DD1"/>
    <w:rsid w:val="00F30A36"/>
    <w:rsid w:val="00F319F3"/>
    <w:rsid w:val="00F32225"/>
    <w:rsid w:val="00F33BF6"/>
    <w:rsid w:val="00F341B7"/>
    <w:rsid w:val="00F40EF2"/>
    <w:rsid w:val="00F41CE0"/>
    <w:rsid w:val="00F42F54"/>
    <w:rsid w:val="00F43058"/>
    <w:rsid w:val="00F454F9"/>
    <w:rsid w:val="00F50CBD"/>
    <w:rsid w:val="00F51149"/>
    <w:rsid w:val="00F515C7"/>
    <w:rsid w:val="00F51A1E"/>
    <w:rsid w:val="00F54FEE"/>
    <w:rsid w:val="00F5621A"/>
    <w:rsid w:val="00F56BCF"/>
    <w:rsid w:val="00F61719"/>
    <w:rsid w:val="00F61855"/>
    <w:rsid w:val="00F63771"/>
    <w:rsid w:val="00F64A94"/>
    <w:rsid w:val="00F673C4"/>
    <w:rsid w:val="00F70922"/>
    <w:rsid w:val="00F77B53"/>
    <w:rsid w:val="00F80285"/>
    <w:rsid w:val="00F8116B"/>
    <w:rsid w:val="00F821CD"/>
    <w:rsid w:val="00F82FF7"/>
    <w:rsid w:val="00F84391"/>
    <w:rsid w:val="00F84FFA"/>
    <w:rsid w:val="00F855F7"/>
    <w:rsid w:val="00F85FE8"/>
    <w:rsid w:val="00F87781"/>
    <w:rsid w:val="00F90546"/>
    <w:rsid w:val="00F91792"/>
    <w:rsid w:val="00F92D86"/>
    <w:rsid w:val="00F93BD8"/>
    <w:rsid w:val="00F93F24"/>
    <w:rsid w:val="00F94A75"/>
    <w:rsid w:val="00F94A94"/>
    <w:rsid w:val="00F94B74"/>
    <w:rsid w:val="00F9570D"/>
    <w:rsid w:val="00F967C8"/>
    <w:rsid w:val="00F9761C"/>
    <w:rsid w:val="00FA0805"/>
    <w:rsid w:val="00FA1BC5"/>
    <w:rsid w:val="00FA2AB3"/>
    <w:rsid w:val="00FA5118"/>
    <w:rsid w:val="00FA5263"/>
    <w:rsid w:val="00FA53B8"/>
    <w:rsid w:val="00FA663A"/>
    <w:rsid w:val="00FB2E42"/>
    <w:rsid w:val="00FB5270"/>
    <w:rsid w:val="00FB585A"/>
    <w:rsid w:val="00FB7493"/>
    <w:rsid w:val="00FB7C51"/>
    <w:rsid w:val="00FC0CD5"/>
    <w:rsid w:val="00FC33AC"/>
    <w:rsid w:val="00FC501C"/>
    <w:rsid w:val="00FC680D"/>
    <w:rsid w:val="00FC6F53"/>
    <w:rsid w:val="00FD0882"/>
    <w:rsid w:val="00FD182B"/>
    <w:rsid w:val="00FD230F"/>
    <w:rsid w:val="00FD2352"/>
    <w:rsid w:val="00FD47AC"/>
    <w:rsid w:val="00FD6582"/>
    <w:rsid w:val="00FD6655"/>
    <w:rsid w:val="00FD78FD"/>
    <w:rsid w:val="00FE1501"/>
    <w:rsid w:val="00FE174B"/>
    <w:rsid w:val="00FE1897"/>
    <w:rsid w:val="00FE2044"/>
    <w:rsid w:val="00FE3C42"/>
    <w:rsid w:val="00FE7E21"/>
    <w:rsid w:val="00FF3BFC"/>
    <w:rsid w:val="00FF4420"/>
    <w:rsid w:val="00FF476C"/>
    <w:rsid w:val="00FF4BB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944A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0E89"/>
    <w:rPr>
      <w:sz w:val="24"/>
      <w:szCs w:val="24"/>
      <w:lang w:val="ru-RU" w:eastAsia="ru-RU"/>
    </w:rPr>
  </w:style>
  <w:style w:type="paragraph" w:styleId="1">
    <w:name w:val="heading 1"/>
    <w:basedOn w:val="a"/>
    <w:next w:val="a"/>
    <w:link w:val="10"/>
    <w:uiPriority w:val="99"/>
    <w:qFormat/>
    <w:rsid w:val="00217D0E"/>
    <w:pPr>
      <w:widowControl w:val="0"/>
      <w:autoSpaceDE w:val="0"/>
      <w:autoSpaceDN w:val="0"/>
      <w:adjustRightInd w:val="0"/>
      <w:outlineLvl w:val="0"/>
    </w:pPr>
    <w:rPr>
      <w:rFonts w:ascii="Times New Roman CYR" w:hAnsi="Times New Roman CYR"/>
      <w:lang w:eastAsia="x-none"/>
    </w:rPr>
  </w:style>
  <w:style w:type="paragraph" w:styleId="3">
    <w:name w:val="heading 3"/>
    <w:basedOn w:val="a"/>
    <w:next w:val="a"/>
    <w:link w:val="30"/>
    <w:qFormat/>
    <w:rsid w:val="00E96108"/>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D0A59"/>
    <w:pPr>
      <w:tabs>
        <w:tab w:val="center" w:pos="4819"/>
        <w:tab w:val="right" w:pos="9639"/>
      </w:tabs>
    </w:pPr>
  </w:style>
  <w:style w:type="paragraph" w:styleId="a5">
    <w:name w:val="footer"/>
    <w:basedOn w:val="a"/>
    <w:link w:val="a6"/>
    <w:uiPriority w:val="99"/>
    <w:rsid w:val="000D0A59"/>
    <w:pPr>
      <w:tabs>
        <w:tab w:val="center" w:pos="4819"/>
        <w:tab w:val="right" w:pos="9639"/>
      </w:tabs>
    </w:pPr>
  </w:style>
  <w:style w:type="character" w:customStyle="1" w:styleId="st42">
    <w:name w:val="st42"/>
    <w:uiPriority w:val="99"/>
    <w:rsid w:val="008A33BC"/>
    <w:rPr>
      <w:rFonts w:ascii="Times New Roman" w:hAnsi="Times New Roman"/>
      <w:color w:val="000000"/>
    </w:rPr>
  </w:style>
  <w:style w:type="character" w:customStyle="1" w:styleId="rvts0">
    <w:name w:val="rvts0"/>
    <w:rsid w:val="00EB22D1"/>
    <w:rPr>
      <w:rFonts w:cs="Times New Roman"/>
    </w:rPr>
  </w:style>
  <w:style w:type="paragraph" w:customStyle="1" w:styleId="rvps2">
    <w:name w:val="rvps2"/>
    <w:basedOn w:val="a"/>
    <w:rsid w:val="007A78D2"/>
    <w:pPr>
      <w:spacing w:before="100" w:beforeAutospacing="1" w:after="100" w:afterAutospacing="1"/>
    </w:pPr>
    <w:rPr>
      <w:lang w:val="uk-UA" w:eastAsia="uk-UA"/>
    </w:rPr>
  </w:style>
  <w:style w:type="paragraph" w:styleId="HTML">
    <w:name w:val="HTML Preformatted"/>
    <w:aliases w:val="Знак Знак1"/>
    <w:basedOn w:val="a"/>
    <w:link w:val="HTML0"/>
    <w:uiPriority w:val="99"/>
    <w:unhideWhenUsed/>
    <w:rsid w:val="00AF4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ий HTML Знак"/>
    <w:aliases w:val="Знак Знак1 Знак"/>
    <w:link w:val="HTML"/>
    <w:uiPriority w:val="99"/>
    <w:rsid w:val="00AF4DE6"/>
    <w:rPr>
      <w:rFonts w:ascii="Courier New" w:hAnsi="Courier New" w:cs="Courier New"/>
    </w:rPr>
  </w:style>
  <w:style w:type="paragraph" w:customStyle="1" w:styleId="a7">
    <w:name w:val="Стиль"/>
    <w:basedOn w:val="a"/>
    <w:uiPriority w:val="99"/>
    <w:rsid w:val="00701836"/>
    <w:rPr>
      <w:rFonts w:ascii="Verdana" w:hAnsi="Verdana" w:cs="Verdana"/>
      <w:sz w:val="20"/>
      <w:szCs w:val="20"/>
      <w:lang w:val="en-US" w:eastAsia="en-US"/>
    </w:rPr>
  </w:style>
  <w:style w:type="character" w:customStyle="1" w:styleId="10">
    <w:name w:val="Заголовок 1 Знак"/>
    <w:link w:val="1"/>
    <w:uiPriority w:val="99"/>
    <w:rsid w:val="00217D0E"/>
    <w:rPr>
      <w:rFonts w:ascii="Times New Roman CYR" w:hAnsi="Times New Roman CYR" w:cs="Times New Roman CYR"/>
      <w:sz w:val="24"/>
      <w:szCs w:val="24"/>
      <w:lang w:val="ru-RU"/>
    </w:rPr>
  </w:style>
  <w:style w:type="paragraph" w:customStyle="1" w:styleId="rvps14">
    <w:name w:val="rvps14"/>
    <w:basedOn w:val="a"/>
    <w:rsid w:val="00217D0E"/>
    <w:pPr>
      <w:spacing w:before="100" w:beforeAutospacing="1" w:after="100" w:afterAutospacing="1"/>
    </w:pPr>
    <w:rPr>
      <w:lang w:val="uk-UA" w:eastAsia="uk-UA"/>
    </w:rPr>
  </w:style>
  <w:style w:type="character" w:customStyle="1" w:styleId="apple-converted-space">
    <w:name w:val="apple-converted-space"/>
    <w:rsid w:val="00217D0E"/>
  </w:style>
  <w:style w:type="character" w:customStyle="1" w:styleId="a8">
    <w:name w:val="Нормальний текст Знак"/>
    <w:link w:val="a9"/>
    <w:uiPriority w:val="99"/>
    <w:locked/>
    <w:rsid w:val="00217D0E"/>
    <w:rPr>
      <w:rFonts w:ascii="Antiqua" w:hAnsi="Antiqua" w:cs="Antiqua"/>
      <w:sz w:val="26"/>
      <w:szCs w:val="26"/>
      <w:lang w:eastAsia="ru-RU"/>
    </w:rPr>
  </w:style>
  <w:style w:type="paragraph" w:customStyle="1" w:styleId="a9">
    <w:name w:val="Нормальний текст"/>
    <w:basedOn w:val="a"/>
    <w:link w:val="a8"/>
    <w:uiPriority w:val="99"/>
    <w:rsid w:val="00217D0E"/>
    <w:pPr>
      <w:spacing w:before="120"/>
      <w:ind w:firstLine="567"/>
      <w:jc w:val="both"/>
    </w:pPr>
    <w:rPr>
      <w:rFonts w:ascii="Antiqua" w:hAnsi="Antiqua"/>
      <w:sz w:val="26"/>
      <w:szCs w:val="26"/>
      <w:lang w:val="x-none"/>
    </w:rPr>
  </w:style>
  <w:style w:type="paragraph" w:styleId="aa">
    <w:name w:val="footnote text"/>
    <w:basedOn w:val="a"/>
    <w:link w:val="ab"/>
    <w:uiPriority w:val="99"/>
    <w:rsid w:val="007C69DF"/>
    <w:rPr>
      <w:sz w:val="20"/>
      <w:szCs w:val="20"/>
      <w:lang w:val="en-US"/>
    </w:rPr>
  </w:style>
  <w:style w:type="character" w:customStyle="1" w:styleId="ab">
    <w:name w:val="Текст виноски Знак"/>
    <w:link w:val="aa"/>
    <w:uiPriority w:val="99"/>
    <w:rsid w:val="007C69DF"/>
    <w:rPr>
      <w:lang w:val="en-US" w:eastAsia="ru-RU"/>
    </w:rPr>
  </w:style>
  <w:style w:type="character" w:styleId="ac">
    <w:name w:val="footnote reference"/>
    <w:uiPriority w:val="99"/>
    <w:rsid w:val="007C69DF"/>
    <w:rPr>
      <w:vertAlign w:val="superscript"/>
    </w:rPr>
  </w:style>
  <w:style w:type="character" w:customStyle="1" w:styleId="30">
    <w:name w:val="Заголовок 3 Знак"/>
    <w:link w:val="3"/>
    <w:rsid w:val="00E96108"/>
    <w:rPr>
      <w:rFonts w:ascii="Calibri Light" w:eastAsia="Times New Roman" w:hAnsi="Calibri Light" w:cs="Times New Roman"/>
      <w:b/>
      <w:bCs/>
      <w:sz w:val="26"/>
      <w:szCs w:val="26"/>
      <w:lang w:val="ru-RU" w:eastAsia="ru-RU"/>
    </w:rPr>
  </w:style>
  <w:style w:type="paragraph" w:customStyle="1" w:styleId="11">
    <w:name w:val="Без интервала1"/>
    <w:uiPriority w:val="1"/>
    <w:qFormat/>
    <w:rsid w:val="00AC6A7C"/>
    <w:rPr>
      <w:sz w:val="24"/>
      <w:szCs w:val="24"/>
      <w:lang w:val="ru-RU" w:eastAsia="ru-RU"/>
    </w:rPr>
  </w:style>
  <w:style w:type="paragraph" w:styleId="ad">
    <w:name w:val="Balloon Text"/>
    <w:basedOn w:val="a"/>
    <w:link w:val="ae"/>
    <w:rsid w:val="00C37AB3"/>
    <w:rPr>
      <w:rFonts w:ascii="Segoe UI" w:hAnsi="Segoe UI"/>
      <w:sz w:val="18"/>
      <w:szCs w:val="18"/>
    </w:rPr>
  </w:style>
  <w:style w:type="character" w:customStyle="1" w:styleId="ae">
    <w:name w:val="Текст у виносці Знак"/>
    <w:link w:val="ad"/>
    <w:rsid w:val="00C37AB3"/>
    <w:rPr>
      <w:rFonts w:ascii="Segoe UI" w:hAnsi="Segoe UI" w:cs="Segoe UI"/>
      <w:sz w:val="18"/>
      <w:szCs w:val="18"/>
      <w:lang w:val="ru-RU" w:eastAsia="ru-RU"/>
    </w:rPr>
  </w:style>
  <w:style w:type="character" w:customStyle="1" w:styleId="a6">
    <w:name w:val="Нижній колонтитул Знак"/>
    <w:link w:val="a5"/>
    <w:uiPriority w:val="99"/>
    <w:locked/>
    <w:rsid w:val="00D31D48"/>
    <w:rPr>
      <w:sz w:val="24"/>
      <w:szCs w:val="24"/>
      <w:lang w:val="ru-RU" w:eastAsia="ru-RU"/>
    </w:rPr>
  </w:style>
  <w:style w:type="character" w:customStyle="1" w:styleId="rvts9">
    <w:name w:val="rvts9"/>
    <w:rsid w:val="007A0A9C"/>
    <w:rPr>
      <w:rFonts w:ascii="Times New Roman" w:hAnsi="Times New Roman" w:cs="Times New Roman" w:hint="default"/>
    </w:rPr>
  </w:style>
  <w:style w:type="character" w:customStyle="1" w:styleId="FontStyle">
    <w:name w:val="Font Style"/>
    <w:rsid w:val="007A0A9C"/>
    <w:rPr>
      <w:color w:val="000000"/>
      <w:sz w:val="20"/>
      <w:szCs w:val="20"/>
    </w:rPr>
  </w:style>
  <w:style w:type="character" w:styleId="af">
    <w:name w:val="Hyperlink"/>
    <w:uiPriority w:val="99"/>
    <w:unhideWhenUsed/>
    <w:rsid w:val="00AD5FE0"/>
    <w:rPr>
      <w:color w:val="0000FF"/>
      <w:u w:val="single"/>
    </w:rPr>
  </w:style>
  <w:style w:type="character" w:customStyle="1" w:styleId="12">
    <w:name w:val="Шрифт абзацу за промовчанням1"/>
    <w:rsid w:val="00F11D9B"/>
  </w:style>
  <w:style w:type="paragraph" w:customStyle="1" w:styleId="TableParagraph">
    <w:name w:val="Table Paragraph"/>
    <w:basedOn w:val="a"/>
    <w:uiPriority w:val="1"/>
    <w:qFormat/>
    <w:rsid w:val="002668BE"/>
    <w:pPr>
      <w:widowControl w:val="0"/>
    </w:pPr>
    <w:rPr>
      <w:rFonts w:ascii="Calibri" w:eastAsia="Calibri" w:hAnsi="Calibri"/>
      <w:sz w:val="22"/>
      <w:szCs w:val="22"/>
      <w:lang w:val="uk-UA" w:eastAsia="uk-UA" w:bidi="uk-UA"/>
    </w:rPr>
  </w:style>
  <w:style w:type="character" w:customStyle="1" w:styleId="a4">
    <w:name w:val="Верхній колонтитул Знак"/>
    <w:link w:val="a3"/>
    <w:uiPriority w:val="99"/>
    <w:rsid w:val="003F2C13"/>
    <w:rPr>
      <w:sz w:val="24"/>
      <w:szCs w:val="24"/>
      <w:lang w:val="ru-RU" w:eastAsia="ru-RU"/>
    </w:rPr>
  </w:style>
  <w:style w:type="paragraph" w:customStyle="1" w:styleId="ParagraphStyle">
    <w:name w:val="Paragraph Style"/>
    <w:rsid w:val="00782FE9"/>
    <w:pPr>
      <w:autoSpaceDE w:val="0"/>
      <w:autoSpaceDN w:val="0"/>
      <w:adjustRightInd w:val="0"/>
    </w:pPr>
    <w:rPr>
      <w:rFonts w:ascii="Courier New" w:hAnsi="Courier New" w:cs="Courier New"/>
      <w:sz w:val="24"/>
      <w:szCs w:val="24"/>
      <w:lang w:val="ru-RU"/>
    </w:rPr>
  </w:style>
  <w:style w:type="character" w:customStyle="1" w:styleId="rvts37">
    <w:name w:val="rvts37"/>
    <w:basedOn w:val="a0"/>
    <w:rsid w:val="0050318C"/>
  </w:style>
  <w:style w:type="paragraph" w:customStyle="1" w:styleId="StyleZakonu">
    <w:name w:val="StyleZakonu"/>
    <w:basedOn w:val="a"/>
    <w:uiPriority w:val="99"/>
    <w:rsid w:val="0050318C"/>
    <w:pPr>
      <w:spacing w:after="60" w:line="220" w:lineRule="exact"/>
      <w:ind w:firstLine="284"/>
      <w:jc w:val="both"/>
    </w:pPr>
    <w:rPr>
      <w:sz w:val="20"/>
      <w:szCs w:val="20"/>
      <w:lang w:val="uk-UA"/>
    </w:rPr>
  </w:style>
  <w:style w:type="character" w:styleId="af0">
    <w:name w:val="annotation reference"/>
    <w:uiPriority w:val="99"/>
    <w:rsid w:val="00230284"/>
    <w:rPr>
      <w:sz w:val="16"/>
      <w:szCs w:val="16"/>
    </w:rPr>
  </w:style>
  <w:style w:type="paragraph" w:styleId="af1">
    <w:name w:val="annotation text"/>
    <w:basedOn w:val="a"/>
    <w:link w:val="af2"/>
    <w:uiPriority w:val="99"/>
    <w:rsid w:val="00230284"/>
    <w:rPr>
      <w:rFonts w:ascii="Calibri" w:eastAsia="Calibri" w:hAnsi="Calibri"/>
      <w:sz w:val="20"/>
      <w:szCs w:val="20"/>
      <w:lang w:val="uk-UA" w:eastAsia="en-GB"/>
    </w:rPr>
  </w:style>
  <w:style w:type="character" w:customStyle="1" w:styleId="af2">
    <w:name w:val="Текст примітки Знак"/>
    <w:link w:val="af1"/>
    <w:uiPriority w:val="99"/>
    <w:rsid w:val="00230284"/>
    <w:rPr>
      <w:rFonts w:ascii="Calibri" w:eastAsia="Calibri" w:hAnsi="Calibri" w:cs="Calibri"/>
      <w:lang w:val="uk-UA" w:eastAsia="en-GB"/>
    </w:rPr>
  </w:style>
  <w:style w:type="character" w:customStyle="1" w:styleId="rvts11">
    <w:name w:val="rvts11"/>
    <w:basedOn w:val="a0"/>
    <w:rsid w:val="0071726F"/>
  </w:style>
  <w:style w:type="character" w:styleId="af3">
    <w:name w:val="Emphasis"/>
    <w:qFormat/>
    <w:rsid w:val="0071726F"/>
    <w:rPr>
      <w:i/>
      <w:iCs/>
    </w:rPr>
  </w:style>
  <w:style w:type="paragraph" w:customStyle="1" w:styleId="af4">
    <w:name w:val="Абзац списка"/>
    <w:basedOn w:val="a"/>
    <w:uiPriority w:val="34"/>
    <w:qFormat/>
    <w:rsid w:val="00C72007"/>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61569">
      <w:bodyDiv w:val="1"/>
      <w:marLeft w:val="0"/>
      <w:marRight w:val="0"/>
      <w:marTop w:val="0"/>
      <w:marBottom w:val="0"/>
      <w:divBdr>
        <w:top w:val="none" w:sz="0" w:space="0" w:color="auto"/>
        <w:left w:val="none" w:sz="0" w:space="0" w:color="auto"/>
        <w:bottom w:val="none" w:sz="0" w:space="0" w:color="auto"/>
        <w:right w:val="none" w:sz="0" w:space="0" w:color="auto"/>
      </w:divBdr>
    </w:div>
    <w:div w:id="253167778">
      <w:bodyDiv w:val="1"/>
      <w:marLeft w:val="0"/>
      <w:marRight w:val="0"/>
      <w:marTop w:val="0"/>
      <w:marBottom w:val="0"/>
      <w:divBdr>
        <w:top w:val="none" w:sz="0" w:space="0" w:color="auto"/>
        <w:left w:val="none" w:sz="0" w:space="0" w:color="auto"/>
        <w:bottom w:val="none" w:sz="0" w:space="0" w:color="auto"/>
        <w:right w:val="none" w:sz="0" w:space="0" w:color="auto"/>
      </w:divBdr>
    </w:div>
    <w:div w:id="481848727">
      <w:bodyDiv w:val="1"/>
      <w:marLeft w:val="0"/>
      <w:marRight w:val="0"/>
      <w:marTop w:val="0"/>
      <w:marBottom w:val="0"/>
      <w:divBdr>
        <w:top w:val="none" w:sz="0" w:space="0" w:color="auto"/>
        <w:left w:val="none" w:sz="0" w:space="0" w:color="auto"/>
        <w:bottom w:val="none" w:sz="0" w:space="0" w:color="auto"/>
        <w:right w:val="none" w:sz="0" w:space="0" w:color="auto"/>
      </w:divBdr>
    </w:div>
    <w:div w:id="618419461">
      <w:bodyDiv w:val="1"/>
      <w:marLeft w:val="0"/>
      <w:marRight w:val="0"/>
      <w:marTop w:val="0"/>
      <w:marBottom w:val="0"/>
      <w:divBdr>
        <w:top w:val="none" w:sz="0" w:space="0" w:color="auto"/>
        <w:left w:val="none" w:sz="0" w:space="0" w:color="auto"/>
        <w:bottom w:val="none" w:sz="0" w:space="0" w:color="auto"/>
        <w:right w:val="none" w:sz="0" w:space="0" w:color="auto"/>
      </w:divBdr>
    </w:div>
    <w:div w:id="636645892">
      <w:bodyDiv w:val="1"/>
      <w:marLeft w:val="0"/>
      <w:marRight w:val="0"/>
      <w:marTop w:val="0"/>
      <w:marBottom w:val="0"/>
      <w:divBdr>
        <w:top w:val="none" w:sz="0" w:space="0" w:color="auto"/>
        <w:left w:val="none" w:sz="0" w:space="0" w:color="auto"/>
        <w:bottom w:val="none" w:sz="0" w:space="0" w:color="auto"/>
        <w:right w:val="none" w:sz="0" w:space="0" w:color="auto"/>
      </w:divBdr>
    </w:div>
    <w:div w:id="688718083">
      <w:bodyDiv w:val="1"/>
      <w:marLeft w:val="0"/>
      <w:marRight w:val="0"/>
      <w:marTop w:val="0"/>
      <w:marBottom w:val="0"/>
      <w:divBdr>
        <w:top w:val="none" w:sz="0" w:space="0" w:color="auto"/>
        <w:left w:val="none" w:sz="0" w:space="0" w:color="auto"/>
        <w:bottom w:val="none" w:sz="0" w:space="0" w:color="auto"/>
        <w:right w:val="none" w:sz="0" w:space="0" w:color="auto"/>
      </w:divBdr>
    </w:div>
    <w:div w:id="753941621">
      <w:bodyDiv w:val="1"/>
      <w:marLeft w:val="0"/>
      <w:marRight w:val="0"/>
      <w:marTop w:val="0"/>
      <w:marBottom w:val="0"/>
      <w:divBdr>
        <w:top w:val="none" w:sz="0" w:space="0" w:color="auto"/>
        <w:left w:val="none" w:sz="0" w:space="0" w:color="auto"/>
        <w:bottom w:val="none" w:sz="0" w:space="0" w:color="auto"/>
        <w:right w:val="none" w:sz="0" w:space="0" w:color="auto"/>
      </w:divBdr>
    </w:div>
    <w:div w:id="1431120597">
      <w:bodyDiv w:val="1"/>
      <w:marLeft w:val="0"/>
      <w:marRight w:val="0"/>
      <w:marTop w:val="0"/>
      <w:marBottom w:val="0"/>
      <w:divBdr>
        <w:top w:val="none" w:sz="0" w:space="0" w:color="auto"/>
        <w:left w:val="none" w:sz="0" w:space="0" w:color="auto"/>
        <w:bottom w:val="none" w:sz="0" w:space="0" w:color="auto"/>
        <w:right w:val="none" w:sz="0" w:space="0" w:color="auto"/>
      </w:divBdr>
    </w:div>
    <w:div w:id="1634091836">
      <w:bodyDiv w:val="1"/>
      <w:marLeft w:val="0"/>
      <w:marRight w:val="0"/>
      <w:marTop w:val="0"/>
      <w:marBottom w:val="0"/>
      <w:divBdr>
        <w:top w:val="none" w:sz="0" w:space="0" w:color="auto"/>
        <w:left w:val="none" w:sz="0" w:space="0" w:color="auto"/>
        <w:bottom w:val="none" w:sz="0" w:space="0" w:color="auto"/>
        <w:right w:val="none" w:sz="0" w:space="0" w:color="auto"/>
      </w:divBdr>
    </w:div>
    <w:div w:id="1682975507">
      <w:bodyDiv w:val="1"/>
      <w:marLeft w:val="0"/>
      <w:marRight w:val="0"/>
      <w:marTop w:val="0"/>
      <w:marBottom w:val="0"/>
      <w:divBdr>
        <w:top w:val="none" w:sz="0" w:space="0" w:color="auto"/>
        <w:left w:val="none" w:sz="0" w:space="0" w:color="auto"/>
        <w:bottom w:val="none" w:sz="0" w:space="0" w:color="auto"/>
        <w:right w:val="none" w:sz="0" w:space="0" w:color="auto"/>
      </w:divBdr>
    </w:div>
    <w:div w:id="2008709855">
      <w:bodyDiv w:val="1"/>
      <w:marLeft w:val="0"/>
      <w:marRight w:val="0"/>
      <w:marTop w:val="0"/>
      <w:marBottom w:val="0"/>
      <w:divBdr>
        <w:top w:val="none" w:sz="0" w:space="0" w:color="auto"/>
        <w:left w:val="none" w:sz="0" w:space="0" w:color="auto"/>
        <w:bottom w:val="none" w:sz="0" w:space="0" w:color="auto"/>
        <w:right w:val="none" w:sz="0" w:space="0" w:color="auto"/>
      </w:divBdr>
    </w:div>
    <w:div w:id="2041734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12032</Words>
  <Characters>6859</Characters>
  <Application>Microsoft Office Word</Application>
  <DocSecurity>0</DocSecurity>
  <Lines>57</Lines>
  <Paragraphs>37</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LinksUpToDate>false</LinksUpToDate>
  <CharactersWithSpaces>18854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2021-02-26T09:58:00Z</dcterms:created>
  <dcterms:modified xsi:type="dcterms:W3CDTF">2021-02-26T10:01:00Z</dcterms:modified>
</cp:coreProperties>
</file>