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946F23">
        <w:trPr>
          <w:trHeight w:val="333"/>
        </w:trPr>
        <w:tc>
          <w:tcPr>
            <w:tcW w:w="35" w:type="pct"/>
            <w:gridSpan w:val="2"/>
            <w:tcBorders>
              <w:top w:val="nil"/>
              <w:left w:val="nil"/>
              <w:bottom w:val="nil"/>
              <w:right w:val="nil"/>
            </w:tcBorders>
          </w:tcPr>
          <w:p w:rsidR="00946F23" w:rsidRDefault="00752720">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946F23" w:rsidRDefault="00752720">
            <w:pPr>
              <w:rPr>
                <w:rFonts w:ascii="Times New Roman" w:hAnsi="Times New Roman" w:cs="Times New Roman"/>
                <w:sz w:val="28"/>
              </w:rPr>
            </w:pPr>
            <w:r>
              <w:rPr>
                <w:rFonts w:ascii="Times New Roman" w:hAnsi="Times New Roman" w:cs="Times New Roman"/>
                <w:b/>
                <w:sz w:val="28"/>
              </w:rPr>
              <w:t>Реєстраційний № 4594</w:t>
            </w:r>
          </w:p>
        </w:tc>
      </w:tr>
      <w:tr w:rsidR="00946F23">
        <w:trPr>
          <w:trHeight w:val="333"/>
        </w:trPr>
        <w:tc>
          <w:tcPr>
            <w:tcW w:w="35" w:type="pct"/>
            <w:gridSpan w:val="2"/>
            <w:tcBorders>
              <w:top w:val="nil"/>
              <w:left w:val="nil"/>
              <w:bottom w:val="nil"/>
              <w:right w:val="nil"/>
            </w:tcBorders>
          </w:tcPr>
          <w:p w:rsidR="00946F23" w:rsidRDefault="00752720">
            <w:pPr>
              <w:rPr>
                <w:rFonts w:ascii="Times New Roman" w:hAnsi="Times New Roman" w:cs="Times New Roman"/>
                <w:sz w:val="28"/>
              </w:rPr>
            </w:pPr>
            <w:r>
              <w:rPr>
                <w:rFonts w:ascii="Times New Roman" w:hAnsi="Times New Roman" w:cs="Times New Roman"/>
                <w:sz w:val="28"/>
              </w:rPr>
              <w:t xml:space="preserve">про внесення змін до статті 219 Кодексу України про адміністративні правопорушення (щодо розширення повноважень інспекторів з паркування </w:t>
            </w:r>
            <w:r>
              <w:rPr>
                <w:rFonts w:ascii="Times New Roman" w:hAnsi="Times New Roman" w:cs="Times New Roman"/>
                <w:sz w:val="28"/>
              </w:rPr>
              <w:t>для захисту інтересів осіб з інвалідністю)</w:t>
            </w:r>
          </w:p>
        </w:tc>
        <w:tc>
          <w:tcPr>
            <w:tcW w:w="20" w:type="pct"/>
          </w:tcPr>
          <w:p w:rsidR="00946F23" w:rsidRDefault="00946F23">
            <w:pPr>
              <w:rPr>
                <w:rFonts w:ascii="Times New Roman" w:hAnsi="Times New Roman" w:cs="Times New Roman"/>
                <w:sz w:val="28"/>
              </w:rPr>
            </w:pPr>
          </w:p>
        </w:tc>
      </w:tr>
      <w:tr w:rsidR="00946F23">
        <w:trPr>
          <w:trHeight w:val="333"/>
        </w:trPr>
        <w:tc>
          <w:tcPr>
            <w:tcW w:w="35" w:type="pct"/>
            <w:tcBorders>
              <w:top w:val="nil"/>
              <w:left w:val="nil"/>
              <w:bottom w:val="nil"/>
              <w:right w:val="nil"/>
            </w:tcBorders>
          </w:tcPr>
          <w:p w:rsidR="00946F23" w:rsidRDefault="00752720">
            <w:pPr>
              <w:rPr>
                <w:rFonts w:ascii="Times New Roman" w:hAnsi="Times New Roman" w:cs="Times New Roman"/>
                <w:sz w:val="28"/>
              </w:rPr>
            </w:pPr>
            <w:r>
              <w:rPr>
                <w:rFonts w:ascii="Times New Roman" w:hAnsi="Times New Roman" w:cs="Times New Roman"/>
                <w:b/>
                <w:sz w:val="28"/>
              </w:rPr>
              <w:t>Автор(и):</w:t>
            </w:r>
          </w:p>
        </w:tc>
        <w:tc>
          <w:tcPr>
            <w:tcW w:w="45" w:type="pct"/>
          </w:tcPr>
          <w:p w:rsidR="00946F23" w:rsidRDefault="00752720">
            <w:pPr>
              <w:rPr>
                <w:rFonts w:ascii="Times New Roman" w:hAnsi="Times New Roman" w:cs="Times New Roman"/>
                <w:sz w:val="28"/>
              </w:rPr>
            </w:pPr>
            <w:r>
              <w:rPr>
                <w:rFonts w:ascii="Times New Roman" w:hAnsi="Times New Roman" w:cs="Times New Roman"/>
                <w:sz w:val="28"/>
              </w:rPr>
              <w:t>Народні депутати  України Штепа С. С., Любота Д. В., Струневич В. О., Третьякова Г. М., Копанчук О. Є., Ананченко М. О., Гришина Ю. М., Горобець О. С., Костюх А. В., Зуб В. О., Нікітіна М. В., Павлюк М</w:t>
            </w:r>
            <w:r>
              <w:rPr>
                <w:rFonts w:ascii="Times New Roman" w:hAnsi="Times New Roman" w:cs="Times New Roman"/>
                <w:sz w:val="28"/>
              </w:rPr>
              <w:t>. В., Рєпіна Е. А., Аліксійчук О. В., Швець С. Ф.</w:t>
            </w:r>
          </w:p>
        </w:tc>
        <w:tc>
          <w:tcPr>
            <w:tcW w:w="20" w:type="pct"/>
          </w:tcPr>
          <w:p w:rsidR="00946F23" w:rsidRDefault="00752720">
            <w:pPr>
              <w:rPr>
                <w:rFonts w:ascii="Times New Roman" w:hAnsi="Times New Roman" w:cs="Times New Roman"/>
                <w:sz w:val="28"/>
              </w:rPr>
            </w:pPr>
            <w:r>
              <w:rPr>
                <w:rFonts w:ascii="Times New Roman" w:hAnsi="Times New Roman" w:cs="Times New Roman"/>
                <w:b/>
                <w:sz w:val="28"/>
              </w:rPr>
              <w:t>(Друге читання)</w:t>
            </w:r>
          </w:p>
        </w:tc>
      </w:tr>
      <w:tr w:rsidR="00946F23">
        <w:trPr>
          <w:trHeight w:val="333"/>
        </w:trPr>
        <w:tc>
          <w:tcPr>
            <w:tcW w:w="35" w:type="pct"/>
            <w:tcBorders>
              <w:top w:val="nil"/>
              <w:left w:val="nil"/>
              <w:bottom w:val="nil"/>
              <w:right w:val="nil"/>
            </w:tcBorders>
          </w:tcPr>
          <w:p w:rsidR="00946F23" w:rsidRDefault="00752720">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946F23" w:rsidRDefault="00752720">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правоохоронної діяльності</w:t>
            </w:r>
          </w:p>
        </w:tc>
        <w:tc>
          <w:tcPr>
            <w:tcW w:w="20" w:type="pct"/>
          </w:tcPr>
          <w:p w:rsidR="00946F23" w:rsidRDefault="00946F23">
            <w:pPr>
              <w:rPr>
                <w:rFonts w:ascii="Times New Roman" w:hAnsi="Times New Roman" w:cs="Times New Roman"/>
                <w:sz w:val="28"/>
              </w:rPr>
            </w:pPr>
          </w:p>
        </w:tc>
      </w:tr>
      <w:tr w:rsidR="00946F23">
        <w:trPr>
          <w:trHeight w:val="333"/>
        </w:trPr>
        <w:tc>
          <w:tcPr>
            <w:tcW w:w="35" w:type="pct"/>
            <w:tcBorders>
              <w:top w:val="nil"/>
              <w:left w:val="nil"/>
              <w:bottom w:val="nil"/>
              <w:right w:val="nil"/>
            </w:tcBorders>
          </w:tcPr>
          <w:p w:rsidR="00946F23" w:rsidRDefault="00752720">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946F23" w:rsidRDefault="00752720">
            <w:pPr>
              <w:rPr>
                <w:rFonts w:ascii="Times New Roman" w:hAnsi="Times New Roman" w:cs="Times New Roman"/>
                <w:sz w:val="28"/>
              </w:rPr>
            </w:pPr>
            <w:r>
              <w:rPr>
                <w:rFonts w:ascii="Times New Roman" w:hAnsi="Times New Roman" w:cs="Times New Roman"/>
                <w:sz w:val="28"/>
              </w:rPr>
              <w:t>03.11.2021</w:t>
            </w:r>
          </w:p>
        </w:tc>
        <w:tc>
          <w:tcPr>
            <w:tcW w:w="20" w:type="pct"/>
          </w:tcPr>
          <w:p w:rsidR="00946F23" w:rsidRDefault="00946F23">
            <w:pPr>
              <w:rPr>
                <w:rFonts w:ascii="Times New Roman" w:hAnsi="Times New Roman" w:cs="Times New Roman"/>
                <w:sz w:val="28"/>
              </w:rPr>
            </w:pPr>
          </w:p>
        </w:tc>
      </w:tr>
    </w:tbl>
    <w:p w:rsidR="00946F23" w:rsidRDefault="00946F23">
      <w:pPr>
        <w:spacing w:after="0"/>
        <w:jc w:val="center"/>
        <w:rPr>
          <w:rFonts w:ascii="Times New Roman" w:hAnsi="Times New Roman" w:cs="Times New Roman"/>
          <w:sz w:val="28"/>
          <w:szCs w:val="28"/>
        </w:rPr>
      </w:pPr>
    </w:p>
    <w:p w:rsidR="00946F23" w:rsidRDefault="00946F23">
      <w:pPr>
        <w:spacing w:after="0"/>
        <w:jc w:val="center"/>
        <w:rPr>
          <w:rFonts w:ascii="Times New Roman" w:hAnsi="Times New Roman" w:cs="Times New Roman"/>
          <w:sz w:val="28"/>
          <w:szCs w:val="28"/>
        </w:rPr>
      </w:pPr>
    </w:p>
    <w:p w:rsidR="00946F23" w:rsidRDefault="00752720">
      <w:pPr>
        <w:ind w:firstLine="273"/>
        <w:jc w:val="right"/>
      </w:pPr>
      <w:r>
        <w:rPr>
          <w:rFonts w:ascii="Times New Roman" w:hAnsi="Times New Roman" w:cs="Times New Roman"/>
          <w:sz w:val="28"/>
        </w:rPr>
        <w:t>Проєкт</w:t>
      </w:r>
    </w:p>
    <w:p w:rsidR="00946F23" w:rsidRDefault="00752720">
      <w:pPr>
        <w:ind w:firstLine="273"/>
        <w:jc w:val="center"/>
      </w:pPr>
      <w:r>
        <w:rPr>
          <w:rFonts w:ascii="Times New Roman" w:hAnsi="Times New Roman" w:cs="Times New Roman"/>
          <w:b/>
          <w:sz w:val="28"/>
        </w:rPr>
        <w:t>ЗАКОН УКРАЇНИ</w:t>
      </w:r>
    </w:p>
    <w:p w:rsidR="00946F23" w:rsidRDefault="00752720">
      <w:pPr>
        <w:ind w:firstLine="273"/>
        <w:jc w:val="center"/>
      </w:pPr>
      <w:r>
        <w:rPr>
          <w:rFonts w:ascii="Times New Roman" w:hAnsi="Times New Roman" w:cs="Times New Roman"/>
          <w:sz w:val="28"/>
        </w:rPr>
        <w:t>Про внесення змін до статті 219 Кодексу України про адміністративні правопорушення щодо розширення повноважень інспекторів з паркування для захисту інтересів осіб з інвалідністю</w:t>
      </w:r>
    </w:p>
    <w:p w:rsidR="00946F23" w:rsidRDefault="00752720">
      <w:pPr>
        <w:ind w:firstLine="273"/>
        <w:jc w:val="both"/>
      </w:pPr>
      <w:r>
        <w:rPr>
          <w:rFonts w:ascii="Times New Roman" w:hAnsi="Times New Roman" w:cs="Times New Roman"/>
          <w:sz w:val="28"/>
        </w:rPr>
        <w:t xml:space="preserve">Верховна Рада України </w:t>
      </w:r>
      <w:r>
        <w:rPr>
          <w:rFonts w:ascii="Times New Roman" w:hAnsi="Times New Roman" w:cs="Times New Roman"/>
          <w:b/>
          <w:sz w:val="28"/>
        </w:rPr>
        <w:t>п о с т а н о в л я є</w:t>
      </w:r>
      <w:r>
        <w:rPr>
          <w:rFonts w:ascii="Times New Roman" w:hAnsi="Times New Roman" w:cs="Times New Roman"/>
          <w:sz w:val="28"/>
        </w:rPr>
        <w:t>:</w:t>
      </w:r>
    </w:p>
    <w:p w:rsidR="00946F23" w:rsidRDefault="00752720">
      <w:pPr>
        <w:ind w:firstLine="273"/>
        <w:jc w:val="both"/>
      </w:pPr>
      <w:r>
        <w:rPr>
          <w:rFonts w:ascii="Times New Roman" w:hAnsi="Times New Roman" w:cs="Times New Roman"/>
          <w:sz w:val="28"/>
        </w:rPr>
        <w:t>І. Внести до статті 219 Кодексу У</w:t>
      </w:r>
      <w:r>
        <w:rPr>
          <w:rFonts w:ascii="Times New Roman" w:hAnsi="Times New Roman" w:cs="Times New Roman"/>
          <w:sz w:val="28"/>
        </w:rPr>
        <w:t>країни про адміністративні правопорушення (Відомості Верховної Ради УРСР, 1984 р., додаток до № 51, ст. 1122) такі зміни:</w:t>
      </w:r>
    </w:p>
    <w:p w:rsidR="00946F23" w:rsidRDefault="00752720">
      <w:pPr>
        <w:ind w:firstLine="273"/>
        <w:jc w:val="both"/>
      </w:pPr>
      <w:r>
        <w:rPr>
          <w:rFonts w:ascii="Times New Roman" w:hAnsi="Times New Roman" w:cs="Times New Roman"/>
          <w:sz w:val="28"/>
        </w:rPr>
        <w:t>1. У частині першій слова та цифри «частинами першою, третьою та сьомою статті 122» замінити словами та цифрами «частинами першою, тре</w:t>
      </w:r>
      <w:r>
        <w:rPr>
          <w:rFonts w:ascii="Times New Roman" w:hAnsi="Times New Roman" w:cs="Times New Roman"/>
          <w:sz w:val="28"/>
        </w:rPr>
        <w:t>тьою, шостою та сьомою статті 122», а слова та цифри «частинами першою-п'ятою та восьмою статті 152</w:t>
      </w:r>
      <w:r>
        <w:rPr>
          <w:rFonts w:ascii="Times New Roman" w:hAnsi="Times New Roman" w:cs="Times New Roman"/>
          <w:sz w:val="28"/>
          <w:vertAlign w:val="superscript"/>
        </w:rPr>
        <w:t>1</w:t>
      </w:r>
      <w:r>
        <w:rPr>
          <w:rFonts w:ascii="Times New Roman" w:hAnsi="Times New Roman" w:cs="Times New Roman"/>
          <w:sz w:val="28"/>
        </w:rPr>
        <w:t>» замінити словами та цифрами «частинами першою-шостою та восьмою статті 152</w:t>
      </w:r>
      <w:r>
        <w:rPr>
          <w:rFonts w:ascii="Times New Roman" w:hAnsi="Times New Roman" w:cs="Times New Roman"/>
          <w:sz w:val="28"/>
          <w:vertAlign w:val="superscript"/>
        </w:rPr>
        <w:t>1</w:t>
      </w:r>
      <w:r>
        <w:rPr>
          <w:rFonts w:ascii="Times New Roman" w:hAnsi="Times New Roman" w:cs="Times New Roman"/>
          <w:sz w:val="28"/>
        </w:rPr>
        <w:t>».</w:t>
      </w:r>
    </w:p>
    <w:p w:rsidR="00946F23" w:rsidRDefault="00752720">
      <w:pPr>
        <w:ind w:firstLine="273"/>
        <w:jc w:val="both"/>
      </w:pPr>
      <w:r>
        <w:rPr>
          <w:rFonts w:ascii="Times New Roman" w:hAnsi="Times New Roman" w:cs="Times New Roman"/>
          <w:sz w:val="28"/>
        </w:rPr>
        <w:t>2. У частині третій слова та цифри «частинами першою, третьою і сьомою статті 122» замінити словами та цифрами «частинами першою, третьою, шостою та сьомою статті 122», а слова та цифри «частинами першою, другою та восьмою статті 152</w:t>
      </w:r>
      <w:r>
        <w:rPr>
          <w:rFonts w:ascii="Times New Roman" w:hAnsi="Times New Roman" w:cs="Times New Roman"/>
          <w:sz w:val="28"/>
          <w:vertAlign w:val="superscript"/>
        </w:rPr>
        <w:t>1</w:t>
      </w:r>
      <w:r>
        <w:rPr>
          <w:rFonts w:ascii="Times New Roman" w:hAnsi="Times New Roman" w:cs="Times New Roman"/>
          <w:sz w:val="28"/>
        </w:rPr>
        <w:t xml:space="preserve">» замінити словами та </w:t>
      </w:r>
      <w:r>
        <w:rPr>
          <w:rFonts w:ascii="Times New Roman" w:hAnsi="Times New Roman" w:cs="Times New Roman"/>
          <w:sz w:val="28"/>
        </w:rPr>
        <w:t>цифрами «частинами першою, другою, шостою та восьмою статті 152</w:t>
      </w:r>
      <w:r>
        <w:rPr>
          <w:rFonts w:ascii="Times New Roman" w:hAnsi="Times New Roman" w:cs="Times New Roman"/>
          <w:sz w:val="28"/>
          <w:vertAlign w:val="superscript"/>
        </w:rPr>
        <w:t>1</w:t>
      </w:r>
      <w:r>
        <w:rPr>
          <w:rFonts w:ascii="Times New Roman" w:hAnsi="Times New Roman" w:cs="Times New Roman"/>
          <w:sz w:val="28"/>
        </w:rPr>
        <w:t>».</w:t>
      </w:r>
    </w:p>
    <w:p w:rsidR="00946F23" w:rsidRDefault="00752720">
      <w:pPr>
        <w:ind w:firstLine="273"/>
        <w:jc w:val="both"/>
      </w:pPr>
      <w:r>
        <w:rPr>
          <w:rFonts w:ascii="Times New Roman" w:hAnsi="Times New Roman" w:cs="Times New Roman"/>
          <w:sz w:val="28"/>
        </w:rPr>
        <w:t>ІІ. Прикінцеві положення</w:t>
      </w:r>
    </w:p>
    <w:p w:rsidR="00946F23" w:rsidRDefault="00752720">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946F23" w:rsidRDefault="00752720">
      <w:pPr>
        <w:ind w:firstLine="273"/>
        <w:jc w:val="both"/>
      </w:pPr>
      <w:r>
        <w:rPr>
          <w:rFonts w:ascii="Times New Roman" w:hAnsi="Times New Roman" w:cs="Times New Roman"/>
          <w:sz w:val="28"/>
        </w:rPr>
        <w:t>2. Кабінету Міністрів України у тримісячний строк з дня набрання чинності цим Законом пр</w:t>
      </w:r>
      <w:r>
        <w:rPr>
          <w:rFonts w:ascii="Times New Roman" w:hAnsi="Times New Roman" w:cs="Times New Roman"/>
          <w:sz w:val="28"/>
        </w:rPr>
        <w:t>ивести у відповідність із цим Законом свої нормативно-правові акти.</w:t>
      </w:r>
    </w:p>
    <w:sectPr w:rsidR="00946F23">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752720"/>
    <w:rsid w:val="00946F23"/>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1296</Words>
  <Characters>739</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2021-11-11T08:30:00Z</dcterms:created>
  <dcterms:modified xsi:type="dcterms:W3CDTF">2021-11-11T08:30:00Z</dcterms:modified>
</cp:coreProperties>
</file>