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4A11A" w14:textId="77777777" w:rsidR="002D4E86" w:rsidRPr="00837D91" w:rsidRDefault="002D4E86" w:rsidP="00C56409">
      <w:pPr>
        <w:spacing w:after="0" w:line="240" w:lineRule="auto"/>
        <w:jc w:val="center"/>
        <w:rPr>
          <w:rFonts w:ascii="Times New Roman" w:hAnsi="Times New Roman" w:cs="Times New Roman"/>
          <w:b/>
          <w:sz w:val="28"/>
          <w:szCs w:val="28"/>
          <w:lang w:val="uk-UA"/>
        </w:rPr>
      </w:pPr>
      <w:bookmarkStart w:id="0" w:name="_GoBack"/>
      <w:bookmarkEnd w:id="0"/>
      <w:r w:rsidRPr="00837D91">
        <w:rPr>
          <w:rFonts w:ascii="Times New Roman" w:hAnsi="Times New Roman" w:cs="Times New Roman"/>
          <w:b/>
          <w:sz w:val="28"/>
          <w:szCs w:val="28"/>
          <w:lang w:val="uk-UA"/>
        </w:rPr>
        <w:t>ПОРІВНЯЛЬНА ТАБЛИЦЯ</w:t>
      </w:r>
    </w:p>
    <w:p w14:paraId="09655C35" w14:textId="70C0C4C3" w:rsidR="002D4E86" w:rsidRDefault="002D4E86" w:rsidP="001A060C">
      <w:pPr>
        <w:spacing w:after="0" w:line="240" w:lineRule="auto"/>
        <w:jc w:val="center"/>
        <w:rPr>
          <w:rFonts w:ascii="Times New Roman" w:hAnsi="Times New Roman" w:cs="Times New Roman"/>
          <w:b/>
          <w:sz w:val="28"/>
          <w:szCs w:val="28"/>
          <w:lang w:val="uk-UA"/>
        </w:rPr>
      </w:pPr>
      <w:r w:rsidRPr="00837D91">
        <w:rPr>
          <w:rFonts w:ascii="Times New Roman" w:hAnsi="Times New Roman" w:cs="Times New Roman"/>
          <w:b/>
          <w:sz w:val="28"/>
          <w:szCs w:val="28"/>
          <w:lang w:val="uk-UA"/>
        </w:rPr>
        <w:t>до проекту Закону України «Про внесення змін до</w:t>
      </w:r>
      <w:r w:rsidR="001A060C" w:rsidRPr="00837D91">
        <w:rPr>
          <w:rFonts w:ascii="Times New Roman" w:hAnsi="Times New Roman" w:cs="Times New Roman"/>
          <w:b/>
          <w:sz w:val="28"/>
          <w:szCs w:val="28"/>
          <w:lang w:val="uk-UA"/>
        </w:rPr>
        <w:t xml:space="preserve"> деяких законодавчих актів</w:t>
      </w:r>
      <w:r w:rsidRPr="00837D91">
        <w:rPr>
          <w:rFonts w:ascii="Times New Roman" w:hAnsi="Times New Roman" w:cs="Times New Roman"/>
          <w:b/>
          <w:sz w:val="28"/>
          <w:szCs w:val="28"/>
          <w:lang w:val="uk-UA"/>
        </w:rPr>
        <w:t xml:space="preserve"> України </w:t>
      </w:r>
      <w:r w:rsidR="00686623" w:rsidRPr="00837D91">
        <w:rPr>
          <w:rFonts w:ascii="Times New Roman" w:hAnsi="Times New Roman" w:cs="Times New Roman"/>
          <w:b/>
          <w:sz w:val="28"/>
          <w:szCs w:val="28"/>
          <w:lang w:val="uk-UA"/>
        </w:rPr>
        <w:t>щодо</w:t>
      </w:r>
      <w:r w:rsidR="00643EE0" w:rsidRPr="00837D91">
        <w:rPr>
          <w:rFonts w:ascii="Times New Roman" w:hAnsi="Times New Roman" w:cs="Times New Roman"/>
          <w:b/>
          <w:sz w:val="28"/>
          <w:szCs w:val="28"/>
          <w:lang w:val="uk-UA"/>
        </w:rPr>
        <w:t xml:space="preserve"> </w:t>
      </w:r>
      <w:r w:rsidR="00C57C48">
        <w:rPr>
          <w:rFonts w:ascii="Times New Roman" w:hAnsi="Times New Roman" w:cs="Times New Roman"/>
          <w:b/>
          <w:sz w:val="28"/>
          <w:szCs w:val="28"/>
          <w:lang w:val="uk-UA"/>
        </w:rPr>
        <w:t xml:space="preserve">заборони </w:t>
      </w:r>
      <w:r w:rsidR="0078617F" w:rsidRPr="00837D91">
        <w:rPr>
          <w:rFonts w:ascii="Times New Roman" w:hAnsi="Times New Roman" w:cs="Times New Roman"/>
          <w:b/>
          <w:sz w:val="28"/>
          <w:szCs w:val="28"/>
          <w:lang w:val="uk-UA"/>
        </w:rPr>
        <w:t>прояв</w:t>
      </w:r>
      <w:r w:rsidR="00C57C48">
        <w:rPr>
          <w:rFonts w:ascii="Times New Roman" w:hAnsi="Times New Roman" w:cs="Times New Roman"/>
          <w:b/>
          <w:sz w:val="28"/>
          <w:szCs w:val="28"/>
          <w:lang w:val="uk-UA"/>
        </w:rPr>
        <w:t>ів</w:t>
      </w:r>
      <w:r w:rsidR="0078617F" w:rsidRPr="00837D91">
        <w:rPr>
          <w:rFonts w:ascii="Times New Roman" w:hAnsi="Times New Roman" w:cs="Times New Roman"/>
          <w:b/>
          <w:sz w:val="28"/>
          <w:szCs w:val="28"/>
          <w:lang w:val="uk-UA"/>
        </w:rPr>
        <w:t xml:space="preserve"> сексизму у суспільстві</w:t>
      </w:r>
      <w:r w:rsidR="00945BB9" w:rsidRPr="00837D91">
        <w:rPr>
          <w:rFonts w:ascii="Times New Roman" w:hAnsi="Times New Roman" w:cs="Times New Roman"/>
          <w:b/>
          <w:sz w:val="28"/>
          <w:szCs w:val="28"/>
          <w:lang w:val="uk-UA"/>
        </w:rPr>
        <w:t>»</w:t>
      </w:r>
    </w:p>
    <w:p w14:paraId="2E496C38" w14:textId="77777777" w:rsidR="008E7345" w:rsidRPr="00837D91" w:rsidRDefault="008E7345" w:rsidP="001A060C">
      <w:pPr>
        <w:spacing w:after="0" w:line="240" w:lineRule="auto"/>
        <w:jc w:val="center"/>
        <w:rPr>
          <w:rFonts w:ascii="Times New Roman" w:hAnsi="Times New Roman" w:cs="Times New Roman"/>
          <w:b/>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EB389A" w:rsidRPr="00837D91" w14:paraId="3568E768" w14:textId="77777777" w:rsidTr="00BF6F39">
        <w:tc>
          <w:tcPr>
            <w:tcW w:w="2500" w:type="pct"/>
            <w:shd w:val="clear" w:color="auto" w:fill="auto"/>
          </w:tcPr>
          <w:p w14:paraId="108F171A" w14:textId="77777777" w:rsidR="002D4E86" w:rsidRPr="00837D91" w:rsidRDefault="002D4E86" w:rsidP="00B70D16">
            <w:pPr>
              <w:tabs>
                <w:tab w:val="left" w:pos="7371"/>
              </w:tabs>
              <w:autoSpaceDE w:val="0"/>
              <w:autoSpaceDN w:val="0"/>
              <w:adjustRightInd w:val="0"/>
              <w:spacing w:after="0" w:line="240" w:lineRule="auto"/>
              <w:ind w:right="460" w:firstLine="426"/>
              <w:jc w:val="both"/>
              <w:rPr>
                <w:rFonts w:ascii="Times New Roman" w:hAnsi="Times New Roman" w:cs="Times New Roman"/>
                <w:kern w:val="1"/>
                <w:sz w:val="28"/>
                <w:szCs w:val="28"/>
                <w:lang w:val="uk-UA"/>
              </w:rPr>
            </w:pPr>
            <w:r w:rsidRPr="00837D91">
              <w:rPr>
                <w:rFonts w:ascii="Times New Roman" w:hAnsi="Times New Roman" w:cs="Times New Roman"/>
                <w:b/>
                <w:bCs/>
                <w:spacing w:val="-2"/>
                <w:kern w:val="1"/>
                <w:sz w:val="28"/>
                <w:szCs w:val="28"/>
                <w:lang w:val="uk-UA"/>
              </w:rPr>
              <w:t>Зміст положення (норми) чинного законодавства</w:t>
            </w:r>
          </w:p>
        </w:tc>
        <w:tc>
          <w:tcPr>
            <w:tcW w:w="2500" w:type="pct"/>
            <w:shd w:val="clear" w:color="auto" w:fill="auto"/>
          </w:tcPr>
          <w:p w14:paraId="5C75FC9C" w14:textId="77777777" w:rsidR="002D4E86" w:rsidRPr="00837D91" w:rsidRDefault="002D4E86" w:rsidP="00B70D16">
            <w:pPr>
              <w:spacing w:after="0" w:line="240" w:lineRule="auto"/>
              <w:rPr>
                <w:rFonts w:ascii="Times New Roman" w:hAnsi="Times New Roman" w:cs="Times New Roman"/>
                <w:sz w:val="28"/>
                <w:szCs w:val="28"/>
                <w:lang w:val="uk-UA"/>
              </w:rPr>
            </w:pPr>
            <w:r w:rsidRPr="00837D91">
              <w:rPr>
                <w:rFonts w:ascii="Times New Roman" w:hAnsi="Times New Roman" w:cs="Times New Roman"/>
                <w:b/>
                <w:bCs/>
                <w:spacing w:val="-3"/>
                <w:kern w:val="1"/>
                <w:sz w:val="28"/>
                <w:szCs w:val="28"/>
                <w:lang w:val="uk-UA"/>
              </w:rPr>
              <w:t xml:space="preserve">Зміст відповідного положення (норми) проекту </w:t>
            </w:r>
            <w:proofErr w:type="spellStart"/>
            <w:r w:rsidRPr="00837D91">
              <w:rPr>
                <w:rFonts w:ascii="Times New Roman" w:hAnsi="Times New Roman" w:cs="Times New Roman"/>
                <w:b/>
                <w:bCs/>
                <w:spacing w:val="-3"/>
                <w:kern w:val="1"/>
                <w:sz w:val="28"/>
                <w:szCs w:val="28"/>
                <w:lang w:val="uk-UA"/>
              </w:rPr>
              <w:t>акта</w:t>
            </w:r>
            <w:proofErr w:type="spellEnd"/>
          </w:p>
        </w:tc>
      </w:tr>
      <w:tr w:rsidR="00EB389A" w:rsidRPr="00837D91" w14:paraId="6523B6BA" w14:textId="77777777" w:rsidTr="00BF6F39">
        <w:tc>
          <w:tcPr>
            <w:tcW w:w="5000" w:type="pct"/>
            <w:gridSpan w:val="2"/>
            <w:shd w:val="clear" w:color="auto" w:fill="auto"/>
          </w:tcPr>
          <w:p w14:paraId="1482487E" w14:textId="77777777" w:rsidR="002D4E86" w:rsidRPr="00837D91" w:rsidRDefault="00EB389A" w:rsidP="00B70D16">
            <w:pPr>
              <w:spacing w:after="0" w:line="240" w:lineRule="auto"/>
              <w:jc w:val="center"/>
              <w:rPr>
                <w:rFonts w:ascii="Times New Roman" w:hAnsi="Times New Roman" w:cs="Times New Roman"/>
                <w:b/>
                <w:sz w:val="28"/>
                <w:szCs w:val="28"/>
                <w:lang w:val="uk-UA"/>
              </w:rPr>
            </w:pPr>
            <w:r w:rsidRPr="00837D91">
              <w:rPr>
                <w:rFonts w:ascii="Times New Roman" w:hAnsi="Times New Roman" w:cs="Times New Roman"/>
                <w:b/>
                <w:bCs/>
                <w:spacing w:val="-2"/>
                <w:kern w:val="1"/>
                <w:sz w:val="28"/>
                <w:szCs w:val="28"/>
                <w:lang w:val="uk-UA"/>
              </w:rPr>
              <w:t>Закон України «Про забезпечення рівних прав та можливостей  жінок і чоловіків»</w:t>
            </w:r>
          </w:p>
        </w:tc>
      </w:tr>
      <w:tr w:rsidR="00EB389A" w:rsidRPr="00837D91" w14:paraId="188AAC36" w14:textId="77777777" w:rsidTr="00BF6F39">
        <w:tc>
          <w:tcPr>
            <w:tcW w:w="2500" w:type="pct"/>
            <w:shd w:val="clear" w:color="auto" w:fill="auto"/>
          </w:tcPr>
          <w:p w14:paraId="2625FD2D" w14:textId="77777777" w:rsidR="002D4E86" w:rsidRPr="00837D91" w:rsidRDefault="00EB389A" w:rsidP="00B70D16">
            <w:pPr>
              <w:autoSpaceDE w:val="0"/>
              <w:autoSpaceDN w:val="0"/>
              <w:adjustRightInd w:val="0"/>
              <w:spacing w:after="0" w:line="240" w:lineRule="auto"/>
              <w:jc w:val="both"/>
              <w:rPr>
                <w:rFonts w:ascii="Times New Roman" w:hAnsi="Times New Roman" w:cs="Times New Roman"/>
                <w:b/>
                <w:lang w:val="uk-UA"/>
              </w:rPr>
            </w:pPr>
            <w:r w:rsidRPr="00837D91">
              <w:rPr>
                <w:rFonts w:ascii="Times New Roman" w:hAnsi="Times New Roman" w:cs="Times New Roman"/>
                <w:b/>
                <w:spacing w:val="-2"/>
                <w:kern w:val="1"/>
                <w:sz w:val="28"/>
                <w:szCs w:val="28"/>
                <w:lang w:val="uk-UA"/>
              </w:rPr>
              <w:t>Стаття 1. </w:t>
            </w:r>
            <w:r w:rsidRPr="00837D91">
              <w:rPr>
                <w:rFonts w:ascii="Times New Roman" w:hAnsi="Times New Roman" w:cs="Times New Roman"/>
                <w:b/>
                <w:bCs/>
                <w:spacing w:val="-2"/>
                <w:kern w:val="1"/>
                <w:sz w:val="28"/>
                <w:szCs w:val="28"/>
                <w:lang w:val="uk-UA"/>
              </w:rPr>
              <w:t>Визначення термінів</w:t>
            </w:r>
          </w:p>
        </w:tc>
        <w:tc>
          <w:tcPr>
            <w:tcW w:w="2500" w:type="pct"/>
            <w:shd w:val="clear" w:color="auto" w:fill="auto"/>
          </w:tcPr>
          <w:p w14:paraId="1A6E67A4" w14:textId="77777777" w:rsidR="002D4E86" w:rsidRPr="00837D91" w:rsidRDefault="00EB389A" w:rsidP="00B70D16">
            <w:pPr>
              <w:autoSpaceDE w:val="0"/>
              <w:autoSpaceDN w:val="0"/>
              <w:adjustRightInd w:val="0"/>
              <w:spacing w:after="0" w:line="240" w:lineRule="auto"/>
              <w:jc w:val="both"/>
              <w:rPr>
                <w:lang w:val="uk-UA"/>
              </w:rPr>
            </w:pPr>
            <w:r w:rsidRPr="00837D91">
              <w:rPr>
                <w:rFonts w:ascii="Times New Roman" w:hAnsi="Times New Roman" w:cs="Times New Roman"/>
                <w:b/>
                <w:spacing w:val="-2"/>
                <w:kern w:val="1"/>
                <w:sz w:val="28"/>
                <w:szCs w:val="28"/>
                <w:lang w:val="uk-UA"/>
              </w:rPr>
              <w:t>Стаття 1. </w:t>
            </w:r>
            <w:r w:rsidRPr="00837D91">
              <w:rPr>
                <w:rFonts w:ascii="Times New Roman" w:hAnsi="Times New Roman" w:cs="Times New Roman"/>
                <w:b/>
                <w:bCs/>
                <w:spacing w:val="-2"/>
                <w:kern w:val="1"/>
                <w:sz w:val="28"/>
                <w:szCs w:val="28"/>
                <w:lang w:val="uk-UA"/>
              </w:rPr>
              <w:t>Визначення термінів</w:t>
            </w:r>
          </w:p>
        </w:tc>
      </w:tr>
      <w:tr w:rsidR="00EB389A" w:rsidRPr="00837D91" w14:paraId="1412152D" w14:textId="77777777" w:rsidTr="00BF6F39">
        <w:tc>
          <w:tcPr>
            <w:tcW w:w="2500" w:type="pct"/>
            <w:shd w:val="clear" w:color="auto" w:fill="auto"/>
          </w:tcPr>
          <w:p w14:paraId="1AFD5ED9" w14:textId="77777777" w:rsidR="00EB389A" w:rsidRPr="00837D91" w:rsidRDefault="00EB389A"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У цьому Законі наведені нижче терміни вживаються в такому значенні:</w:t>
            </w:r>
          </w:p>
          <w:p w14:paraId="052C6C66" w14:textId="77777777" w:rsidR="00C929FB" w:rsidRPr="00837D91" w:rsidRDefault="00C929FB" w:rsidP="00B70D16">
            <w:pPr>
              <w:shd w:val="clear" w:color="auto" w:fill="FFFFFF"/>
              <w:spacing w:after="0" w:line="240" w:lineRule="auto"/>
              <w:ind w:firstLine="448"/>
              <w:jc w:val="both"/>
              <w:rPr>
                <w:rFonts w:ascii="Times New Roman" w:eastAsia="Times New Roman" w:hAnsi="Times New Roman" w:cs="Times New Roman"/>
                <w:b/>
                <w:sz w:val="28"/>
                <w:szCs w:val="24"/>
                <w:lang w:val="uk-UA"/>
              </w:rPr>
            </w:pPr>
            <w:r w:rsidRPr="00837D91">
              <w:rPr>
                <w:rFonts w:ascii="Times New Roman" w:eastAsia="Times New Roman" w:hAnsi="Times New Roman" w:cs="Times New Roman"/>
                <w:b/>
                <w:sz w:val="28"/>
                <w:szCs w:val="24"/>
                <w:lang w:val="uk-UA"/>
              </w:rPr>
              <w:t>норма відсутня</w:t>
            </w:r>
          </w:p>
          <w:p w14:paraId="14473610" w14:textId="77777777" w:rsidR="00BC08A4" w:rsidRPr="00837D91" w:rsidRDefault="00BC08A4"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1" w:name="n10"/>
            <w:bookmarkEnd w:id="1"/>
          </w:p>
          <w:p w14:paraId="0AF1AF59" w14:textId="77777777" w:rsidR="00BC08A4" w:rsidRPr="00837D91" w:rsidRDefault="00BC08A4"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74E0B143" w14:textId="77777777" w:rsidR="00BC08A4" w:rsidRPr="00837D91" w:rsidRDefault="00BC08A4"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6AFD3F90" w14:textId="77777777" w:rsidR="00BC08A4" w:rsidRPr="00837D91" w:rsidRDefault="00BC08A4"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107C6AA1"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10136AF2"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53FA9231"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EC73831"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BC39A33"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29FF6DAC"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71F1C7A"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0F94489E"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6B29623"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C369428" w14:textId="77777777" w:rsidR="00D959BE" w:rsidRDefault="00D959BE"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64DE9B65" w14:textId="77777777" w:rsidR="00EB389A" w:rsidRPr="00837D91" w:rsidRDefault="00EB389A"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рівні права жінок і чоловіків - відсутність обмежень чи привілеїв за ознакою статі;</w:t>
            </w:r>
          </w:p>
          <w:p w14:paraId="4AFC5BDD" w14:textId="77777777" w:rsidR="00BC08A4" w:rsidRPr="00837D91" w:rsidRDefault="00BC08A4"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p>
          <w:p w14:paraId="4E5D15E2" w14:textId="77777777" w:rsidR="00EB389A" w:rsidRPr="00837D91" w:rsidRDefault="00EB389A"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2" w:name="n11"/>
            <w:bookmarkEnd w:id="2"/>
            <w:r w:rsidRPr="00837D91">
              <w:rPr>
                <w:rFonts w:ascii="Times New Roman" w:eastAsia="Times New Roman" w:hAnsi="Times New Roman" w:cs="Times New Roman"/>
                <w:sz w:val="28"/>
                <w:szCs w:val="24"/>
                <w:lang w:val="uk-UA"/>
              </w:rPr>
              <w:t>рівні можливості жінок і чоловіків - рівні умови для реалізації рівних прав жінок і чоловіків;</w:t>
            </w:r>
          </w:p>
          <w:p w14:paraId="641D6ED1" w14:textId="77777777" w:rsidR="002D4E86" w:rsidRPr="00837D91" w:rsidRDefault="00BC08A4" w:rsidP="00B70D16">
            <w:pPr>
              <w:shd w:val="clear" w:color="auto" w:fill="FFFFFF"/>
              <w:spacing w:after="0" w:line="240" w:lineRule="auto"/>
              <w:ind w:firstLine="448"/>
              <w:jc w:val="center"/>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w:t>
            </w:r>
            <w:bookmarkStart w:id="3" w:name="n12"/>
            <w:bookmarkStart w:id="4" w:name="n22"/>
            <w:bookmarkStart w:id="5" w:name="n23"/>
            <w:bookmarkEnd w:id="3"/>
            <w:bookmarkEnd w:id="4"/>
            <w:bookmarkEnd w:id="5"/>
          </w:p>
        </w:tc>
        <w:tc>
          <w:tcPr>
            <w:tcW w:w="2500" w:type="pct"/>
            <w:shd w:val="clear" w:color="auto" w:fill="auto"/>
          </w:tcPr>
          <w:p w14:paraId="58314175" w14:textId="77777777" w:rsidR="00EB389A" w:rsidRPr="00837D91" w:rsidRDefault="00EB389A" w:rsidP="00B70D16">
            <w:pPr>
              <w:shd w:val="clear" w:color="auto" w:fill="FFFFFF"/>
              <w:spacing w:after="0" w:line="240" w:lineRule="auto"/>
              <w:ind w:firstLine="450"/>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У цьому Законі наведені нижче терміни вживаються в такому значенні:</w:t>
            </w:r>
          </w:p>
          <w:p w14:paraId="74A9172B" w14:textId="73B2414E" w:rsidR="00C929FB" w:rsidRPr="00837D91" w:rsidRDefault="00C929FB" w:rsidP="00B70D16">
            <w:pPr>
              <w:spacing w:after="0" w:line="240" w:lineRule="auto"/>
              <w:ind w:firstLine="403"/>
              <w:jc w:val="both"/>
              <w:rPr>
                <w:rFonts w:ascii="Times New Roman" w:eastAsia="Times New Roman" w:hAnsi="Times New Roman" w:cs="Times New Roman"/>
                <w:b/>
                <w:sz w:val="28"/>
                <w:szCs w:val="24"/>
                <w:lang w:val="uk-UA"/>
              </w:rPr>
            </w:pPr>
            <w:proofErr w:type="spellStart"/>
            <w:r w:rsidRPr="00837D91">
              <w:rPr>
                <w:rFonts w:ascii="Times New Roman" w:eastAsia="Times New Roman" w:hAnsi="Times New Roman" w:cs="Times New Roman"/>
                <w:b/>
                <w:sz w:val="28"/>
                <w:szCs w:val="24"/>
                <w:lang w:val="uk-UA"/>
              </w:rPr>
              <w:t>сексизм</w:t>
            </w:r>
            <w:proofErr w:type="spellEnd"/>
            <w:r w:rsidRPr="00837D91">
              <w:rPr>
                <w:rFonts w:ascii="Times New Roman" w:eastAsia="Times New Roman" w:hAnsi="Times New Roman" w:cs="Times New Roman"/>
                <w:b/>
                <w:sz w:val="28"/>
                <w:szCs w:val="24"/>
                <w:lang w:val="uk-UA"/>
              </w:rPr>
              <w:t xml:space="preserve"> </w:t>
            </w:r>
            <w:r w:rsidR="008E7345">
              <w:rPr>
                <w:rFonts w:ascii="Times New Roman" w:eastAsia="Times New Roman" w:hAnsi="Times New Roman" w:cs="Times New Roman"/>
                <w:b/>
                <w:sz w:val="28"/>
                <w:szCs w:val="24"/>
                <w:lang w:val="uk-UA"/>
              </w:rPr>
              <w:t>–</w:t>
            </w:r>
            <w:r w:rsidRPr="00837D91">
              <w:rPr>
                <w:rFonts w:ascii="Times New Roman" w:eastAsia="Times New Roman" w:hAnsi="Times New Roman" w:cs="Times New Roman"/>
                <w:b/>
                <w:sz w:val="28"/>
                <w:szCs w:val="24"/>
                <w:lang w:val="uk-UA"/>
              </w:rPr>
              <w:t xml:space="preserve"> </w:t>
            </w:r>
            <w:r w:rsidR="00D959BE" w:rsidRPr="00D959BE">
              <w:rPr>
                <w:rFonts w:ascii="Times New Roman" w:eastAsia="Times New Roman" w:hAnsi="Times New Roman" w:cs="Times New Roman"/>
                <w:b/>
                <w:sz w:val="28"/>
                <w:szCs w:val="24"/>
                <w:lang w:val="uk-UA"/>
              </w:rPr>
              <w:t>будь-які ді</w:t>
            </w:r>
            <w:r w:rsidR="00426182">
              <w:rPr>
                <w:rFonts w:ascii="Times New Roman" w:eastAsia="Times New Roman" w:hAnsi="Times New Roman" w:cs="Times New Roman"/>
                <w:b/>
                <w:sz w:val="28"/>
                <w:szCs w:val="24"/>
                <w:lang w:val="uk-UA"/>
              </w:rPr>
              <w:t>ї</w:t>
            </w:r>
            <w:r w:rsidR="00D959BE" w:rsidRPr="00D959BE">
              <w:rPr>
                <w:rFonts w:ascii="Times New Roman" w:eastAsia="Times New Roman" w:hAnsi="Times New Roman" w:cs="Times New Roman"/>
                <w:b/>
                <w:sz w:val="28"/>
                <w:szCs w:val="24"/>
                <w:lang w:val="uk-UA"/>
              </w:rPr>
              <w:t>, жест</w:t>
            </w:r>
            <w:r w:rsidR="00426182">
              <w:rPr>
                <w:rFonts w:ascii="Times New Roman" w:eastAsia="Times New Roman" w:hAnsi="Times New Roman" w:cs="Times New Roman"/>
                <w:b/>
                <w:sz w:val="28"/>
                <w:szCs w:val="24"/>
                <w:lang w:val="uk-UA"/>
              </w:rPr>
              <w:t>и</w:t>
            </w:r>
            <w:r w:rsidR="00D959BE" w:rsidRPr="00D959BE">
              <w:rPr>
                <w:rFonts w:ascii="Times New Roman" w:eastAsia="Times New Roman" w:hAnsi="Times New Roman" w:cs="Times New Roman"/>
                <w:b/>
                <w:sz w:val="28"/>
                <w:szCs w:val="24"/>
                <w:lang w:val="uk-UA"/>
              </w:rPr>
              <w:t>, візуальн</w:t>
            </w:r>
            <w:r w:rsidR="00426182">
              <w:rPr>
                <w:rFonts w:ascii="Times New Roman" w:eastAsia="Times New Roman" w:hAnsi="Times New Roman" w:cs="Times New Roman"/>
                <w:b/>
                <w:sz w:val="28"/>
                <w:szCs w:val="24"/>
                <w:lang w:val="uk-UA"/>
              </w:rPr>
              <w:t>і</w:t>
            </w:r>
            <w:r w:rsidR="00D959BE" w:rsidRPr="00D959BE">
              <w:rPr>
                <w:rFonts w:ascii="Times New Roman" w:eastAsia="Times New Roman" w:hAnsi="Times New Roman" w:cs="Times New Roman"/>
                <w:b/>
                <w:sz w:val="28"/>
                <w:szCs w:val="24"/>
                <w:lang w:val="uk-UA"/>
              </w:rPr>
              <w:t xml:space="preserve"> прояв</w:t>
            </w:r>
            <w:r w:rsidR="00426182">
              <w:rPr>
                <w:rFonts w:ascii="Times New Roman" w:eastAsia="Times New Roman" w:hAnsi="Times New Roman" w:cs="Times New Roman"/>
                <w:b/>
                <w:sz w:val="28"/>
                <w:szCs w:val="24"/>
                <w:lang w:val="uk-UA"/>
              </w:rPr>
              <w:t>и</w:t>
            </w:r>
            <w:r w:rsidR="00D959BE" w:rsidRPr="00D959BE">
              <w:rPr>
                <w:rFonts w:ascii="Times New Roman" w:eastAsia="Times New Roman" w:hAnsi="Times New Roman" w:cs="Times New Roman"/>
                <w:b/>
                <w:sz w:val="28"/>
                <w:szCs w:val="24"/>
                <w:lang w:val="uk-UA"/>
              </w:rPr>
              <w:t xml:space="preserve">, вимовлені або написані слова, практика або поведінка, в основі яких лежить ідея про те, що людина або група людей гірші через свою стать, та які проявляються в публічній або приватній сферах, у мережі </w:t>
            </w:r>
            <w:r w:rsidR="00F966B4">
              <w:rPr>
                <w:rFonts w:ascii="Times New Roman" w:eastAsia="Times New Roman" w:hAnsi="Times New Roman" w:cs="Times New Roman"/>
                <w:b/>
                <w:sz w:val="28"/>
                <w:szCs w:val="24"/>
                <w:lang w:val="uk-UA"/>
              </w:rPr>
              <w:t xml:space="preserve">Інтернет </w:t>
            </w:r>
            <w:r w:rsidR="00D959BE" w:rsidRPr="00D959BE">
              <w:rPr>
                <w:rFonts w:ascii="Times New Roman" w:eastAsia="Times New Roman" w:hAnsi="Times New Roman" w:cs="Times New Roman"/>
                <w:b/>
                <w:sz w:val="28"/>
                <w:szCs w:val="24"/>
                <w:lang w:val="uk-UA"/>
              </w:rPr>
              <w:t>або поза нею і скеровані на (або спричиняють): порушення власної гідності або прав людини чи групи людей; сексуальну, психологічну шкоду або страждання особи чи групи осіб; створення загрозливого, ворожого, принизливого або образливого середовища; перешкоджання незалежності або повноцінному здійсненню прав людини з боку особи чи групи осіб; підтримку та посилення ґендерних стереотипів</w:t>
            </w:r>
            <w:r w:rsidR="00BC08A4" w:rsidRPr="00837D91">
              <w:rPr>
                <w:rFonts w:ascii="Times New Roman" w:eastAsia="Times New Roman" w:hAnsi="Times New Roman" w:cs="Times New Roman"/>
                <w:b/>
                <w:sz w:val="28"/>
                <w:szCs w:val="24"/>
                <w:lang w:val="uk-UA"/>
              </w:rPr>
              <w:t>;</w:t>
            </w:r>
          </w:p>
          <w:p w14:paraId="15EABB85" w14:textId="77777777" w:rsidR="00BC08A4" w:rsidRPr="00837D91" w:rsidRDefault="00BC08A4" w:rsidP="00B70D16">
            <w:pPr>
              <w:spacing w:after="0" w:line="240" w:lineRule="auto"/>
              <w:ind w:firstLine="403"/>
              <w:jc w:val="both"/>
              <w:rPr>
                <w:rFonts w:ascii="Times New Roman" w:eastAsia="Times New Roman" w:hAnsi="Times New Roman" w:cs="Times New Roman"/>
                <w:b/>
                <w:sz w:val="28"/>
                <w:szCs w:val="24"/>
                <w:lang w:val="uk-UA"/>
              </w:rPr>
            </w:pPr>
          </w:p>
          <w:p w14:paraId="69288A32" w14:textId="77777777" w:rsidR="000F52B3" w:rsidRDefault="000F52B3" w:rsidP="00B70D16">
            <w:pPr>
              <w:shd w:val="clear" w:color="auto" w:fill="FFFFFF"/>
              <w:spacing w:after="0" w:line="240" w:lineRule="auto"/>
              <w:ind w:firstLine="450"/>
              <w:jc w:val="both"/>
              <w:rPr>
                <w:rFonts w:ascii="Times New Roman" w:eastAsia="Times New Roman" w:hAnsi="Times New Roman" w:cs="Times New Roman"/>
                <w:sz w:val="28"/>
                <w:szCs w:val="24"/>
                <w:lang w:val="uk-UA"/>
              </w:rPr>
            </w:pPr>
          </w:p>
          <w:p w14:paraId="534A98CC" w14:textId="77777777" w:rsidR="00EB389A" w:rsidRPr="00837D91" w:rsidRDefault="00EB389A" w:rsidP="00B70D16">
            <w:pPr>
              <w:shd w:val="clear" w:color="auto" w:fill="FFFFFF"/>
              <w:spacing w:after="0" w:line="240" w:lineRule="auto"/>
              <w:ind w:firstLine="450"/>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рівні права жінок і чоловіків - відсутність обмежень чи привілеїв за ознакою статі;</w:t>
            </w:r>
          </w:p>
          <w:p w14:paraId="6FD4B4E1" w14:textId="77777777" w:rsidR="00BC08A4" w:rsidRPr="00837D91" w:rsidRDefault="00BC08A4" w:rsidP="00B70D16">
            <w:pPr>
              <w:shd w:val="clear" w:color="auto" w:fill="FFFFFF"/>
              <w:spacing w:after="0" w:line="240" w:lineRule="auto"/>
              <w:ind w:firstLine="450"/>
              <w:jc w:val="both"/>
              <w:rPr>
                <w:rFonts w:ascii="Times New Roman" w:eastAsia="Times New Roman" w:hAnsi="Times New Roman" w:cs="Times New Roman"/>
                <w:sz w:val="28"/>
                <w:szCs w:val="24"/>
                <w:lang w:val="uk-UA"/>
              </w:rPr>
            </w:pPr>
          </w:p>
          <w:p w14:paraId="4E2C15B9" w14:textId="77777777" w:rsidR="00EB389A" w:rsidRPr="00837D91" w:rsidRDefault="00EB389A" w:rsidP="00B70D16">
            <w:pPr>
              <w:shd w:val="clear" w:color="auto" w:fill="FFFFFF"/>
              <w:spacing w:after="0" w:line="240" w:lineRule="auto"/>
              <w:ind w:firstLine="450"/>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рівні можливості жінок і чоловіків - рівні умови для реалізації рівних прав жінок і чоловіків;</w:t>
            </w:r>
          </w:p>
          <w:p w14:paraId="0C4A28F6" w14:textId="77777777" w:rsidR="002D4E86" w:rsidRPr="00837D91" w:rsidRDefault="00BC08A4" w:rsidP="00B70D16">
            <w:pPr>
              <w:shd w:val="clear" w:color="auto" w:fill="FFFFFF"/>
              <w:spacing w:after="0" w:line="240" w:lineRule="auto"/>
              <w:ind w:firstLine="450"/>
              <w:jc w:val="center"/>
              <w:rPr>
                <w:rFonts w:ascii="Times New Roman" w:hAnsi="Times New Roman" w:cs="Times New Roman"/>
                <w:sz w:val="28"/>
                <w:szCs w:val="24"/>
                <w:lang w:val="uk-UA"/>
              </w:rPr>
            </w:pPr>
            <w:r w:rsidRPr="00837D91">
              <w:rPr>
                <w:rFonts w:ascii="Times New Roman" w:eastAsia="Times New Roman" w:hAnsi="Times New Roman" w:cs="Times New Roman"/>
                <w:sz w:val="28"/>
                <w:szCs w:val="24"/>
                <w:lang w:val="uk-UA"/>
              </w:rPr>
              <w:t>…</w:t>
            </w:r>
          </w:p>
        </w:tc>
      </w:tr>
      <w:tr w:rsidR="00837D91" w:rsidRPr="00837D91" w14:paraId="565D1DE2" w14:textId="77777777" w:rsidTr="00BF6F39">
        <w:tc>
          <w:tcPr>
            <w:tcW w:w="2500" w:type="pct"/>
            <w:shd w:val="clear" w:color="auto" w:fill="auto"/>
          </w:tcPr>
          <w:p w14:paraId="14C30E7B" w14:textId="77777777" w:rsidR="00837D91" w:rsidRPr="00837D91" w:rsidRDefault="00837D91" w:rsidP="00B70D16">
            <w:pPr>
              <w:shd w:val="clear" w:color="auto" w:fill="FFFFFF"/>
              <w:spacing w:after="0" w:line="240" w:lineRule="auto"/>
              <w:jc w:val="both"/>
              <w:rPr>
                <w:rFonts w:ascii="Times New Roman" w:eastAsia="Times New Roman" w:hAnsi="Times New Roman" w:cs="Times New Roman"/>
                <w:sz w:val="28"/>
                <w:szCs w:val="24"/>
                <w:lang w:val="uk-UA"/>
              </w:rPr>
            </w:pPr>
            <w:r w:rsidRPr="00837D91">
              <w:rPr>
                <w:rFonts w:ascii="Times New Roman" w:hAnsi="Times New Roman" w:cs="Times New Roman"/>
                <w:b/>
                <w:spacing w:val="-2"/>
                <w:kern w:val="1"/>
                <w:sz w:val="28"/>
                <w:szCs w:val="28"/>
                <w:lang w:val="uk-UA"/>
              </w:rPr>
              <w:lastRenderedPageBreak/>
              <w:t>Стаття 3.</w:t>
            </w:r>
            <w:r w:rsidRPr="00837D91">
              <w:rPr>
                <w:rFonts w:ascii="Times New Roman" w:hAnsi="Times New Roman" w:cs="Times New Roman"/>
                <w:spacing w:val="-2"/>
                <w:kern w:val="1"/>
                <w:sz w:val="28"/>
                <w:szCs w:val="28"/>
                <w:lang w:val="uk-UA"/>
              </w:rPr>
              <w:t> </w:t>
            </w:r>
            <w:r w:rsidRPr="00837D91">
              <w:rPr>
                <w:rFonts w:ascii="Times New Roman" w:hAnsi="Times New Roman" w:cs="Times New Roman"/>
                <w:b/>
                <w:bCs/>
                <w:spacing w:val="-2"/>
                <w:kern w:val="1"/>
                <w:sz w:val="28"/>
                <w:szCs w:val="28"/>
                <w:lang w:val="uk-UA"/>
              </w:rPr>
              <w:t>Основні напрями державної політики щодо забезпечення рівних прав та можливостей жінок і чоловіків</w:t>
            </w:r>
          </w:p>
        </w:tc>
        <w:tc>
          <w:tcPr>
            <w:tcW w:w="2500" w:type="pct"/>
            <w:shd w:val="clear" w:color="auto" w:fill="auto"/>
          </w:tcPr>
          <w:p w14:paraId="1A0F41D4" w14:textId="77777777" w:rsidR="00837D91" w:rsidRPr="00837D91" w:rsidRDefault="00837D91" w:rsidP="00B70D16">
            <w:pPr>
              <w:shd w:val="clear" w:color="auto" w:fill="FFFFFF"/>
              <w:spacing w:after="0" w:line="240" w:lineRule="auto"/>
              <w:jc w:val="both"/>
              <w:rPr>
                <w:rFonts w:ascii="Times New Roman" w:eastAsia="Times New Roman" w:hAnsi="Times New Roman" w:cs="Times New Roman"/>
                <w:sz w:val="28"/>
                <w:szCs w:val="24"/>
                <w:lang w:val="uk-UA"/>
              </w:rPr>
            </w:pPr>
            <w:r w:rsidRPr="00837D91">
              <w:rPr>
                <w:rFonts w:ascii="Times New Roman" w:hAnsi="Times New Roman" w:cs="Times New Roman"/>
                <w:b/>
                <w:spacing w:val="-2"/>
                <w:kern w:val="1"/>
                <w:sz w:val="28"/>
                <w:szCs w:val="28"/>
                <w:lang w:val="uk-UA"/>
              </w:rPr>
              <w:t>Стаття 3.</w:t>
            </w:r>
            <w:r w:rsidRPr="00837D91">
              <w:rPr>
                <w:rFonts w:ascii="Times New Roman" w:hAnsi="Times New Roman" w:cs="Times New Roman"/>
                <w:spacing w:val="-2"/>
                <w:kern w:val="1"/>
                <w:sz w:val="28"/>
                <w:szCs w:val="28"/>
                <w:lang w:val="uk-UA"/>
              </w:rPr>
              <w:t> </w:t>
            </w:r>
            <w:r w:rsidRPr="00837D91">
              <w:rPr>
                <w:rFonts w:ascii="Times New Roman" w:hAnsi="Times New Roman" w:cs="Times New Roman"/>
                <w:b/>
                <w:bCs/>
                <w:spacing w:val="-2"/>
                <w:kern w:val="1"/>
                <w:sz w:val="28"/>
                <w:szCs w:val="28"/>
                <w:lang w:val="uk-UA"/>
              </w:rPr>
              <w:t>Основні напрями державної політики щодо забезпечення рівних прав та можливостей жінок і чоловіків</w:t>
            </w:r>
          </w:p>
        </w:tc>
      </w:tr>
      <w:tr w:rsidR="00837D91" w:rsidRPr="00837D91" w14:paraId="7938AF13" w14:textId="77777777" w:rsidTr="00BF6F39">
        <w:tc>
          <w:tcPr>
            <w:tcW w:w="2500" w:type="pct"/>
            <w:shd w:val="clear" w:color="auto" w:fill="auto"/>
          </w:tcPr>
          <w:p w14:paraId="4D5045F6"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Державна політика щодо забезпечення рівних прав та можливостей жінок і чоловіків спрямована на:</w:t>
            </w:r>
          </w:p>
          <w:p w14:paraId="1B98C68F"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6" w:name="n46"/>
            <w:bookmarkEnd w:id="6"/>
            <w:r w:rsidRPr="00837D91">
              <w:rPr>
                <w:sz w:val="28"/>
                <w:lang w:eastAsia="ru-RU"/>
              </w:rPr>
              <w:t>утвердження ґендерної рівності;</w:t>
            </w:r>
          </w:p>
          <w:p w14:paraId="4F062DC5"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7" w:name="n47"/>
            <w:bookmarkEnd w:id="7"/>
            <w:r w:rsidRPr="00837D91">
              <w:rPr>
                <w:sz w:val="28"/>
                <w:lang w:eastAsia="ru-RU"/>
              </w:rPr>
              <w:t>недопущення дискримінації за ознакою статі;</w:t>
            </w:r>
          </w:p>
          <w:p w14:paraId="3B16C5E5" w14:textId="276BD494" w:rsidR="00B61886" w:rsidRPr="008E7345" w:rsidRDefault="008E7345" w:rsidP="00B70D16">
            <w:pPr>
              <w:pStyle w:val="rvps2"/>
              <w:shd w:val="clear" w:color="auto" w:fill="FFFFFF"/>
              <w:spacing w:before="0" w:beforeAutospacing="0" w:after="0" w:afterAutospacing="0"/>
              <w:ind w:firstLine="450"/>
              <w:jc w:val="both"/>
              <w:rPr>
                <w:b/>
                <w:bCs/>
                <w:sz w:val="28"/>
                <w:lang w:eastAsia="ru-RU"/>
              </w:rPr>
            </w:pPr>
            <w:bookmarkStart w:id="8" w:name="n48"/>
            <w:bookmarkEnd w:id="8"/>
            <w:r w:rsidRPr="008E7345">
              <w:rPr>
                <w:b/>
                <w:bCs/>
                <w:sz w:val="28"/>
                <w:lang w:eastAsia="ru-RU"/>
              </w:rPr>
              <w:t>норма відсутня</w:t>
            </w:r>
          </w:p>
          <w:p w14:paraId="73B2A82C"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застосування позитивних дій;</w:t>
            </w:r>
          </w:p>
          <w:p w14:paraId="27EA92DA"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9" w:name="n49"/>
            <w:bookmarkEnd w:id="9"/>
            <w:r w:rsidRPr="00837D91">
              <w:rPr>
                <w:sz w:val="28"/>
                <w:lang w:eastAsia="ru-RU"/>
              </w:rPr>
              <w:t>запобігання та протидію насильству за ознакою статі, у тому числі всім проявам насильства стосовно жінок;</w:t>
            </w:r>
          </w:p>
          <w:p w14:paraId="6D107A34"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10" w:name="n50"/>
            <w:bookmarkStart w:id="11" w:name="n51"/>
            <w:bookmarkEnd w:id="10"/>
            <w:bookmarkEnd w:id="11"/>
            <w:r w:rsidRPr="00837D91">
              <w:rPr>
                <w:sz w:val="28"/>
                <w:lang w:eastAsia="ru-RU"/>
              </w:rPr>
              <w:t>забезпечення рівної участі жінок і чоловіків у прийнятті суспільно важливих рішень;</w:t>
            </w:r>
          </w:p>
          <w:p w14:paraId="2C2D01E5"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12" w:name="n52"/>
            <w:bookmarkEnd w:id="12"/>
            <w:r w:rsidRPr="00837D91">
              <w:rPr>
                <w:sz w:val="28"/>
                <w:lang w:eastAsia="ru-RU"/>
              </w:rPr>
              <w:t>забезпечення рівних можливостей жінкам і чоловікам щодо поєднання професійних та сімейних обов'язків;</w:t>
            </w:r>
          </w:p>
          <w:p w14:paraId="55AE8256"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13" w:name="n53"/>
            <w:bookmarkEnd w:id="13"/>
            <w:r w:rsidRPr="00837D91">
              <w:rPr>
                <w:sz w:val="28"/>
                <w:lang w:eastAsia="ru-RU"/>
              </w:rPr>
              <w:t>підтримку сім'ї, формування відповідального материнства і батьківства;</w:t>
            </w:r>
          </w:p>
          <w:p w14:paraId="22CAF669"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bookmarkStart w:id="14" w:name="n54"/>
            <w:bookmarkEnd w:id="14"/>
            <w:r w:rsidRPr="00837D91">
              <w:rPr>
                <w:sz w:val="28"/>
                <w:lang w:eastAsia="ru-RU"/>
              </w:rPr>
              <w:t>виховання і пропаганду серед населення України культури ґендерної рівності, поширення просвітницької діяльності у цій сфері;</w:t>
            </w:r>
          </w:p>
          <w:p w14:paraId="5F5BD377" w14:textId="77777777" w:rsidR="00837D91" w:rsidRPr="00837D91" w:rsidRDefault="00837D91" w:rsidP="00B70D16">
            <w:pPr>
              <w:pStyle w:val="rvps2"/>
              <w:shd w:val="clear" w:color="auto" w:fill="FFFFFF"/>
              <w:spacing w:before="0" w:beforeAutospacing="0" w:after="0" w:afterAutospacing="0"/>
              <w:ind w:firstLine="450"/>
              <w:jc w:val="both"/>
              <w:rPr>
                <w:b/>
                <w:spacing w:val="-2"/>
                <w:kern w:val="1"/>
                <w:sz w:val="28"/>
                <w:szCs w:val="28"/>
              </w:rPr>
            </w:pPr>
            <w:bookmarkStart w:id="15" w:name="n55"/>
            <w:bookmarkEnd w:id="15"/>
            <w:r w:rsidRPr="00837D91">
              <w:rPr>
                <w:sz w:val="28"/>
                <w:lang w:eastAsia="ru-RU"/>
              </w:rPr>
              <w:t>захист суспільства від інформації, спрямованої на дискримінацію за ознакою статі.</w:t>
            </w:r>
          </w:p>
        </w:tc>
        <w:tc>
          <w:tcPr>
            <w:tcW w:w="2500" w:type="pct"/>
            <w:shd w:val="clear" w:color="auto" w:fill="auto"/>
          </w:tcPr>
          <w:p w14:paraId="60CC5458"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Державна політика щодо забезпечення рівних прав та можливостей жінок і чоловіків спрямована на:</w:t>
            </w:r>
          </w:p>
          <w:p w14:paraId="19CCA530"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утвердження ґендерної рівності;</w:t>
            </w:r>
          </w:p>
          <w:p w14:paraId="5AE9E785" w14:textId="77777777" w:rsidR="00837D91" w:rsidRPr="00837D91" w:rsidRDefault="00837D91" w:rsidP="00B70D16">
            <w:pPr>
              <w:pStyle w:val="rvps2"/>
              <w:shd w:val="clear" w:color="auto" w:fill="FFFFFF"/>
              <w:spacing w:before="0" w:beforeAutospacing="0" w:after="0" w:afterAutospacing="0"/>
              <w:ind w:firstLine="450"/>
              <w:jc w:val="both"/>
              <w:rPr>
                <w:b/>
                <w:sz w:val="28"/>
                <w:lang w:eastAsia="ru-RU"/>
              </w:rPr>
            </w:pPr>
            <w:r w:rsidRPr="00837D91">
              <w:rPr>
                <w:b/>
                <w:sz w:val="28"/>
                <w:lang w:eastAsia="ru-RU"/>
              </w:rPr>
              <w:t>недопущення сексизму та дискримінації за ознакою статі;</w:t>
            </w:r>
          </w:p>
          <w:p w14:paraId="5A63C549"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застосування позитивних дій;</w:t>
            </w:r>
          </w:p>
          <w:p w14:paraId="409477E8"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запобігання та протидію насильству за ознакою статі, у тому числі всім проявам насильства стосовно жінок;</w:t>
            </w:r>
          </w:p>
          <w:p w14:paraId="1AC8D8D3"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забезпечення рівної участі жінок і чоловіків у прийнятті суспільно важливих рішень;</w:t>
            </w:r>
          </w:p>
          <w:p w14:paraId="2632CC74"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забезпечення рівних можливостей жінкам і чоловікам щодо поєднання професійних та сімейних обов'язків;</w:t>
            </w:r>
          </w:p>
          <w:p w14:paraId="05DA41A8"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підтримку сім'ї, формування відповідального материнства і батьківства;</w:t>
            </w:r>
          </w:p>
          <w:p w14:paraId="21157066" w14:textId="77777777" w:rsidR="00837D91" w:rsidRP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виховання і пропаганду серед населення України культури ґендерної рівності, поширення просвітницької діяльності у цій сфері;</w:t>
            </w:r>
          </w:p>
          <w:p w14:paraId="62C205C0" w14:textId="77777777" w:rsidR="00837D91" w:rsidRDefault="00837D91" w:rsidP="00B70D16">
            <w:pPr>
              <w:pStyle w:val="rvps2"/>
              <w:shd w:val="clear" w:color="auto" w:fill="FFFFFF"/>
              <w:spacing w:before="0" w:beforeAutospacing="0" w:after="0" w:afterAutospacing="0"/>
              <w:ind w:firstLine="450"/>
              <w:jc w:val="both"/>
              <w:rPr>
                <w:sz w:val="28"/>
                <w:lang w:eastAsia="ru-RU"/>
              </w:rPr>
            </w:pPr>
            <w:r w:rsidRPr="00837D91">
              <w:rPr>
                <w:sz w:val="28"/>
                <w:lang w:eastAsia="ru-RU"/>
              </w:rPr>
              <w:t>захист суспільства від інформації, спрямованої на дискримінацію за ознакою статі.</w:t>
            </w:r>
          </w:p>
          <w:p w14:paraId="4E85AC88" w14:textId="6EC6FC18" w:rsidR="008E7345" w:rsidRPr="00837D91" w:rsidRDefault="008E7345" w:rsidP="00B70D16">
            <w:pPr>
              <w:pStyle w:val="rvps2"/>
              <w:shd w:val="clear" w:color="auto" w:fill="FFFFFF"/>
              <w:spacing w:before="0" w:beforeAutospacing="0" w:after="0" w:afterAutospacing="0"/>
              <w:ind w:firstLine="450"/>
              <w:jc w:val="both"/>
              <w:rPr>
                <w:sz w:val="28"/>
              </w:rPr>
            </w:pPr>
          </w:p>
        </w:tc>
      </w:tr>
      <w:tr w:rsidR="00837D91" w:rsidRPr="00837D91" w14:paraId="18E3C19A" w14:textId="77777777" w:rsidTr="00BF6F39">
        <w:tc>
          <w:tcPr>
            <w:tcW w:w="2500" w:type="pct"/>
            <w:shd w:val="clear" w:color="auto" w:fill="auto"/>
          </w:tcPr>
          <w:p w14:paraId="0EA16BA9" w14:textId="77777777" w:rsidR="00837D91" w:rsidRPr="00837D91" w:rsidRDefault="00837D91" w:rsidP="00B70D16">
            <w:pPr>
              <w:shd w:val="clear" w:color="auto" w:fill="FFFFFF"/>
              <w:spacing w:after="0" w:line="240" w:lineRule="auto"/>
              <w:jc w:val="both"/>
              <w:rPr>
                <w:rFonts w:ascii="Times New Roman" w:hAnsi="Times New Roman" w:cs="Times New Roman"/>
                <w:b/>
                <w:bCs/>
                <w:spacing w:val="-2"/>
                <w:kern w:val="1"/>
                <w:sz w:val="28"/>
                <w:szCs w:val="28"/>
                <w:lang w:val="uk-UA"/>
              </w:rPr>
            </w:pPr>
            <w:r w:rsidRPr="00837D91">
              <w:rPr>
                <w:rFonts w:ascii="Times New Roman" w:hAnsi="Times New Roman" w:cs="Times New Roman"/>
                <w:b/>
                <w:bCs/>
                <w:spacing w:val="-2"/>
                <w:kern w:val="1"/>
                <w:sz w:val="28"/>
                <w:szCs w:val="28"/>
                <w:lang w:val="uk-UA"/>
              </w:rPr>
              <w:t>Стаття 6. Заборона дискримінації за ознакою статі</w:t>
            </w:r>
          </w:p>
        </w:tc>
        <w:tc>
          <w:tcPr>
            <w:tcW w:w="2500" w:type="pct"/>
            <w:shd w:val="clear" w:color="auto" w:fill="auto"/>
          </w:tcPr>
          <w:p w14:paraId="61ABDA54" w14:textId="77777777" w:rsidR="00837D91" w:rsidRPr="00837D91" w:rsidRDefault="00837D91" w:rsidP="00B70D16">
            <w:pPr>
              <w:shd w:val="clear" w:color="auto" w:fill="FFFFFF"/>
              <w:spacing w:after="0" w:line="240" w:lineRule="auto"/>
              <w:jc w:val="both"/>
              <w:rPr>
                <w:sz w:val="28"/>
              </w:rPr>
            </w:pPr>
            <w:r w:rsidRPr="00837D91">
              <w:rPr>
                <w:rFonts w:ascii="Times New Roman" w:hAnsi="Times New Roman" w:cs="Times New Roman"/>
                <w:b/>
                <w:bCs/>
                <w:spacing w:val="-2"/>
                <w:kern w:val="1"/>
                <w:sz w:val="28"/>
                <w:szCs w:val="28"/>
                <w:lang w:val="uk-UA"/>
              </w:rPr>
              <w:t xml:space="preserve">Стаття 6. Заборона </w:t>
            </w:r>
            <w:r>
              <w:rPr>
                <w:rFonts w:ascii="Times New Roman" w:hAnsi="Times New Roman" w:cs="Times New Roman"/>
                <w:b/>
                <w:bCs/>
                <w:spacing w:val="-2"/>
                <w:kern w:val="1"/>
                <w:sz w:val="28"/>
                <w:szCs w:val="28"/>
                <w:lang w:val="uk-UA"/>
              </w:rPr>
              <w:t xml:space="preserve">сексизму та </w:t>
            </w:r>
            <w:r w:rsidRPr="00837D91">
              <w:rPr>
                <w:rFonts w:ascii="Times New Roman" w:hAnsi="Times New Roman" w:cs="Times New Roman"/>
                <w:b/>
                <w:bCs/>
                <w:spacing w:val="-2"/>
                <w:kern w:val="1"/>
                <w:sz w:val="28"/>
                <w:szCs w:val="28"/>
                <w:lang w:val="uk-UA"/>
              </w:rPr>
              <w:t>дискримінації за ознакою статі</w:t>
            </w:r>
          </w:p>
        </w:tc>
      </w:tr>
      <w:tr w:rsidR="00837D91" w:rsidRPr="00837D91" w14:paraId="329218DE" w14:textId="77777777" w:rsidTr="00BF6F39">
        <w:tc>
          <w:tcPr>
            <w:tcW w:w="2500" w:type="pct"/>
            <w:shd w:val="clear" w:color="auto" w:fill="auto"/>
          </w:tcPr>
          <w:p w14:paraId="7486F8CC"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16" w:name="n66"/>
            <w:bookmarkEnd w:id="16"/>
            <w:r w:rsidRPr="00837D91">
              <w:rPr>
                <w:rFonts w:ascii="Times New Roman" w:eastAsia="Times New Roman" w:hAnsi="Times New Roman" w:cs="Times New Roman"/>
                <w:sz w:val="28"/>
                <w:szCs w:val="24"/>
                <w:lang w:val="uk-UA"/>
              </w:rPr>
              <w:t>Дискримінація за ознакою статі забороняється.</w:t>
            </w:r>
          </w:p>
          <w:p w14:paraId="7903B1BA" w14:textId="77777777" w:rsidR="00B61886" w:rsidRDefault="00B61886"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17" w:name="n67"/>
            <w:bookmarkEnd w:id="17"/>
          </w:p>
          <w:p w14:paraId="1DC62415"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Не вважаються дискримінацією за ознакою статі:</w:t>
            </w:r>
          </w:p>
          <w:p w14:paraId="556308AD" w14:textId="77777777" w:rsidR="00B61886" w:rsidRDefault="00B61886"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18" w:name="n68"/>
            <w:bookmarkEnd w:id="18"/>
          </w:p>
          <w:p w14:paraId="5350C6E3"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спеціальний захист жінок під час вагітності, пологів та грудного вигодовування дитини;</w:t>
            </w:r>
          </w:p>
          <w:p w14:paraId="5CEADDD6"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19" w:name="n69"/>
            <w:bookmarkEnd w:id="19"/>
            <w:r w:rsidRPr="00837D91">
              <w:rPr>
                <w:rFonts w:ascii="Times New Roman" w:eastAsia="Times New Roman" w:hAnsi="Times New Roman" w:cs="Times New Roman"/>
                <w:sz w:val="28"/>
                <w:szCs w:val="24"/>
                <w:lang w:val="uk-UA"/>
              </w:rPr>
              <w:lastRenderedPageBreak/>
              <w:t>обов</w:t>
            </w:r>
            <w:r w:rsidR="00C7348A">
              <w:rPr>
                <w:rFonts w:ascii="Times New Roman" w:eastAsia="Times New Roman" w:hAnsi="Times New Roman" w:cs="Times New Roman"/>
                <w:sz w:val="28"/>
                <w:szCs w:val="24"/>
                <w:lang w:val="uk-UA"/>
              </w:rPr>
              <w:t>’</w:t>
            </w:r>
            <w:r w:rsidRPr="00837D91">
              <w:rPr>
                <w:rFonts w:ascii="Times New Roman" w:eastAsia="Times New Roman" w:hAnsi="Times New Roman" w:cs="Times New Roman"/>
                <w:sz w:val="28"/>
                <w:szCs w:val="24"/>
                <w:lang w:val="uk-UA"/>
              </w:rPr>
              <w:t>язкова строкова військова служба для чоловіків, передбачена законом;</w:t>
            </w:r>
          </w:p>
          <w:p w14:paraId="394D3FBF"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20" w:name="n70"/>
            <w:bookmarkEnd w:id="20"/>
            <w:r w:rsidRPr="00837D91">
              <w:rPr>
                <w:rFonts w:ascii="Times New Roman" w:eastAsia="Times New Roman" w:hAnsi="Times New Roman" w:cs="Times New Roman"/>
                <w:sz w:val="28"/>
                <w:szCs w:val="24"/>
                <w:lang w:val="uk-UA"/>
              </w:rPr>
              <w:t>різниця в пенсійному віці для жінок і чоловіків, передбачена законом;</w:t>
            </w:r>
          </w:p>
          <w:p w14:paraId="63935688"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bookmarkStart w:id="21" w:name="n71"/>
            <w:bookmarkEnd w:id="21"/>
            <w:r w:rsidRPr="00837D91">
              <w:rPr>
                <w:rFonts w:ascii="Times New Roman" w:eastAsia="Times New Roman" w:hAnsi="Times New Roman" w:cs="Times New Roman"/>
                <w:sz w:val="28"/>
                <w:szCs w:val="24"/>
                <w:lang w:val="uk-UA"/>
              </w:rPr>
              <w:t>особливі вимоги щодо охорони праці жінок і чоловіків, пов'язані з охороною їх репродуктивного здоров'я;</w:t>
            </w:r>
          </w:p>
          <w:p w14:paraId="266B7893" w14:textId="77777777" w:rsidR="00837D91" w:rsidRPr="00837D91" w:rsidRDefault="00837D91" w:rsidP="00B70D16">
            <w:pPr>
              <w:shd w:val="clear" w:color="auto" w:fill="FFFFFF"/>
              <w:spacing w:after="0" w:line="240" w:lineRule="auto"/>
              <w:ind w:firstLine="448"/>
              <w:jc w:val="both"/>
              <w:rPr>
                <w:sz w:val="28"/>
              </w:rPr>
            </w:pPr>
            <w:bookmarkStart w:id="22" w:name="n72"/>
            <w:bookmarkEnd w:id="22"/>
            <w:r w:rsidRPr="00837D91">
              <w:rPr>
                <w:rFonts w:ascii="Times New Roman" w:eastAsia="Times New Roman" w:hAnsi="Times New Roman" w:cs="Times New Roman"/>
                <w:sz w:val="28"/>
                <w:szCs w:val="24"/>
                <w:lang w:val="uk-UA"/>
              </w:rPr>
              <w:t>позитивні дії.</w:t>
            </w:r>
          </w:p>
        </w:tc>
        <w:tc>
          <w:tcPr>
            <w:tcW w:w="2500" w:type="pct"/>
            <w:shd w:val="clear" w:color="auto" w:fill="auto"/>
          </w:tcPr>
          <w:p w14:paraId="03FD58BA"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b/>
                <w:sz w:val="28"/>
                <w:szCs w:val="24"/>
                <w:lang w:val="uk-UA"/>
              </w:rPr>
            </w:pPr>
            <w:r w:rsidRPr="00837D91">
              <w:rPr>
                <w:rFonts w:ascii="Times New Roman" w:eastAsia="Times New Roman" w:hAnsi="Times New Roman" w:cs="Times New Roman"/>
                <w:b/>
                <w:sz w:val="28"/>
                <w:szCs w:val="24"/>
                <w:lang w:val="uk-UA"/>
              </w:rPr>
              <w:lastRenderedPageBreak/>
              <w:t>Сексизм та дискримінація за ознакою статі забороняється.</w:t>
            </w:r>
          </w:p>
          <w:p w14:paraId="29418953"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b/>
                <w:sz w:val="28"/>
                <w:szCs w:val="24"/>
                <w:lang w:val="uk-UA"/>
              </w:rPr>
            </w:pPr>
            <w:r w:rsidRPr="00837D91">
              <w:rPr>
                <w:rFonts w:ascii="Times New Roman" w:eastAsia="Times New Roman" w:hAnsi="Times New Roman" w:cs="Times New Roman"/>
                <w:b/>
                <w:sz w:val="28"/>
                <w:szCs w:val="24"/>
                <w:lang w:val="uk-UA"/>
              </w:rPr>
              <w:t xml:space="preserve">Не вважаються </w:t>
            </w:r>
            <w:proofErr w:type="spellStart"/>
            <w:r w:rsidR="00B61886" w:rsidRPr="00B61886">
              <w:rPr>
                <w:rFonts w:ascii="Times New Roman" w:eastAsia="Times New Roman" w:hAnsi="Times New Roman" w:cs="Times New Roman"/>
                <w:b/>
                <w:sz w:val="28"/>
                <w:szCs w:val="24"/>
                <w:lang w:val="uk-UA"/>
              </w:rPr>
              <w:t>сексизмом</w:t>
            </w:r>
            <w:proofErr w:type="spellEnd"/>
            <w:r w:rsidR="00B61886" w:rsidRPr="00B61886">
              <w:rPr>
                <w:rFonts w:ascii="Times New Roman" w:eastAsia="Times New Roman" w:hAnsi="Times New Roman" w:cs="Times New Roman"/>
                <w:b/>
                <w:sz w:val="28"/>
                <w:szCs w:val="24"/>
                <w:lang w:val="uk-UA"/>
              </w:rPr>
              <w:t xml:space="preserve"> та </w:t>
            </w:r>
            <w:r w:rsidRPr="00837D91">
              <w:rPr>
                <w:rFonts w:ascii="Times New Roman" w:eastAsia="Times New Roman" w:hAnsi="Times New Roman" w:cs="Times New Roman"/>
                <w:b/>
                <w:sz w:val="28"/>
                <w:szCs w:val="24"/>
                <w:lang w:val="uk-UA"/>
              </w:rPr>
              <w:t>дискримінацією за ознакою статі:</w:t>
            </w:r>
          </w:p>
          <w:p w14:paraId="523E0001"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спеціальний захист жінок під час вагітності, пологів та грудного вигодовування дитини;</w:t>
            </w:r>
          </w:p>
          <w:p w14:paraId="2F9311D0"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lastRenderedPageBreak/>
              <w:t>обов</w:t>
            </w:r>
            <w:r w:rsidR="00C7348A">
              <w:rPr>
                <w:rFonts w:ascii="Times New Roman" w:eastAsia="Times New Roman" w:hAnsi="Times New Roman" w:cs="Times New Roman"/>
                <w:sz w:val="28"/>
                <w:szCs w:val="24"/>
                <w:lang w:val="uk-UA"/>
              </w:rPr>
              <w:t>’</w:t>
            </w:r>
            <w:r w:rsidRPr="00837D91">
              <w:rPr>
                <w:rFonts w:ascii="Times New Roman" w:eastAsia="Times New Roman" w:hAnsi="Times New Roman" w:cs="Times New Roman"/>
                <w:sz w:val="28"/>
                <w:szCs w:val="24"/>
                <w:lang w:val="uk-UA"/>
              </w:rPr>
              <w:t>язкова строкова військова служба для чоловіків, передбачена законом;</w:t>
            </w:r>
          </w:p>
          <w:p w14:paraId="381F1E2C"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різниця в пенсійному віці для жінок і чоловіків, передбачена законом;</w:t>
            </w:r>
          </w:p>
          <w:p w14:paraId="1CD54E03" w14:textId="77777777" w:rsidR="00837D91" w:rsidRP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особливі вимоги щодо охорони праці жінок і чоловіків, пов'язані з охороною їх репродуктивного здоров'я;</w:t>
            </w:r>
          </w:p>
          <w:p w14:paraId="2B309387" w14:textId="77777777" w:rsidR="00837D91" w:rsidRDefault="00837D91" w:rsidP="00B70D16">
            <w:pPr>
              <w:shd w:val="clear" w:color="auto" w:fill="FFFFFF"/>
              <w:spacing w:after="0" w:line="240" w:lineRule="auto"/>
              <w:ind w:firstLine="448"/>
              <w:jc w:val="both"/>
              <w:rPr>
                <w:rFonts w:ascii="Times New Roman" w:eastAsia="Times New Roman" w:hAnsi="Times New Roman" w:cs="Times New Roman"/>
                <w:sz w:val="28"/>
                <w:szCs w:val="24"/>
                <w:lang w:val="uk-UA"/>
              </w:rPr>
            </w:pPr>
            <w:r w:rsidRPr="00837D91">
              <w:rPr>
                <w:rFonts w:ascii="Times New Roman" w:eastAsia="Times New Roman" w:hAnsi="Times New Roman" w:cs="Times New Roman"/>
                <w:sz w:val="28"/>
                <w:szCs w:val="24"/>
                <w:lang w:val="uk-UA"/>
              </w:rPr>
              <w:t>позитивні дії.</w:t>
            </w:r>
          </w:p>
          <w:p w14:paraId="3E1E7C44" w14:textId="48637948" w:rsidR="008E7345" w:rsidRPr="00837D91" w:rsidRDefault="008E7345" w:rsidP="00B70D16">
            <w:pPr>
              <w:shd w:val="clear" w:color="auto" w:fill="FFFFFF"/>
              <w:spacing w:after="0" w:line="240" w:lineRule="auto"/>
              <w:ind w:firstLine="448"/>
              <w:jc w:val="both"/>
              <w:rPr>
                <w:sz w:val="28"/>
              </w:rPr>
            </w:pPr>
          </w:p>
        </w:tc>
      </w:tr>
      <w:tr w:rsidR="00C7348A" w:rsidRPr="00C7348A" w14:paraId="7372FA99" w14:textId="77777777" w:rsidTr="00BF6F39">
        <w:tc>
          <w:tcPr>
            <w:tcW w:w="2500" w:type="pct"/>
            <w:shd w:val="clear" w:color="auto" w:fill="auto"/>
          </w:tcPr>
          <w:p w14:paraId="29D0C029" w14:textId="77777777" w:rsidR="00C7348A" w:rsidRPr="00C7348A" w:rsidRDefault="00C7348A" w:rsidP="00C7348A">
            <w:pPr>
              <w:shd w:val="clear" w:color="auto" w:fill="FFFFFF"/>
              <w:spacing w:after="0" w:line="240" w:lineRule="auto"/>
              <w:jc w:val="both"/>
              <w:rPr>
                <w:rFonts w:ascii="Times New Roman" w:eastAsia="Times New Roman" w:hAnsi="Times New Roman" w:cs="Times New Roman"/>
                <w:b/>
                <w:sz w:val="28"/>
                <w:szCs w:val="24"/>
                <w:lang w:val="uk-UA"/>
              </w:rPr>
            </w:pPr>
            <w:r w:rsidRPr="00C7348A">
              <w:rPr>
                <w:rFonts w:ascii="Times New Roman" w:hAnsi="Times New Roman" w:cs="Times New Roman"/>
                <w:b/>
                <w:spacing w:val="-2"/>
                <w:kern w:val="1"/>
                <w:sz w:val="28"/>
                <w:szCs w:val="28"/>
                <w:lang w:val="uk-UA"/>
              </w:rPr>
              <w:lastRenderedPageBreak/>
              <w:t>Стаття 22. </w:t>
            </w:r>
            <w:r w:rsidRPr="00C7348A">
              <w:rPr>
                <w:rFonts w:ascii="Times New Roman" w:hAnsi="Times New Roman" w:cs="Times New Roman"/>
                <w:b/>
                <w:bCs/>
                <w:spacing w:val="-2"/>
                <w:kern w:val="1"/>
                <w:sz w:val="28"/>
                <w:szCs w:val="28"/>
                <w:lang w:val="uk-UA"/>
              </w:rPr>
              <w:t>Оскарження дискримінації за ознакою статі та сексуальних домагань, насильства за ознакою статі</w:t>
            </w:r>
          </w:p>
        </w:tc>
        <w:tc>
          <w:tcPr>
            <w:tcW w:w="2500" w:type="pct"/>
            <w:shd w:val="clear" w:color="auto" w:fill="auto"/>
          </w:tcPr>
          <w:p w14:paraId="4868B19F" w14:textId="77777777" w:rsidR="00C7348A" w:rsidRPr="00837D91" w:rsidRDefault="00C7348A" w:rsidP="00C7348A">
            <w:pPr>
              <w:shd w:val="clear" w:color="auto" w:fill="FFFFFF"/>
              <w:spacing w:after="0" w:line="240" w:lineRule="auto"/>
              <w:jc w:val="both"/>
              <w:rPr>
                <w:rFonts w:ascii="Times New Roman" w:eastAsia="Times New Roman" w:hAnsi="Times New Roman" w:cs="Times New Roman"/>
                <w:b/>
                <w:sz w:val="28"/>
                <w:szCs w:val="24"/>
                <w:lang w:val="uk-UA"/>
              </w:rPr>
            </w:pPr>
            <w:r w:rsidRPr="00C7348A">
              <w:rPr>
                <w:rFonts w:ascii="Times New Roman" w:hAnsi="Times New Roman" w:cs="Times New Roman"/>
                <w:b/>
                <w:spacing w:val="-2"/>
                <w:kern w:val="1"/>
                <w:sz w:val="28"/>
                <w:szCs w:val="28"/>
                <w:lang w:val="uk-UA"/>
              </w:rPr>
              <w:t>Стаття 22. </w:t>
            </w:r>
            <w:r w:rsidRPr="00C7348A">
              <w:rPr>
                <w:rFonts w:ascii="Times New Roman" w:hAnsi="Times New Roman" w:cs="Times New Roman"/>
                <w:b/>
                <w:bCs/>
                <w:spacing w:val="-2"/>
                <w:kern w:val="1"/>
                <w:sz w:val="28"/>
                <w:szCs w:val="28"/>
                <w:lang w:val="uk-UA"/>
              </w:rPr>
              <w:t xml:space="preserve">Оскарження </w:t>
            </w:r>
            <w:r>
              <w:rPr>
                <w:rFonts w:ascii="Times New Roman" w:hAnsi="Times New Roman" w:cs="Times New Roman"/>
                <w:b/>
                <w:bCs/>
                <w:spacing w:val="-2"/>
                <w:kern w:val="1"/>
                <w:sz w:val="28"/>
                <w:szCs w:val="28"/>
                <w:lang w:val="uk-UA"/>
              </w:rPr>
              <w:t xml:space="preserve">сексизму, </w:t>
            </w:r>
            <w:r w:rsidRPr="00C7348A">
              <w:rPr>
                <w:rFonts w:ascii="Times New Roman" w:hAnsi="Times New Roman" w:cs="Times New Roman"/>
                <w:b/>
                <w:bCs/>
                <w:spacing w:val="-2"/>
                <w:kern w:val="1"/>
                <w:sz w:val="28"/>
                <w:szCs w:val="28"/>
                <w:lang w:val="uk-UA"/>
              </w:rPr>
              <w:t>дискримінації за ознакою статі та сексуальних домагань, насильства за ознакою статі</w:t>
            </w:r>
          </w:p>
        </w:tc>
      </w:tr>
      <w:tr w:rsidR="00C7348A" w:rsidRPr="007979D1" w14:paraId="487FCF96" w14:textId="77777777" w:rsidTr="00BF6F39">
        <w:tc>
          <w:tcPr>
            <w:tcW w:w="2500" w:type="pct"/>
            <w:shd w:val="clear" w:color="auto" w:fill="auto"/>
          </w:tcPr>
          <w:p w14:paraId="1D04B79F" w14:textId="77777777" w:rsidR="00C7348A" w:rsidRDefault="00C7348A" w:rsidP="00C7348A">
            <w:pPr>
              <w:spacing w:after="0" w:line="240" w:lineRule="auto"/>
              <w:jc w:val="both"/>
              <w:rPr>
                <w:rFonts w:ascii="Times New Roman" w:eastAsia="Times New Roman" w:hAnsi="Times New Roman" w:cs="Times New Roman"/>
                <w:sz w:val="28"/>
                <w:szCs w:val="24"/>
                <w:lang w:val="uk-UA"/>
              </w:rPr>
            </w:pPr>
            <w:r w:rsidRPr="00C7348A">
              <w:rPr>
                <w:rFonts w:ascii="Times New Roman" w:eastAsia="Times New Roman" w:hAnsi="Times New Roman" w:cs="Times New Roman"/>
                <w:sz w:val="28"/>
                <w:szCs w:val="24"/>
                <w:lang w:val="uk-UA"/>
              </w:rPr>
              <w:t>Особа, яка вважає, що стосовно неї було застосовано дискримінацію за ознакою статі чи вона стала об</w:t>
            </w:r>
            <w:r>
              <w:rPr>
                <w:rFonts w:ascii="Times New Roman" w:eastAsia="Times New Roman" w:hAnsi="Times New Roman" w:cs="Times New Roman"/>
                <w:sz w:val="28"/>
                <w:szCs w:val="24"/>
                <w:lang w:val="uk-UA"/>
              </w:rPr>
              <w:t>’</w:t>
            </w:r>
            <w:r w:rsidRPr="00C7348A">
              <w:rPr>
                <w:rFonts w:ascii="Times New Roman" w:eastAsia="Times New Roman" w:hAnsi="Times New Roman" w:cs="Times New Roman"/>
                <w:sz w:val="28"/>
                <w:szCs w:val="24"/>
                <w:lang w:val="uk-UA"/>
              </w:rPr>
              <w:t>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 в порядку, визначеному законом.</w:t>
            </w:r>
          </w:p>
          <w:p w14:paraId="590501F0" w14:textId="77777777" w:rsidR="007A3D40" w:rsidRDefault="007A3D40" w:rsidP="00C7348A">
            <w:pPr>
              <w:spacing w:after="0" w:line="240" w:lineRule="auto"/>
              <w:jc w:val="both"/>
              <w:rPr>
                <w:rFonts w:ascii="Times New Roman" w:eastAsia="Times New Roman" w:hAnsi="Times New Roman" w:cs="Times New Roman"/>
                <w:sz w:val="28"/>
                <w:szCs w:val="24"/>
                <w:lang w:val="uk-UA"/>
              </w:rPr>
            </w:pPr>
          </w:p>
          <w:p w14:paraId="3028305A" w14:textId="77777777" w:rsidR="007A3D40" w:rsidRDefault="007A3D40" w:rsidP="00C7348A">
            <w:pPr>
              <w:spacing w:after="0" w:line="240" w:lineRule="auto"/>
              <w:jc w:val="both"/>
              <w:rPr>
                <w:rFonts w:ascii="Times New Roman" w:eastAsia="Times New Roman" w:hAnsi="Times New Roman" w:cs="Times New Roman"/>
                <w:sz w:val="28"/>
                <w:szCs w:val="24"/>
                <w:lang w:val="uk-UA"/>
              </w:rPr>
            </w:pPr>
          </w:p>
          <w:p w14:paraId="10D3B035" w14:textId="77777777" w:rsidR="00C7348A" w:rsidRPr="00C7348A" w:rsidRDefault="007A3D40" w:rsidP="007A3D40">
            <w:pPr>
              <w:spacing w:after="0" w:line="240" w:lineRule="auto"/>
              <w:jc w:val="both"/>
              <w:rPr>
                <w:rFonts w:ascii="Times New Roman" w:hAnsi="Times New Roman" w:cs="Times New Roman"/>
                <w:sz w:val="28"/>
                <w:szCs w:val="28"/>
                <w:lang w:val="uk-UA"/>
              </w:rPr>
            </w:pPr>
            <w:r w:rsidRPr="007A3D40">
              <w:rPr>
                <w:rFonts w:ascii="Times New Roman" w:eastAsia="Times New Roman" w:hAnsi="Times New Roman" w:cs="Times New Roman"/>
                <w:sz w:val="28"/>
                <w:szCs w:val="24"/>
                <w:lang w:val="uk-UA"/>
              </w:rPr>
              <w:t>Особи або групи осіб мають право надсилати повідомлення про порушення прав, гарантованих </w:t>
            </w:r>
            <w:hyperlink r:id="rId7" w:tgtFrame="_blank" w:history="1">
              <w:r w:rsidRPr="007A3D40">
                <w:rPr>
                  <w:rFonts w:ascii="Times New Roman" w:eastAsia="Times New Roman" w:hAnsi="Times New Roman" w:cs="Times New Roman"/>
                  <w:sz w:val="28"/>
                  <w:szCs w:val="24"/>
                  <w:lang w:val="uk-UA"/>
                </w:rPr>
                <w:t>Конвенцією ООН</w:t>
              </w:r>
            </w:hyperlink>
            <w:hyperlink r:id="rId8" w:tgtFrame="_blank" w:history="1">
              <w:r w:rsidRPr="007A3D40">
                <w:rPr>
                  <w:rFonts w:ascii="Times New Roman" w:eastAsia="Times New Roman" w:hAnsi="Times New Roman" w:cs="Times New Roman"/>
                  <w:sz w:val="28"/>
                  <w:szCs w:val="24"/>
                  <w:lang w:val="uk-UA"/>
                </w:rPr>
                <w:t> про ліквідацію всіх форм дискримінації щодо жінок</w:t>
              </w:r>
            </w:hyperlink>
            <w:r w:rsidRPr="007A3D40">
              <w:rPr>
                <w:rFonts w:ascii="Times New Roman" w:eastAsia="Times New Roman" w:hAnsi="Times New Roman" w:cs="Times New Roman"/>
                <w:sz w:val="28"/>
                <w:szCs w:val="24"/>
                <w:lang w:val="uk-UA"/>
              </w:rPr>
              <w:t>, до Комітету ООН з ліквідації дискримінації щодо жінок у разі, якщо вичерпані внутрішні засоби правового захисту або якщо застосування таких засобів захисту невиправдано затягується.</w:t>
            </w:r>
          </w:p>
        </w:tc>
        <w:tc>
          <w:tcPr>
            <w:tcW w:w="2500" w:type="pct"/>
            <w:shd w:val="clear" w:color="auto" w:fill="auto"/>
          </w:tcPr>
          <w:p w14:paraId="241BADFC" w14:textId="77777777" w:rsidR="00C7348A" w:rsidRDefault="00C7348A" w:rsidP="00C7348A">
            <w:pPr>
              <w:shd w:val="clear" w:color="auto" w:fill="FFFFFF"/>
              <w:spacing w:after="0" w:line="240" w:lineRule="auto"/>
              <w:jc w:val="both"/>
              <w:rPr>
                <w:rFonts w:ascii="Times New Roman" w:eastAsia="Times New Roman" w:hAnsi="Times New Roman" w:cs="Times New Roman"/>
                <w:sz w:val="28"/>
                <w:szCs w:val="24"/>
                <w:lang w:val="uk-UA"/>
              </w:rPr>
            </w:pPr>
            <w:r w:rsidRPr="00C7348A">
              <w:rPr>
                <w:rFonts w:ascii="Times New Roman" w:eastAsia="Times New Roman" w:hAnsi="Times New Roman" w:cs="Times New Roman"/>
                <w:sz w:val="28"/>
                <w:szCs w:val="24"/>
                <w:lang w:val="uk-UA"/>
              </w:rPr>
              <w:t>Особа, яка вважає, що стосовно неї було</w:t>
            </w:r>
            <w:r>
              <w:rPr>
                <w:rFonts w:ascii="Times New Roman" w:eastAsia="Times New Roman" w:hAnsi="Times New Roman" w:cs="Times New Roman"/>
                <w:sz w:val="28"/>
                <w:szCs w:val="24"/>
                <w:lang w:val="uk-UA"/>
              </w:rPr>
              <w:t xml:space="preserve"> </w:t>
            </w:r>
            <w:r w:rsidRPr="00C7348A">
              <w:rPr>
                <w:rFonts w:ascii="Times New Roman" w:eastAsia="Times New Roman" w:hAnsi="Times New Roman" w:cs="Times New Roman"/>
                <w:b/>
                <w:sz w:val="28"/>
                <w:szCs w:val="24"/>
                <w:lang w:val="uk-UA"/>
              </w:rPr>
              <w:t>вчинено сексизм,</w:t>
            </w:r>
            <w:r w:rsidRPr="00C7348A">
              <w:rPr>
                <w:rFonts w:ascii="Times New Roman" w:eastAsia="Times New Roman" w:hAnsi="Times New Roman" w:cs="Times New Roman"/>
                <w:sz w:val="28"/>
                <w:szCs w:val="24"/>
                <w:lang w:val="uk-UA"/>
              </w:rPr>
              <w:t xml:space="preserve"> застосовано дискримінацію за ознакою статі чи вона стала об</w:t>
            </w:r>
            <w:r>
              <w:rPr>
                <w:rFonts w:ascii="Times New Roman" w:eastAsia="Times New Roman" w:hAnsi="Times New Roman" w:cs="Times New Roman"/>
                <w:sz w:val="28"/>
                <w:szCs w:val="24"/>
                <w:lang w:val="uk-UA"/>
              </w:rPr>
              <w:t>’</w:t>
            </w:r>
            <w:r w:rsidRPr="00C7348A">
              <w:rPr>
                <w:rFonts w:ascii="Times New Roman" w:eastAsia="Times New Roman" w:hAnsi="Times New Roman" w:cs="Times New Roman"/>
                <w:sz w:val="28"/>
                <w:szCs w:val="24"/>
                <w:lang w:val="uk-UA"/>
              </w:rPr>
              <w:t xml:space="preserve">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w:t>
            </w:r>
            <w:r w:rsidRPr="00C7348A">
              <w:rPr>
                <w:rFonts w:ascii="Times New Roman" w:eastAsia="Times New Roman" w:hAnsi="Times New Roman" w:cs="Times New Roman"/>
                <w:b/>
                <w:sz w:val="28"/>
                <w:szCs w:val="24"/>
                <w:lang w:val="uk-UA"/>
              </w:rPr>
              <w:t>Національної поліції України,</w:t>
            </w:r>
            <w:r>
              <w:rPr>
                <w:rFonts w:ascii="Times New Roman" w:eastAsia="Times New Roman" w:hAnsi="Times New Roman" w:cs="Times New Roman"/>
                <w:sz w:val="28"/>
                <w:szCs w:val="24"/>
                <w:lang w:val="uk-UA"/>
              </w:rPr>
              <w:t xml:space="preserve"> </w:t>
            </w:r>
            <w:r w:rsidRPr="00C7348A">
              <w:rPr>
                <w:rFonts w:ascii="Times New Roman" w:eastAsia="Times New Roman" w:hAnsi="Times New Roman" w:cs="Times New Roman"/>
                <w:sz w:val="28"/>
                <w:szCs w:val="24"/>
                <w:lang w:val="uk-UA"/>
              </w:rPr>
              <w:t>Уповноваженого Верховної Ради України з прав людини та/або до суду в порядку, визначеному законом.</w:t>
            </w:r>
          </w:p>
          <w:p w14:paraId="54EE5006" w14:textId="77777777" w:rsidR="007A3D40" w:rsidRDefault="007A3D40" w:rsidP="00C7348A">
            <w:pPr>
              <w:shd w:val="clear" w:color="auto" w:fill="FFFFFF"/>
              <w:spacing w:after="0" w:line="240" w:lineRule="auto"/>
              <w:jc w:val="both"/>
              <w:rPr>
                <w:rFonts w:ascii="Times New Roman" w:eastAsia="Times New Roman" w:hAnsi="Times New Roman" w:cs="Times New Roman"/>
                <w:sz w:val="28"/>
                <w:szCs w:val="24"/>
                <w:lang w:val="uk-UA"/>
              </w:rPr>
            </w:pPr>
          </w:p>
          <w:p w14:paraId="4F1DBE12" w14:textId="77777777" w:rsidR="00C7348A" w:rsidRDefault="007A3D40" w:rsidP="007A3D40">
            <w:pPr>
              <w:spacing w:after="0" w:line="240" w:lineRule="auto"/>
              <w:jc w:val="both"/>
              <w:rPr>
                <w:rFonts w:ascii="Times New Roman" w:eastAsia="Times New Roman" w:hAnsi="Times New Roman" w:cs="Times New Roman"/>
                <w:sz w:val="28"/>
                <w:szCs w:val="24"/>
                <w:lang w:val="uk-UA"/>
              </w:rPr>
            </w:pPr>
            <w:r w:rsidRPr="007A3D40">
              <w:rPr>
                <w:rFonts w:ascii="Times New Roman" w:eastAsia="Times New Roman" w:hAnsi="Times New Roman" w:cs="Times New Roman"/>
                <w:sz w:val="28"/>
                <w:szCs w:val="24"/>
                <w:lang w:val="uk-UA"/>
              </w:rPr>
              <w:t>Особи або групи осіб мають право надсилати повідомлення про порушення прав, гарантованих </w:t>
            </w:r>
            <w:hyperlink r:id="rId9" w:tgtFrame="_blank" w:history="1">
              <w:r w:rsidRPr="007A3D40">
                <w:rPr>
                  <w:rFonts w:ascii="Times New Roman" w:eastAsia="Times New Roman" w:hAnsi="Times New Roman" w:cs="Times New Roman"/>
                  <w:sz w:val="28"/>
                  <w:szCs w:val="24"/>
                  <w:lang w:val="uk-UA"/>
                </w:rPr>
                <w:t>Конвенцією ООН</w:t>
              </w:r>
            </w:hyperlink>
            <w:hyperlink r:id="rId10" w:tgtFrame="_blank" w:history="1">
              <w:r w:rsidRPr="007A3D40">
                <w:rPr>
                  <w:rFonts w:ascii="Times New Roman" w:eastAsia="Times New Roman" w:hAnsi="Times New Roman" w:cs="Times New Roman"/>
                  <w:sz w:val="28"/>
                  <w:szCs w:val="24"/>
                  <w:lang w:val="uk-UA"/>
                </w:rPr>
                <w:t> про ліквідацію всіх форм дискримінації щодо жінок</w:t>
              </w:r>
            </w:hyperlink>
            <w:r w:rsidRPr="007A3D40">
              <w:rPr>
                <w:rFonts w:ascii="Times New Roman" w:eastAsia="Times New Roman" w:hAnsi="Times New Roman" w:cs="Times New Roman"/>
                <w:sz w:val="28"/>
                <w:szCs w:val="24"/>
                <w:lang w:val="uk-UA"/>
              </w:rPr>
              <w:t>, до Комітету ООН з ліквідації дискримінації щодо жінок у разі, якщо вичерпані внутрішні засоби правового захисту або якщо застосування таких засобів захисту невиправдано затягується.</w:t>
            </w:r>
          </w:p>
          <w:p w14:paraId="14127169" w14:textId="77777777" w:rsidR="008E7345" w:rsidRDefault="008E7345" w:rsidP="007A3D40">
            <w:pPr>
              <w:spacing w:after="0" w:line="240" w:lineRule="auto"/>
              <w:jc w:val="both"/>
              <w:rPr>
                <w:rFonts w:ascii="Times New Roman" w:eastAsia="Times New Roman" w:hAnsi="Times New Roman" w:cs="Times New Roman"/>
                <w:b/>
                <w:spacing w:val="-2"/>
                <w:kern w:val="1"/>
                <w:sz w:val="28"/>
                <w:szCs w:val="24"/>
                <w:lang w:val="uk-UA"/>
              </w:rPr>
            </w:pPr>
          </w:p>
          <w:p w14:paraId="5F86A724" w14:textId="77777777" w:rsidR="008E7345" w:rsidRDefault="008E7345" w:rsidP="007A3D40">
            <w:pPr>
              <w:spacing w:after="0" w:line="240" w:lineRule="auto"/>
              <w:jc w:val="both"/>
              <w:rPr>
                <w:rFonts w:ascii="Times New Roman" w:eastAsia="Times New Roman" w:hAnsi="Times New Roman" w:cs="Times New Roman"/>
                <w:b/>
                <w:spacing w:val="-2"/>
                <w:kern w:val="1"/>
                <w:sz w:val="28"/>
                <w:szCs w:val="24"/>
                <w:lang w:val="uk-UA"/>
              </w:rPr>
            </w:pPr>
          </w:p>
          <w:p w14:paraId="5580C7DA" w14:textId="22959520" w:rsidR="008E7345" w:rsidRPr="00C7348A" w:rsidRDefault="008E7345" w:rsidP="007A3D40">
            <w:pPr>
              <w:spacing w:after="0" w:line="240" w:lineRule="auto"/>
              <w:jc w:val="both"/>
              <w:rPr>
                <w:rFonts w:ascii="Times New Roman" w:hAnsi="Times New Roman" w:cs="Times New Roman"/>
                <w:b/>
                <w:spacing w:val="-2"/>
                <w:kern w:val="1"/>
                <w:sz w:val="28"/>
                <w:szCs w:val="28"/>
                <w:lang w:val="uk-UA"/>
              </w:rPr>
            </w:pPr>
          </w:p>
        </w:tc>
      </w:tr>
      <w:tr w:rsidR="00C57C48" w:rsidRPr="00837D91" w14:paraId="6CD60D98" w14:textId="77777777" w:rsidTr="00C57C48">
        <w:tc>
          <w:tcPr>
            <w:tcW w:w="5000" w:type="pct"/>
            <w:gridSpan w:val="2"/>
            <w:shd w:val="clear" w:color="auto" w:fill="auto"/>
          </w:tcPr>
          <w:p w14:paraId="6A4B7BB7" w14:textId="77777777" w:rsidR="00C57C48" w:rsidRPr="00837D91" w:rsidRDefault="00C57C48" w:rsidP="00C57C48">
            <w:pPr>
              <w:shd w:val="clear" w:color="auto" w:fill="FFFFFF"/>
              <w:spacing w:after="0" w:line="240" w:lineRule="auto"/>
              <w:ind w:firstLine="448"/>
              <w:jc w:val="center"/>
              <w:rPr>
                <w:rFonts w:ascii="Times New Roman" w:eastAsia="Times New Roman" w:hAnsi="Times New Roman" w:cs="Times New Roman"/>
                <w:b/>
                <w:sz w:val="28"/>
                <w:szCs w:val="24"/>
                <w:lang w:val="uk-UA"/>
              </w:rPr>
            </w:pPr>
            <w:r>
              <w:rPr>
                <w:rFonts w:ascii="Times New Roman" w:eastAsia="Times New Roman" w:hAnsi="Times New Roman" w:cs="Times New Roman"/>
                <w:b/>
                <w:sz w:val="28"/>
                <w:szCs w:val="24"/>
                <w:lang w:val="uk-UA"/>
              </w:rPr>
              <w:lastRenderedPageBreak/>
              <w:t>Закон України «Про рекламу»</w:t>
            </w:r>
          </w:p>
        </w:tc>
      </w:tr>
      <w:tr w:rsidR="00C57C48" w:rsidRPr="00837D91" w14:paraId="553457B7" w14:textId="77777777" w:rsidTr="00C57C48">
        <w:tc>
          <w:tcPr>
            <w:tcW w:w="2500" w:type="pct"/>
            <w:shd w:val="clear" w:color="auto" w:fill="auto"/>
          </w:tcPr>
          <w:p w14:paraId="6AD4728F" w14:textId="77777777" w:rsidR="00C57C48" w:rsidRPr="00075166" w:rsidRDefault="00075166" w:rsidP="00075166">
            <w:pPr>
              <w:shd w:val="clear" w:color="auto" w:fill="FFFFFF"/>
              <w:spacing w:after="0" w:line="240" w:lineRule="auto"/>
              <w:jc w:val="both"/>
              <w:rPr>
                <w:rFonts w:ascii="Times New Roman" w:eastAsia="Times New Roman" w:hAnsi="Times New Roman" w:cs="Times New Roman"/>
                <w:b/>
                <w:sz w:val="28"/>
                <w:szCs w:val="24"/>
                <w:lang w:val="uk-UA"/>
              </w:rPr>
            </w:pPr>
            <w:r w:rsidRPr="00075166">
              <w:rPr>
                <w:rFonts w:ascii="Times New Roman" w:hAnsi="Times New Roman" w:cs="Times New Roman"/>
                <w:b/>
                <w:bCs/>
                <w:spacing w:val="-2"/>
                <w:kern w:val="1"/>
                <w:sz w:val="28"/>
                <w:szCs w:val="28"/>
                <w:lang w:val="uk-UA"/>
              </w:rPr>
              <w:t>Стаття 8. Загальні вимоги до реклами</w:t>
            </w:r>
            <w:bookmarkStart w:id="23" w:name="n83"/>
            <w:bookmarkEnd w:id="23"/>
          </w:p>
        </w:tc>
        <w:tc>
          <w:tcPr>
            <w:tcW w:w="2500" w:type="pct"/>
            <w:shd w:val="clear" w:color="auto" w:fill="auto"/>
          </w:tcPr>
          <w:p w14:paraId="733BB8FB" w14:textId="77777777" w:rsidR="00C57C48" w:rsidRDefault="00075166" w:rsidP="00075166">
            <w:pPr>
              <w:shd w:val="clear" w:color="auto" w:fill="FFFFFF"/>
              <w:spacing w:after="0" w:line="240" w:lineRule="auto"/>
              <w:rPr>
                <w:rFonts w:ascii="Times New Roman" w:eastAsia="Times New Roman" w:hAnsi="Times New Roman" w:cs="Times New Roman"/>
                <w:b/>
                <w:sz w:val="28"/>
                <w:szCs w:val="24"/>
                <w:lang w:val="uk-UA"/>
              </w:rPr>
            </w:pPr>
            <w:r w:rsidRPr="00075166">
              <w:rPr>
                <w:rFonts w:ascii="Times New Roman" w:hAnsi="Times New Roman" w:cs="Times New Roman"/>
                <w:b/>
                <w:bCs/>
                <w:spacing w:val="-2"/>
                <w:kern w:val="1"/>
                <w:sz w:val="28"/>
                <w:szCs w:val="28"/>
                <w:lang w:val="uk-UA"/>
              </w:rPr>
              <w:t>Стаття 8. Загальні вимоги до реклами</w:t>
            </w:r>
          </w:p>
        </w:tc>
      </w:tr>
      <w:tr w:rsidR="00075166" w:rsidRPr="00837D91" w14:paraId="12CA877D" w14:textId="77777777" w:rsidTr="00C57C48">
        <w:tc>
          <w:tcPr>
            <w:tcW w:w="2500" w:type="pct"/>
            <w:shd w:val="clear" w:color="auto" w:fill="auto"/>
          </w:tcPr>
          <w:p w14:paraId="5415DBEC"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r w:rsidRPr="00075166">
              <w:rPr>
                <w:rFonts w:ascii="Times New Roman" w:eastAsia="Times New Roman" w:hAnsi="Times New Roman" w:cs="Times New Roman"/>
                <w:sz w:val="28"/>
                <w:szCs w:val="24"/>
                <w:lang w:val="uk-UA"/>
              </w:rPr>
              <w:t>1. У рекламі забороняється:</w:t>
            </w:r>
          </w:p>
          <w:p w14:paraId="65A2E1C5"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bookmarkStart w:id="24" w:name="n84"/>
            <w:bookmarkEnd w:id="24"/>
            <w:r w:rsidRPr="00075166">
              <w:rPr>
                <w:rFonts w:ascii="Times New Roman" w:eastAsia="Times New Roman" w:hAnsi="Times New Roman" w:cs="Times New Roman"/>
                <w:sz w:val="28"/>
                <w:szCs w:val="24"/>
                <w:lang w:val="uk-UA"/>
              </w:rPr>
              <w:t>1) поширювати інформацію щодо товарів, виробництво, обіг чи ввезення на митну територію України яких заборонено законом;</w:t>
            </w:r>
          </w:p>
          <w:p w14:paraId="34BC3821"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bookmarkStart w:id="25" w:name="n85"/>
            <w:bookmarkEnd w:id="25"/>
            <w:r w:rsidRPr="00075166">
              <w:rPr>
                <w:rFonts w:ascii="Times New Roman" w:eastAsia="Times New Roman" w:hAnsi="Times New Roman" w:cs="Times New Roman"/>
                <w:sz w:val="28"/>
                <w:szCs w:val="24"/>
                <w:lang w:val="uk-UA"/>
              </w:rPr>
              <w:t xml:space="preserve">2) вміщувати твердження,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за </w:t>
            </w:r>
            <w:proofErr w:type="spellStart"/>
            <w:r w:rsidRPr="00075166">
              <w:rPr>
                <w:rFonts w:ascii="Times New Roman" w:eastAsia="Times New Roman" w:hAnsi="Times New Roman" w:cs="Times New Roman"/>
                <w:sz w:val="28"/>
                <w:szCs w:val="24"/>
                <w:lang w:val="uk-UA"/>
              </w:rPr>
              <w:t>мовними</w:t>
            </w:r>
            <w:proofErr w:type="spellEnd"/>
            <w:r w:rsidRPr="00075166">
              <w:rPr>
                <w:rFonts w:ascii="Times New Roman" w:eastAsia="Times New Roman" w:hAnsi="Times New Roman" w:cs="Times New Roman"/>
                <w:sz w:val="28"/>
                <w:szCs w:val="24"/>
                <w:lang w:val="uk-UA"/>
              </w:rPr>
              <w:t xml:space="preserve"> ознаками, родом і характером занять, місцем проживання, а також такі, що дискредитують товари інших осіб;</w:t>
            </w:r>
          </w:p>
          <w:p w14:paraId="33C2239B" w14:textId="77777777" w:rsidR="00075166" w:rsidRDefault="00075166" w:rsidP="00075166">
            <w:pPr>
              <w:shd w:val="clear" w:color="auto" w:fill="FFFFFF"/>
              <w:spacing w:after="0" w:line="240" w:lineRule="auto"/>
              <w:ind w:firstLine="450"/>
              <w:jc w:val="center"/>
              <w:rPr>
                <w:rFonts w:ascii="Times New Roman" w:eastAsia="Times New Roman" w:hAnsi="Times New Roman" w:cs="Times New Roman"/>
                <w:sz w:val="28"/>
                <w:szCs w:val="24"/>
                <w:lang w:val="uk-UA"/>
              </w:rPr>
            </w:pPr>
          </w:p>
          <w:p w14:paraId="39DCAE13" w14:textId="77777777" w:rsidR="00075166" w:rsidRPr="00075166" w:rsidRDefault="00075166" w:rsidP="00075166">
            <w:pPr>
              <w:shd w:val="clear" w:color="auto" w:fill="FFFFFF"/>
              <w:spacing w:after="0" w:line="240" w:lineRule="auto"/>
              <w:ind w:firstLine="450"/>
              <w:jc w:val="center"/>
              <w:rPr>
                <w:rFonts w:ascii="Times New Roman" w:eastAsia="Times New Roman" w:hAnsi="Times New Roman" w:cs="Times New Roman"/>
                <w:b/>
                <w:bCs/>
                <w:color w:val="333333"/>
                <w:sz w:val="24"/>
                <w:szCs w:val="24"/>
                <w:lang w:val="uk-UA"/>
              </w:rPr>
            </w:pPr>
            <w:r w:rsidRPr="00075166">
              <w:rPr>
                <w:rFonts w:ascii="Times New Roman" w:eastAsia="Times New Roman" w:hAnsi="Times New Roman" w:cs="Times New Roman"/>
                <w:sz w:val="28"/>
                <w:szCs w:val="24"/>
                <w:lang w:val="uk-UA"/>
              </w:rPr>
              <w:t>…</w:t>
            </w:r>
          </w:p>
        </w:tc>
        <w:tc>
          <w:tcPr>
            <w:tcW w:w="2500" w:type="pct"/>
            <w:shd w:val="clear" w:color="auto" w:fill="auto"/>
          </w:tcPr>
          <w:p w14:paraId="620EF4A7"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r w:rsidRPr="00075166">
              <w:rPr>
                <w:rFonts w:ascii="Times New Roman" w:eastAsia="Times New Roman" w:hAnsi="Times New Roman" w:cs="Times New Roman"/>
                <w:sz w:val="28"/>
                <w:szCs w:val="24"/>
                <w:lang w:val="uk-UA"/>
              </w:rPr>
              <w:t>1. У рекламі забороняється:</w:t>
            </w:r>
          </w:p>
          <w:p w14:paraId="72CC9E21"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r w:rsidRPr="00075166">
              <w:rPr>
                <w:rFonts w:ascii="Times New Roman" w:eastAsia="Times New Roman" w:hAnsi="Times New Roman" w:cs="Times New Roman"/>
                <w:sz w:val="28"/>
                <w:szCs w:val="24"/>
                <w:lang w:val="uk-UA"/>
              </w:rPr>
              <w:t>1) поширювати інформацію щодо товарів, виробництво, обіг чи ввезення на митну територію України яких заборонено законом;</w:t>
            </w:r>
          </w:p>
          <w:p w14:paraId="2EDB54AC" w14:textId="77777777" w:rsidR="00075166" w:rsidRPr="00075166" w:rsidRDefault="00075166" w:rsidP="00075166">
            <w:pPr>
              <w:shd w:val="clear" w:color="auto" w:fill="FFFFFF"/>
              <w:spacing w:after="0" w:line="240" w:lineRule="auto"/>
              <w:jc w:val="both"/>
              <w:rPr>
                <w:rFonts w:ascii="Times New Roman" w:eastAsia="Times New Roman" w:hAnsi="Times New Roman" w:cs="Times New Roman"/>
                <w:sz w:val="28"/>
                <w:szCs w:val="24"/>
                <w:lang w:val="uk-UA"/>
              </w:rPr>
            </w:pPr>
            <w:r w:rsidRPr="00075166">
              <w:rPr>
                <w:rFonts w:ascii="Times New Roman" w:eastAsia="Times New Roman" w:hAnsi="Times New Roman" w:cs="Times New Roman"/>
                <w:sz w:val="28"/>
                <w:szCs w:val="24"/>
                <w:lang w:val="uk-UA"/>
              </w:rPr>
              <w:t>2) вміщувати</w:t>
            </w:r>
            <w:r w:rsidR="00043CA1">
              <w:rPr>
                <w:rFonts w:ascii="Times New Roman" w:eastAsia="Times New Roman" w:hAnsi="Times New Roman" w:cs="Times New Roman"/>
                <w:sz w:val="28"/>
                <w:szCs w:val="24"/>
                <w:lang w:val="uk-UA"/>
              </w:rPr>
              <w:t xml:space="preserve"> </w:t>
            </w:r>
            <w:r w:rsidR="00043CA1">
              <w:rPr>
                <w:rFonts w:ascii="Times New Roman" w:eastAsia="Times New Roman" w:hAnsi="Times New Roman" w:cs="Times New Roman"/>
                <w:b/>
                <w:sz w:val="28"/>
                <w:szCs w:val="24"/>
                <w:lang w:val="uk-UA"/>
              </w:rPr>
              <w:t>прояви сексизму,</w:t>
            </w:r>
            <w:r w:rsidR="00043CA1" w:rsidRPr="00075166">
              <w:rPr>
                <w:rFonts w:ascii="Times New Roman" w:eastAsia="Times New Roman" w:hAnsi="Times New Roman" w:cs="Times New Roman"/>
                <w:sz w:val="28"/>
                <w:szCs w:val="24"/>
                <w:lang w:val="uk-UA"/>
              </w:rPr>
              <w:t xml:space="preserve"> </w:t>
            </w:r>
            <w:r w:rsidRPr="00075166">
              <w:rPr>
                <w:rFonts w:ascii="Times New Roman" w:eastAsia="Times New Roman" w:hAnsi="Times New Roman" w:cs="Times New Roman"/>
                <w:sz w:val="28"/>
                <w:szCs w:val="24"/>
                <w:lang w:val="uk-UA"/>
              </w:rPr>
              <w:t xml:space="preserve"> твердження,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за </w:t>
            </w:r>
            <w:proofErr w:type="spellStart"/>
            <w:r w:rsidRPr="00075166">
              <w:rPr>
                <w:rFonts w:ascii="Times New Roman" w:eastAsia="Times New Roman" w:hAnsi="Times New Roman" w:cs="Times New Roman"/>
                <w:sz w:val="28"/>
                <w:szCs w:val="24"/>
                <w:lang w:val="uk-UA"/>
              </w:rPr>
              <w:t>мовними</w:t>
            </w:r>
            <w:proofErr w:type="spellEnd"/>
            <w:r w:rsidRPr="00075166">
              <w:rPr>
                <w:rFonts w:ascii="Times New Roman" w:eastAsia="Times New Roman" w:hAnsi="Times New Roman" w:cs="Times New Roman"/>
                <w:sz w:val="28"/>
                <w:szCs w:val="24"/>
                <w:lang w:val="uk-UA"/>
              </w:rPr>
              <w:t xml:space="preserve"> ознаками, родом і характером занять, місцем проживання,</w:t>
            </w:r>
            <w:r>
              <w:rPr>
                <w:rFonts w:ascii="Times New Roman" w:eastAsia="Times New Roman" w:hAnsi="Times New Roman" w:cs="Times New Roman"/>
                <w:b/>
                <w:sz w:val="28"/>
                <w:szCs w:val="24"/>
                <w:lang w:val="uk-UA"/>
              </w:rPr>
              <w:t xml:space="preserve"> </w:t>
            </w:r>
            <w:r w:rsidRPr="00075166">
              <w:rPr>
                <w:rFonts w:ascii="Times New Roman" w:eastAsia="Times New Roman" w:hAnsi="Times New Roman" w:cs="Times New Roman"/>
                <w:sz w:val="28"/>
                <w:szCs w:val="24"/>
                <w:lang w:val="uk-UA"/>
              </w:rPr>
              <w:t>а також такі, що дискредитують товари інших осіб;</w:t>
            </w:r>
          </w:p>
          <w:p w14:paraId="2F4C078D" w14:textId="77777777" w:rsidR="00075166" w:rsidRDefault="00075166" w:rsidP="00075166">
            <w:pPr>
              <w:shd w:val="clear" w:color="auto" w:fill="FFFFFF"/>
              <w:spacing w:after="0" w:line="240" w:lineRule="auto"/>
              <w:ind w:firstLine="448"/>
              <w:jc w:val="center"/>
              <w:rPr>
                <w:rFonts w:ascii="Times New Roman" w:eastAsia="Times New Roman" w:hAnsi="Times New Roman" w:cs="Times New Roman"/>
                <w:b/>
                <w:sz w:val="28"/>
                <w:szCs w:val="24"/>
                <w:lang w:val="uk-UA"/>
              </w:rPr>
            </w:pPr>
            <w:r w:rsidRPr="00075166">
              <w:rPr>
                <w:rFonts w:ascii="Times New Roman" w:eastAsia="Times New Roman" w:hAnsi="Times New Roman" w:cs="Times New Roman"/>
                <w:sz w:val="28"/>
                <w:szCs w:val="24"/>
                <w:lang w:val="uk-UA"/>
              </w:rPr>
              <w:t>…</w:t>
            </w:r>
          </w:p>
        </w:tc>
      </w:tr>
    </w:tbl>
    <w:p w14:paraId="7EBC8306" w14:textId="77777777" w:rsidR="002D4E86" w:rsidRPr="00837D91" w:rsidRDefault="002D4E86" w:rsidP="00C56409">
      <w:pPr>
        <w:spacing w:after="0" w:line="240" w:lineRule="auto"/>
        <w:rPr>
          <w:rFonts w:ascii="Times New Roman" w:hAnsi="Times New Roman" w:cs="Times New Roman"/>
          <w:b/>
          <w:sz w:val="28"/>
          <w:szCs w:val="28"/>
          <w:lang w:val="uk-UA"/>
        </w:rPr>
      </w:pPr>
    </w:p>
    <w:p w14:paraId="20FB7B5C" w14:textId="77777777" w:rsidR="002D4E86" w:rsidRPr="00837D91" w:rsidRDefault="002D4E86" w:rsidP="00C56409">
      <w:pPr>
        <w:spacing w:after="0" w:line="240" w:lineRule="auto"/>
        <w:rPr>
          <w:rFonts w:ascii="Times New Roman" w:hAnsi="Times New Roman" w:cs="Times New Roman"/>
          <w:b/>
          <w:sz w:val="28"/>
          <w:szCs w:val="28"/>
          <w:lang w:val="uk-UA"/>
        </w:rPr>
      </w:pPr>
    </w:p>
    <w:p w14:paraId="6AB84DC3" w14:textId="77777777" w:rsidR="002D4E86" w:rsidRPr="00837D91" w:rsidRDefault="002D4E86" w:rsidP="00C56409">
      <w:pPr>
        <w:spacing w:after="0" w:line="240" w:lineRule="auto"/>
        <w:rPr>
          <w:lang w:val="uk-UA"/>
        </w:rPr>
      </w:pPr>
      <w:r w:rsidRPr="00837D91">
        <w:rPr>
          <w:rFonts w:ascii="Times New Roman" w:hAnsi="Times New Roman" w:cs="Times New Roman"/>
          <w:b/>
          <w:sz w:val="28"/>
          <w:szCs w:val="28"/>
          <w:lang w:val="uk-UA"/>
        </w:rPr>
        <w:t xml:space="preserve">Народний депутат України                                                                 </w:t>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r>
      <w:r w:rsidRPr="00837D91">
        <w:rPr>
          <w:rFonts w:ascii="Times New Roman" w:hAnsi="Times New Roman" w:cs="Times New Roman"/>
          <w:b/>
          <w:sz w:val="28"/>
          <w:szCs w:val="28"/>
          <w:lang w:val="uk-UA"/>
        </w:rPr>
        <w:tab/>
        <w:t xml:space="preserve">   Качура О.А.</w:t>
      </w:r>
    </w:p>
    <w:p w14:paraId="3B8C2DC6" w14:textId="77777777" w:rsidR="00BB530F" w:rsidRPr="00837D91" w:rsidRDefault="00BB530F" w:rsidP="00C56409">
      <w:pPr>
        <w:spacing w:after="0" w:line="240" w:lineRule="auto"/>
        <w:rPr>
          <w:lang w:val="uk-UA"/>
        </w:rPr>
      </w:pPr>
    </w:p>
    <w:sectPr w:rsidR="00BB530F" w:rsidRPr="00837D91" w:rsidSect="00044787">
      <w:pgSz w:w="16838" w:h="11906" w:orient="landscape"/>
      <w:pgMar w:top="1276"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207"/>
    <w:rsid w:val="0001294C"/>
    <w:rsid w:val="00043CA1"/>
    <w:rsid w:val="00075166"/>
    <w:rsid w:val="000F52B3"/>
    <w:rsid w:val="001A060C"/>
    <w:rsid w:val="001F6D0A"/>
    <w:rsid w:val="002A3B73"/>
    <w:rsid w:val="002D4E86"/>
    <w:rsid w:val="00386E93"/>
    <w:rsid w:val="003C4B7F"/>
    <w:rsid w:val="003E4492"/>
    <w:rsid w:val="00426182"/>
    <w:rsid w:val="004721A7"/>
    <w:rsid w:val="00643EE0"/>
    <w:rsid w:val="00645C83"/>
    <w:rsid w:val="00647143"/>
    <w:rsid w:val="00686623"/>
    <w:rsid w:val="006C7A65"/>
    <w:rsid w:val="0078617F"/>
    <w:rsid w:val="007979D1"/>
    <w:rsid w:val="007A3D40"/>
    <w:rsid w:val="00837D91"/>
    <w:rsid w:val="008E7345"/>
    <w:rsid w:val="009269AB"/>
    <w:rsid w:val="00945BB9"/>
    <w:rsid w:val="00A63273"/>
    <w:rsid w:val="00AA0F79"/>
    <w:rsid w:val="00AC5AE8"/>
    <w:rsid w:val="00AD3961"/>
    <w:rsid w:val="00B61886"/>
    <w:rsid w:val="00B70D16"/>
    <w:rsid w:val="00BB2C38"/>
    <w:rsid w:val="00BB530F"/>
    <w:rsid w:val="00BC08A4"/>
    <w:rsid w:val="00BC422B"/>
    <w:rsid w:val="00C26B18"/>
    <w:rsid w:val="00C56409"/>
    <w:rsid w:val="00C57C48"/>
    <w:rsid w:val="00C7348A"/>
    <w:rsid w:val="00C929FB"/>
    <w:rsid w:val="00CC0189"/>
    <w:rsid w:val="00CD0D62"/>
    <w:rsid w:val="00CD7207"/>
    <w:rsid w:val="00D959BE"/>
    <w:rsid w:val="00DE0C66"/>
    <w:rsid w:val="00DE4158"/>
    <w:rsid w:val="00E1058F"/>
    <w:rsid w:val="00E217D5"/>
    <w:rsid w:val="00E97D2D"/>
    <w:rsid w:val="00EB389A"/>
    <w:rsid w:val="00EC0244"/>
    <w:rsid w:val="00F4101E"/>
    <w:rsid w:val="00F966B4"/>
    <w:rsid w:val="00FD3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62BF"/>
  <w15:chartTrackingRefBased/>
  <w15:docId w15:val="{8E3EA215-581E-49E5-9A26-D8F83D1E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E8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D4E8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3">
    <w:name w:val="List Paragraph"/>
    <w:basedOn w:val="a"/>
    <w:uiPriority w:val="99"/>
    <w:qFormat/>
    <w:rsid w:val="0001294C"/>
    <w:pPr>
      <w:ind w:left="720"/>
    </w:pPr>
    <w:rPr>
      <w:rFonts w:ascii="Calibri" w:eastAsia="Times New Roman" w:hAnsi="Calibri" w:cs="Calibri"/>
      <w:lang w:val="uk-UA" w:eastAsia="en-US"/>
    </w:rPr>
  </w:style>
  <w:style w:type="character" w:customStyle="1" w:styleId="rvts9">
    <w:name w:val="rvts9"/>
    <w:rsid w:val="00C26B18"/>
  </w:style>
  <w:style w:type="character" w:customStyle="1" w:styleId="apple-converted-space">
    <w:name w:val="apple-converted-space"/>
    <w:uiPriority w:val="99"/>
    <w:rsid w:val="00945BB9"/>
  </w:style>
  <w:style w:type="character" w:styleId="a4">
    <w:name w:val="Hyperlink"/>
    <w:basedOn w:val="a0"/>
    <w:uiPriority w:val="99"/>
    <w:unhideWhenUsed/>
    <w:rsid w:val="00EB389A"/>
    <w:rPr>
      <w:color w:val="0000FF"/>
      <w:u w:val="single"/>
    </w:rPr>
  </w:style>
  <w:style w:type="character" w:customStyle="1" w:styleId="rvts46">
    <w:name w:val="rvts46"/>
    <w:basedOn w:val="a0"/>
    <w:rsid w:val="00EB3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44086">
      <w:bodyDiv w:val="1"/>
      <w:marLeft w:val="0"/>
      <w:marRight w:val="0"/>
      <w:marTop w:val="0"/>
      <w:marBottom w:val="0"/>
      <w:divBdr>
        <w:top w:val="none" w:sz="0" w:space="0" w:color="auto"/>
        <w:left w:val="none" w:sz="0" w:space="0" w:color="auto"/>
        <w:bottom w:val="none" w:sz="0" w:space="0" w:color="auto"/>
        <w:right w:val="none" w:sz="0" w:space="0" w:color="auto"/>
      </w:divBdr>
    </w:div>
    <w:div w:id="1155876071">
      <w:bodyDiv w:val="1"/>
      <w:marLeft w:val="0"/>
      <w:marRight w:val="0"/>
      <w:marTop w:val="0"/>
      <w:marBottom w:val="0"/>
      <w:divBdr>
        <w:top w:val="none" w:sz="0" w:space="0" w:color="auto"/>
        <w:left w:val="none" w:sz="0" w:space="0" w:color="auto"/>
        <w:bottom w:val="none" w:sz="0" w:space="0" w:color="auto"/>
        <w:right w:val="none" w:sz="0" w:space="0" w:color="auto"/>
      </w:divBdr>
    </w:div>
    <w:div w:id="1375353781">
      <w:bodyDiv w:val="1"/>
      <w:marLeft w:val="0"/>
      <w:marRight w:val="0"/>
      <w:marTop w:val="0"/>
      <w:marBottom w:val="0"/>
      <w:divBdr>
        <w:top w:val="none" w:sz="0" w:space="0" w:color="auto"/>
        <w:left w:val="none" w:sz="0" w:space="0" w:color="auto"/>
        <w:bottom w:val="none" w:sz="0" w:space="0" w:color="auto"/>
        <w:right w:val="none" w:sz="0" w:space="0" w:color="auto"/>
      </w:divBdr>
    </w:div>
    <w:div w:id="166500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5_207" TargetMode="External"/><Relationship Id="rId3" Type="http://schemas.openxmlformats.org/officeDocument/2006/relationships/customXml" Target="../customXml/item3.xml"/><Relationship Id="rId7" Type="http://schemas.openxmlformats.org/officeDocument/2006/relationships/hyperlink" Target="https://zakon.rada.gov.ua/laws/show/995_207"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zakon.rada.gov.ua/laws/show/995_207" TargetMode="External"/><Relationship Id="rId4" Type="http://schemas.openxmlformats.org/officeDocument/2006/relationships/styles" Target="styles.xml"/><Relationship Id="rId9" Type="http://schemas.openxmlformats.org/officeDocument/2006/relationships/hyperlink" Target="https://zakon.rada.gov.ua/laws/show/995_2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EA7289-6B3E-43B5-8C3C-A0A78C97A8F2}">
  <ds:schemaRefs>
    <ds:schemaRef ds:uri="http://schemas.microsoft.com/sharepoint/v3/contenttype/forms"/>
  </ds:schemaRefs>
</ds:datastoreItem>
</file>

<file path=customXml/itemProps2.xml><?xml version="1.0" encoding="utf-8"?>
<ds:datastoreItem xmlns:ds="http://schemas.openxmlformats.org/officeDocument/2006/customXml" ds:itemID="{5177FD18-D308-481C-A6A2-541945AA8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141DA-DE27-4496-BDC0-EB9DA046D3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4880</Words>
  <Characters>2783</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2021-01-18T12:13:00Z</dcterms:created>
  <dcterms:modified xsi:type="dcterms:W3CDTF">2021-01-18T12:13:00Z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