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2F7C" w:rsidRDefault="00472F7C">
      <w:pPr>
        <w:widowControl w:val="0"/>
        <w:autoSpaceDE w:val="0"/>
        <w:autoSpaceDN w:val="0"/>
        <w:adjustRightInd w:val="0"/>
        <w:spacing w:after="0" w:line="240" w:lineRule="auto"/>
        <w:rPr>
          <w:rFonts w:ascii="Times New Roman" w:hAnsi="Times New Roman"/>
          <w:sz w:val="24"/>
          <w:szCs w:val="24"/>
        </w:rPr>
      </w:pPr>
      <w:bookmarkStart w:id="0" w:name="_GoBack"/>
      <w:bookmarkEnd w:id="0"/>
    </w:p>
    <w:p w:rsidR="00472F7C" w:rsidRDefault="0039282E">
      <w:pPr>
        <w:spacing w:after="0" w:line="240" w:lineRule="auto"/>
        <w:rPr>
          <w:rFonts w:ascii="Times New Roman" w:hAnsi="Times New Roman"/>
          <w:sz w:val="32"/>
          <w:szCs w:val="32"/>
          <w:lang w:val="ru-RU"/>
        </w:rPr>
      </w:pPr>
      <w:r>
        <w:rPr>
          <w:rFonts w:ascii="Times New Roman" w:hAnsi="Times New Roman"/>
          <w:noProof/>
          <w:lang w:eastAsia="uk-UA"/>
        </w:rPr>
        <w:drawing>
          <wp:anchor distT="0" distB="0" distL="114300" distR="114300" simplePos="0" relativeHeight="251659264" behindDoc="0" locked="0" layoutInCell="1" allowOverlap="1">
            <wp:simplePos x="0" y="0"/>
            <wp:positionH relativeFrom="column">
              <wp:posOffset>2924175</wp:posOffset>
            </wp:positionH>
            <wp:positionV relativeFrom="paragraph">
              <wp:posOffset>80645</wp:posOffset>
            </wp:positionV>
            <wp:extent cx="485775" cy="676275"/>
            <wp:effectExtent l="0" t="0" r="9525" b="9525"/>
            <wp:wrapSquare wrapText="left"/>
            <wp:docPr id="4" name="Рисунок 4" descr="Описание: gerb_uk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Описание: gerb_uk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85775" cy="676275"/>
                    </a:xfrm>
                    <a:prstGeom prst="rect">
                      <a:avLst/>
                    </a:prstGeom>
                    <a:noFill/>
                  </pic:spPr>
                </pic:pic>
              </a:graphicData>
            </a:graphic>
          </wp:anchor>
        </w:drawing>
      </w:r>
      <w:r>
        <w:rPr>
          <w:rFonts w:ascii="Times New Roman" w:hAnsi="Times New Roman"/>
          <w:sz w:val="32"/>
          <w:szCs w:val="32"/>
        </w:rPr>
        <w:br w:type="textWrapping" w:clear="all"/>
      </w:r>
    </w:p>
    <w:p w:rsidR="00472F7C" w:rsidRDefault="0039282E">
      <w:pPr>
        <w:spacing w:after="0" w:line="240" w:lineRule="auto"/>
        <w:jc w:val="center"/>
        <w:rPr>
          <w:rFonts w:ascii="Times New Roman" w:hAnsi="Times New Roman"/>
          <w:b/>
          <w:color w:val="365F91"/>
          <w:sz w:val="32"/>
          <w:szCs w:val="32"/>
        </w:rPr>
      </w:pPr>
      <w:r>
        <w:rPr>
          <w:rFonts w:ascii="Times New Roman" w:hAnsi="Times New Roman"/>
          <w:b/>
          <w:color w:val="365F91"/>
          <w:sz w:val="32"/>
          <w:szCs w:val="32"/>
        </w:rPr>
        <w:t>НАРОДНИЙ ДЕПУТАТ УКРАЇНИ</w:t>
      </w:r>
    </w:p>
    <w:p w:rsidR="00472F7C" w:rsidRDefault="0039282E">
      <w:pPr>
        <w:spacing w:after="0" w:line="240" w:lineRule="auto"/>
        <w:jc w:val="center"/>
        <w:rPr>
          <w:rFonts w:ascii="Times New Roman" w:hAnsi="Times New Roman"/>
          <w:color w:val="365F91"/>
          <w:sz w:val="24"/>
          <w:szCs w:val="32"/>
        </w:rPr>
      </w:pPr>
      <w:r>
        <w:rPr>
          <w:rFonts w:ascii="Times New Roman" w:hAnsi="Times New Roman"/>
          <w:color w:val="365F91"/>
          <w:szCs w:val="32"/>
        </w:rPr>
        <w:t>Україна, 01008, м. Київ, вул. Грушевського, 5</w:t>
      </w:r>
    </w:p>
    <w:p w:rsidR="00472F7C" w:rsidRDefault="0039282E">
      <w:pPr>
        <w:spacing w:after="0" w:line="240" w:lineRule="auto"/>
        <w:jc w:val="center"/>
        <w:rPr>
          <w:rFonts w:ascii="Times New Roman" w:hAnsi="Times New Roman"/>
          <w:b/>
          <w:sz w:val="32"/>
          <w:szCs w:val="32"/>
        </w:rPr>
      </w:pPr>
      <w:r>
        <w:rPr>
          <w:rFonts w:ascii="Times New Roman" w:hAnsi="Times New Roman"/>
          <w:noProof/>
          <w:szCs w:val="24"/>
          <w:lang w:eastAsia="uk-UA"/>
        </w:rPr>
        <mc:AlternateContent>
          <mc:Choice Requires="wps">
            <w:drawing>
              <wp:anchor distT="0" distB="0" distL="114300" distR="114300" simplePos="0" relativeHeight="251660288" behindDoc="0" locked="0" layoutInCell="1" allowOverlap="1">
                <wp:simplePos x="0" y="0"/>
                <wp:positionH relativeFrom="column">
                  <wp:posOffset>-193040</wp:posOffset>
                </wp:positionH>
                <wp:positionV relativeFrom="paragraph">
                  <wp:posOffset>132080</wp:posOffset>
                </wp:positionV>
                <wp:extent cx="6264275" cy="635"/>
                <wp:effectExtent l="0" t="0" r="22225" b="37465"/>
                <wp:wrapNone/>
                <wp:docPr id="3" name="Пряма зі стрілкою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4275" cy="635"/>
                        </a:xfrm>
                        <a:prstGeom prst="straightConnector1">
                          <a:avLst/>
                        </a:prstGeom>
                        <a:noFill/>
                        <a:ln w="12700">
                          <a:solidFill>
                            <a:srgbClr val="FFFF00"/>
                          </a:solidFill>
                          <a:round/>
                        </a:ln>
                      </wps:spPr>
                      <wps:bodyPr/>
                    </wps:wsp>
                  </a:graphicData>
                </a:graphic>
              </wp:anchor>
            </w:drawing>
          </mc:Choice>
          <mc:Fallback xmlns:wpsCustomData="http://www.wps.cn/officeDocument/2013/wpsCustomData">
            <w:pict>
              <v:shape id="Пряма зі стрілкою 3" o:spid="_x0000_s1026" o:spt="32" type="#_x0000_t32" style="position:absolute;left:0pt;margin-left:-15.2pt;margin-top:10.4pt;height:0.05pt;width:493.25pt;z-index:251660288;mso-width-relative:page;mso-height-relative:page;" filled="f" stroked="t" coordsize="21600,21600" o:gfxdata="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xGl4A1gAAAAkBAAAPAAAAAAAAAAEAIAAAACIAAABkcnMv&#10;ZG93bnJldi54bWxQSwECFAAUAAAACACHTuJAmiueYgUCAADMAwAADgAAAAAAAAABACAAAAAlAQAA&#10;ZHJzL2Uyb0RvYy54bWxQSwUGAAAAAAYABgBZAQAAnAUAAAAA&#10;">
                <v:fill on="f" focussize="0,0"/>
                <v:stroke weight="1pt" color="#FFFF00" joinstyle="round"/>
                <v:imagedata o:title=""/>
                <o:lock v:ext="edit" aspectratio="f"/>
              </v:shape>
            </w:pict>
          </mc:Fallback>
        </mc:AlternateContent>
      </w:r>
      <w:r>
        <w:rPr>
          <w:rFonts w:ascii="Times New Roman" w:hAnsi="Times New Roman"/>
          <w:noProof/>
          <w:szCs w:val="24"/>
          <w:lang w:eastAsia="uk-UA"/>
        </w:rPr>
        <mc:AlternateContent>
          <mc:Choice Requires="wps">
            <w:drawing>
              <wp:anchor distT="0" distB="0" distL="114300" distR="114300" simplePos="0" relativeHeight="251661312" behindDoc="0" locked="0" layoutInCell="1" allowOverlap="1">
                <wp:simplePos x="0" y="0"/>
                <wp:positionH relativeFrom="column">
                  <wp:posOffset>-193040</wp:posOffset>
                </wp:positionH>
                <wp:positionV relativeFrom="paragraph">
                  <wp:posOffset>93345</wp:posOffset>
                </wp:positionV>
                <wp:extent cx="6264275" cy="0"/>
                <wp:effectExtent l="0" t="19050" r="22225" b="19050"/>
                <wp:wrapNone/>
                <wp:docPr id="2" name="Пряма сполучна ліні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64275" cy="0"/>
                        </a:xfrm>
                        <a:prstGeom prst="line">
                          <a:avLst/>
                        </a:prstGeom>
                        <a:noFill/>
                        <a:ln w="38100">
                          <a:solidFill>
                            <a:srgbClr val="365F91"/>
                          </a:solidFill>
                          <a:round/>
                        </a:ln>
                        <a:effectLst/>
                      </wps:spPr>
                      <wps:bodyPr/>
                    </wps:wsp>
                  </a:graphicData>
                </a:graphic>
              </wp:anchor>
            </w:drawing>
          </mc:Choice>
          <mc:Fallback xmlns:wpsCustomData="http://www.wps.cn/officeDocument/2013/wpsCustomData">
            <w:pict>
              <v:line id="Пряма сполучна лінія 2" o:spid="_x0000_s1026" o:spt="20" style="position:absolute;left:0pt;flip:y;margin-left:-15.2pt;margin-top:7.35pt;height:0pt;width:493.25pt;z-index:251661312;mso-width-relative:page;mso-height-relative:page;" filled="f" stroked="t" coordsize="21600,21600" o:gfxdata="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2OYlnNkAAAAJAQAADwAAAAAAAAABACAAAAAi&#10;AAAAZHJzL2Rvd25yZXYueG1sUEsBAhQAFAAAAAgAh07iQHUbLzgJAgAA2gMAAA4AAAAAAAAAAQAg&#10;AAAAKAEAAGRycy9lMm9Eb2MueG1sUEsFBgAAAAAGAAYAWQEAAKMFAAAAAA==&#10;">
                <v:fill on="f" focussize="0,0"/>
                <v:stroke weight="3pt" color="#365F91" joinstyle="round"/>
                <v:imagedata o:title=""/>
                <o:lock v:ext="edit" aspectratio="f"/>
              </v:line>
            </w:pict>
          </mc:Fallback>
        </mc:AlternateContent>
      </w:r>
    </w:p>
    <w:p w:rsidR="00472F7C" w:rsidRDefault="00472F7C">
      <w:pPr>
        <w:widowControl w:val="0"/>
        <w:autoSpaceDE w:val="0"/>
        <w:autoSpaceDN w:val="0"/>
        <w:adjustRightInd w:val="0"/>
        <w:spacing w:after="0" w:line="240" w:lineRule="auto"/>
        <w:jc w:val="right"/>
        <w:rPr>
          <w:rFonts w:ascii="Times New Roman" w:hAnsi="Times New Roman"/>
          <w:b/>
          <w:bCs/>
          <w:sz w:val="28"/>
          <w:szCs w:val="28"/>
          <w:lang w:eastAsia="uk-UA"/>
        </w:rPr>
      </w:pPr>
    </w:p>
    <w:p w:rsidR="00472F7C" w:rsidRDefault="00472F7C">
      <w:pPr>
        <w:widowControl w:val="0"/>
        <w:autoSpaceDE w:val="0"/>
        <w:autoSpaceDN w:val="0"/>
        <w:adjustRightInd w:val="0"/>
        <w:spacing w:after="0" w:line="240" w:lineRule="auto"/>
        <w:jc w:val="right"/>
        <w:rPr>
          <w:rFonts w:ascii="Times New Roman" w:hAnsi="Times New Roman"/>
          <w:b/>
          <w:bCs/>
          <w:sz w:val="28"/>
          <w:szCs w:val="28"/>
          <w:lang w:eastAsia="uk-UA"/>
        </w:rPr>
      </w:pPr>
    </w:p>
    <w:p w:rsidR="00472F7C" w:rsidRDefault="00472F7C">
      <w:pPr>
        <w:widowControl w:val="0"/>
        <w:autoSpaceDE w:val="0"/>
        <w:autoSpaceDN w:val="0"/>
        <w:adjustRightInd w:val="0"/>
        <w:spacing w:after="0" w:line="240" w:lineRule="auto"/>
        <w:jc w:val="right"/>
        <w:rPr>
          <w:rFonts w:ascii="Times New Roman" w:hAnsi="Times New Roman"/>
          <w:b/>
          <w:bCs/>
          <w:sz w:val="28"/>
          <w:szCs w:val="28"/>
          <w:lang w:eastAsia="uk-UA"/>
        </w:rPr>
      </w:pPr>
    </w:p>
    <w:p w:rsidR="00472F7C" w:rsidRDefault="0039282E">
      <w:pPr>
        <w:widowControl w:val="0"/>
        <w:autoSpaceDE w:val="0"/>
        <w:autoSpaceDN w:val="0"/>
        <w:adjustRightInd w:val="0"/>
        <w:spacing w:after="0" w:line="240" w:lineRule="auto"/>
        <w:jc w:val="right"/>
        <w:rPr>
          <w:rFonts w:ascii="Times New Roman" w:hAnsi="Times New Roman"/>
          <w:b/>
          <w:bCs/>
          <w:sz w:val="28"/>
          <w:szCs w:val="28"/>
          <w:lang w:eastAsia="uk-UA"/>
        </w:rPr>
      </w:pPr>
      <w:r>
        <w:rPr>
          <w:rFonts w:ascii="Times New Roman" w:hAnsi="Times New Roman"/>
          <w:b/>
          <w:bCs/>
          <w:sz w:val="28"/>
          <w:szCs w:val="28"/>
          <w:lang w:eastAsia="uk-UA"/>
        </w:rPr>
        <w:t>ВЕРХОВНА РАДА УКРАЇНИ</w:t>
      </w:r>
    </w:p>
    <w:p w:rsidR="00472F7C" w:rsidRDefault="00472F7C">
      <w:pPr>
        <w:widowControl w:val="0"/>
        <w:autoSpaceDE w:val="0"/>
        <w:autoSpaceDN w:val="0"/>
        <w:adjustRightInd w:val="0"/>
        <w:spacing w:after="0" w:line="240" w:lineRule="auto"/>
        <w:jc w:val="right"/>
        <w:rPr>
          <w:rFonts w:ascii="Times New Roman"/>
          <w:b/>
          <w:bCs/>
          <w:sz w:val="28"/>
          <w:szCs w:val="28"/>
          <w:lang w:eastAsia="uk-UA"/>
        </w:rPr>
      </w:pPr>
    </w:p>
    <w:p w:rsidR="00472F7C" w:rsidRDefault="0039282E">
      <w:pPr>
        <w:spacing w:after="0" w:line="240" w:lineRule="auto"/>
        <w:ind w:firstLine="709"/>
        <w:jc w:val="both"/>
        <w:rPr>
          <w:rFonts w:ascii="Times New Roman" w:hAnsi="Times New Roman"/>
          <w:bCs/>
          <w:sz w:val="28"/>
          <w:szCs w:val="28"/>
          <w:lang w:eastAsia="ru-RU"/>
        </w:rPr>
      </w:pPr>
      <w:r>
        <w:rPr>
          <w:rFonts w:ascii="Times New Roman" w:hAnsi="Times New Roman"/>
          <w:sz w:val="28"/>
          <w:szCs w:val="28"/>
          <w:lang w:eastAsia="ru-RU"/>
        </w:rPr>
        <w:t>Відповідно до статті 93 Конституції України, статті 12 Закону України «Про статус народного депутата України» та статті 89 Регламенту Верховної Ради України в порядку законодавчої ініціативи вноситься на розгляд Верховної Ради України проект Закону «Про внесення змін до Митного кодексу України щодо розмежування адміністративної та кримінальної відповідальності за переміщення та дії, спрямовані на переміщення товарів через митний кордон України з приховуванням від митного контролю та поза митним контролем»</w:t>
      </w:r>
      <w:r>
        <w:rPr>
          <w:rFonts w:ascii="Times New Roman" w:hAnsi="Times New Roman"/>
          <w:bCs/>
          <w:sz w:val="28"/>
          <w:szCs w:val="28"/>
          <w:lang w:eastAsia="ru-RU"/>
        </w:rPr>
        <w:t>.</w:t>
      </w:r>
      <w:r>
        <w:rPr>
          <w:rFonts w:ascii="Times New Roman" w:hAnsi="Times New Roman"/>
          <w:sz w:val="28"/>
          <w:szCs w:val="28"/>
          <w:lang w:eastAsia="ru-RU"/>
        </w:rPr>
        <w:t xml:space="preserve"> </w:t>
      </w:r>
    </w:p>
    <w:p w:rsidR="00472F7C" w:rsidRDefault="0039282E">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Доповідати законопроект на пленарному засіданні Верховної Ради України буде народний депутат України Холодов А.І.  </w:t>
      </w:r>
    </w:p>
    <w:p w:rsidR="00472F7C" w:rsidRDefault="00472F7C">
      <w:pPr>
        <w:spacing w:after="0" w:line="240" w:lineRule="auto"/>
        <w:ind w:firstLine="709"/>
        <w:jc w:val="both"/>
        <w:rPr>
          <w:rFonts w:ascii="Times New Roman" w:hAnsi="Times New Roman"/>
          <w:sz w:val="28"/>
          <w:szCs w:val="28"/>
          <w:lang w:eastAsia="ru-RU"/>
        </w:rPr>
      </w:pPr>
    </w:p>
    <w:p w:rsidR="00472F7C" w:rsidRDefault="0039282E">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Додатки:</w:t>
      </w:r>
    </w:p>
    <w:p w:rsidR="00472F7C" w:rsidRDefault="0039282E">
      <w:pPr>
        <w:numPr>
          <w:ilvl w:val="0"/>
          <w:numId w:val="1"/>
        </w:num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Проект Закону України </w:t>
      </w:r>
      <w:r w:rsidRPr="00874AAC">
        <w:rPr>
          <w:rFonts w:ascii="Times New Roman" w:hAnsi="Times New Roman"/>
          <w:sz w:val="28"/>
          <w:szCs w:val="28"/>
          <w:lang w:eastAsia="ru-RU"/>
        </w:rPr>
        <w:t>на 2 арк</w:t>
      </w:r>
      <w:r>
        <w:rPr>
          <w:rFonts w:ascii="Times New Roman" w:hAnsi="Times New Roman"/>
          <w:sz w:val="28"/>
          <w:szCs w:val="28"/>
          <w:lang w:eastAsia="ru-RU"/>
        </w:rPr>
        <w:t>.;</w:t>
      </w:r>
    </w:p>
    <w:p w:rsidR="00472F7C" w:rsidRDefault="0039282E">
      <w:pPr>
        <w:numPr>
          <w:ilvl w:val="0"/>
          <w:numId w:val="1"/>
        </w:num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Пояснювальна записка до проекту на </w:t>
      </w:r>
      <w:r w:rsidRPr="00874AAC">
        <w:rPr>
          <w:rFonts w:ascii="Times New Roman" w:hAnsi="Times New Roman"/>
          <w:sz w:val="28"/>
          <w:szCs w:val="28"/>
          <w:lang w:eastAsia="ru-RU"/>
        </w:rPr>
        <w:t>3 арк</w:t>
      </w:r>
      <w:r>
        <w:rPr>
          <w:rFonts w:ascii="Times New Roman" w:hAnsi="Times New Roman"/>
          <w:sz w:val="28"/>
          <w:szCs w:val="28"/>
          <w:lang w:eastAsia="ru-RU"/>
        </w:rPr>
        <w:t>.;</w:t>
      </w:r>
    </w:p>
    <w:p w:rsidR="00472F7C" w:rsidRDefault="0039282E">
      <w:pPr>
        <w:numPr>
          <w:ilvl w:val="0"/>
          <w:numId w:val="1"/>
        </w:num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Порівняльна таблиця до проекту на </w:t>
      </w:r>
      <w:r w:rsidRPr="00874AAC">
        <w:rPr>
          <w:rFonts w:ascii="Times New Roman" w:hAnsi="Times New Roman"/>
          <w:sz w:val="28"/>
          <w:szCs w:val="28"/>
          <w:lang w:eastAsia="ru-RU"/>
        </w:rPr>
        <w:t>4 арк</w:t>
      </w:r>
      <w:r>
        <w:rPr>
          <w:rFonts w:ascii="Times New Roman" w:hAnsi="Times New Roman"/>
          <w:sz w:val="28"/>
          <w:szCs w:val="28"/>
          <w:lang w:eastAsia="ru-RU"/>
        </w:rPr>
        <w:t>.</w:t>
      </w:r>
      <w:r w:rsidR="00871C1C">
        <w:rPr>
          <w:rFonts w:ascii="Times New Roman" w:hAnsi="Times New Roman"/>
          <w:sz w:val="28"/>
          <w:szCs w:val="28"/>
          <w:lang w:eastAsia="ru-RU"/>
        </w:rPr>
        <w:t>;</w:t>
      </w:r>
    </w:p>
    <w:p w:rsidR="00871C1C" w:rsidRDefault="00874AAC">
      <w:pPr>
        <w:numPr>
          <w:ilvl w:val="0"/>
          <w:numId w:val="1"/>
        </w:num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871C1C">
        <w:rPr>
          <w:rFonts w:ascii="Times New Roman" w:hAnsi="Times New Roman"/>
          <w:sz w:val="28"/>
          <w:szCs w:val="28"/>
          <w:lang w:eastAsia="ru-RU"/>
        </w:rPr>
        <w:t>Проект постанови Верховної Ради України на 1 арк.;</w:t>
      </w:r>
    </w:p>
    <w:p w:rsidR="00472F7C" w:rsidRDefault="0039282E">
      <w:pPr>
        <w:numPr>
          <w:ilvl w:val="0"/>
          <w:numId w:val="1"/>
        </w:num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 Електроні копії зазначених документів. </w:t>
      </w:r>
    </w:p>
    <w:p w:rsidR="00472F7C" w:rsidRDefault="00472F7C">
      <w:pPr>
        <w:spacing w:after="0" w:line="240" w:lineRule="auto"/>
        <w:ind w:firstLine="709"/>
        <w:jc w:val="both"/>
        <w:rPr>
          <w:rFonts w:ascii="Times New Roman" w:hAnsi="Times New Roman"/>
          <w:sz w:val="28"/>
          <w:szCs w:val="28"/>
          <w:lang w:eastAsia="ru-RU"/>
        </w:rPr>
      </w:pPr>
    </w:p>
    <w:p w:rsidR="00472F7C" w:rsidRDefault="00472F7C">
      <w:pPr>
        <w:spacing w:after="0" w:line="240" w:lineRule="auto"/>
        <w:ind w:firstLine="709"/>
        <w:jc w:val="both"/>
        <w:rPr>
          <w:rFonts w:ascii="Times New Roman" w:hAnsi="Times New Roman"/>
          <w:b/>
          <w:sz w:val="28"/>
          <w:szCs w:val="28"/>
          <w:lang w:eastAsia="ru-RU"/>
        </w:rPr>
      </w:pPr>
    </w:p>
    <w:p w:rsidR="00472F7C" w:rsidRDefault="0039282E">
      <w:pPr>
        <w:spacing w:after="0" w:line="240" w:lineRule="auto"/>
        <w:rPr>
          <w:rFonts w:ascii="Times New Roman" w:hAnsi="Times New Roman"/>
          <w:b/>
          <w:sz w:val="28"/>
          <w:szCs w:val="28"/>
          <w:lang w:eastAsia="ru-RU"/>
        </w:rPr>
      </w:pPr>
      <w:r>
        <w:rPr>
          <w:rFonts w:ascii="Times New Roman" w:hAnsi="Times New Roman"/>
          <w:b/>
          <w:sz w:val="28"/>
          <w:szCs w:val="28"/>
          <w:lang w:eastAsia="ru-RU"/>
        </w:rPr>
        <w:t xml:space="preserve">Народний депутат України </w:t>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t xml:space="preserve"> </w:t>
      </w:r>
      <w:r>
        <w:rPr>
          <w:rFonts w:ascii="Times New Roman" w:hAnsi="Times New Roman"/>
          <w:b/>
          <w:sz w:val="28"/>
          <w:szCs w:val="28"/>
          <w:lang w:eastAsia="ru-RU"/>
        </w:rPr>
        <w:tab/>
        <w:t xml:space="preserve">А.І. Холодов </w:t>
      </w:r>
    </w:p>
    <w:p w:rsidR="00472F7C" w:rsidRDefault="00472F7C">
      <w:pPr>
        <w:spacing w:after="0" w:line="240" w:lineRule="auto"/>
        <w:jc w:val="right"/>
        <w:rPr>
          <w:rFonts w:ascii="Times New Roman" w:hAnsi="Times New Roman"/>
          <w:b/>
          <w:sz w:val="28"/>
          <w:szCs w:val="28"/>
          <w:lang w:eastAsia="ru-RU"/>
        </w:rPr>
      </w:pPr>
    </w:p>
    <w:sectPr w:rsidR="00472F7C">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B01" w:rsidRDefault="00D94B01">
      <w:pPr>
        <w:spacing w:line="240" w:lineRule="auto"/>
      </w:pPr>
      <w:r>
        <w:separator/>
      </w:r>
    </w:p>
  </w:endnote>
  <w:endnote w:type="continuationSeparator" w:id="0">
    <w:p w:rsidR="00D94B01" w:rsidRDefault="00D94B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B01" w:rsidRDefault="00D94B01">
      <w:pPr>
        <w:spacing w:after="0" w:line="240" w:lineRule="auto"/>
      </w:pPr>
      <w:r>
        <w:separator/>
      </w:r>
    </w:p>
  </w:footnote>
  <w:footnote w:type="continuationSeparator" w:id="0">
    <w:p w:rsidR="00D94B01" w:rsidRDefault="00D94B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415C85"/>
    <w:multiLevelType w:val="singleLevel"/>
    <w:tmpl w:val="7E415C85"/>
    <w:lvl w:ilvl="0">
      <w:start w:val="1"/>
      <w:numFmt w:val="decimal"/>
      <w:lvlText w:val="%1."/>
      <w:legacy w:legacy="1" w:legacySpace="0" w:legacyIndent="249"/>
      <w:lvlJc w:val="left"/>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F07"/>
    <w:rsid w:val="00023AE3"/>
    <w:rsid w:val="0006141C"/>
    <w:rsid w:val="00107C21"/>
    <w:rsid w:val="00125F84"/>
    <w:rsid w:val="001573A5"/>
    <w:rsid w:val="002E692E"/>
    <w:rsid w:val="002F23A2"/>
    <w:rsid w:val="00301D89"/>
    <w:rsid w:val="00355499"/>
    <w:rsid w:val="00372D46"/>
    <w:rsid w:val="0039282E"/>
    <w:rsid w:val="003E4B57"/>
    <w:rsid w:val="003E5C0F"/>
    <w:rsid w:val="0042571A"/>
    <w:rsid w:val="00472F7C"/>
    <w:rsid w:val="0049203C"/>
    <w:rsid w:val="004A13A0"/>
    <w:rsid w:val="004C3435"/>
    <w:rsid w:val="00536B08"/>
    <w:rsid w:val="00583420"/>
    <w:rsid w:val="005A058E"/>
    <w:rsid w:val="005A151A"/>
    <w:rsid w:val="006A6582"/>
    <w:rsid w:val="007319C1"/>
    <w:rsid w:val="00734BB4"/>
    <w:rsid w:val="007516A5"/>
    <w:rsid w:val="007A616E"/>
    <w:rsid w:val="007F1F07"/>
    <w:rsid w:val="00871C1C"/>
    <w:rsid w:val="00874AAC"/>
    <w:rsid w:val="008E372E"/>
    <w:rsid w:val="008F255F"/>
    <w:rsid w:val="00925D11"/>
    <w:rsid w:val="00977B17"/>
    <w:rsid w:val="009E1A4F"/>
    <w:rsid w:val="00A05946"/>
    <w:rsid w:val="00A20F35"/>
    <w:rsid w:val="00A275F3"/>
    <w:rsid w:val="00A831CA"/>
    <w:rsid w:val="00A87B05"/>
    <w:rsid w:val="00AD175B"/>
    <w:rsid w:val="00AD2FDF"/>
    <w:rsid w:val="00AF60DE"/>
    <w:rsid w:val="00B00516"/>
    <w:rsid w:val="00B105A5"/>
    <w:rsid w:val="00B17760"/>
    <w:rsid w:val="00BB45F7"/>
    <w:rsid w:val="00C205A7"/>
    <w:rsid w:val="00C3310E"/>
    <w:rsid w:val="00C42CC6"/>
    <w:rsid w:val="00C90BAF"/>
    <w:rsid w:val="00CC5C31"/>
    <w:rsid w:val="00CD72A7"/>
    <w:rsid w:val="00CF7823"/>
    <w:rsid w:val="00D94B01"/>
    <w:rsid w:val="00DA5364"/>
    <w:rsid w:val="00DF1364"/>
    <w:rsid w:val="00E15A1D"/>
    <w:rsid w:val="00E43148"/>
    <w:rsid w:val="00E85CA7"/>
    <w:rsid w:val="00F008CE"/>
    <w:rsid w:val="00F7266B"/>
    <w:rsid w:val="00F9357D"/>
    <w:rsid w:val="00F97ED5"/>
    <w:rsid w:val="00FD5229"/>
    <w:rsid w:val="3E2F7AD1"/>
    <w:rsid w:val="58002120"/>
    <w:rsid w:val="5CF72BD5"/>
    <w:rsid w:val="7ABA1F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efaultImageDpi w14:val="0"/>
  <w15:docId w15:val="{7D5565F2-3DF9-44BB-AB5A-897BE7C9B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HTML Top of Form" w:semiHidden="1" w:unhideWhenUsed="1"/>
    <w:lsdException w:name="HTML Bottom of Form" w:semiHidden="1" w:unhideWhenUsed="1"/>
    <w:lsdException w:name="Normal Table"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cs="Times New Roman"/>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character" w:customStyle="1" w:styleId="a4">
    <w:name w:val="Текст у виносці Знак"/>
    <w:link w:val="a3"/>
    <w:uiPriority w:val="99"/>
    <w:semiHidden/>
    <w:locked/>
    <w:rPr>
      <w:rFonts w:ascii="Tahoma" w:hAnsi="Tahoma" w:cs="Tahoma"/>
      <w:sz w:val="16"/>
      <w:szCs w:val="16"/>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E8A82B-AEB9-470F-91C0-AEC06351D4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E728BCF-7199-4178-A9CF-32FD5AEF6ECB}">
  <ds:schemaRefs>
    <ds:schemaRef ds:uri="http://schemas.microsoft.com/sharepoint/v3/contenttype/forms"/>
  </ds:schemaRefs>
</ds:datastoreItem>
</file>

<file path=customXml/itemProps4.xml><?xml version="1.0" encoding="utf-8"?>
<ds:datastoreItem xmlns:ds="http://schemas.openxmlformats.org/officeDocument/2006/customXml" ds:itemID="{B29841B6-F244-4436-9F51-B8B450FE6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640</Words>
  <Characters>366</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2021-01-18T12:37:00Z</dcterms:created>
  <dcterms:modified xsi:type="dcterms:W3CDTF">2021-01-18T12:37:00Z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1049-11.2.0.9937</vt:lpwstr>
  </property>
</Properties>
</file>