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965" w:rsidRDefault="00AB6491" w:rsidP="00AB6491">
      <w:pPr>
        <w:jc w:val="right"/>
        <w:rPr>
          <w:sz w:val="28"/>
        </w:rPr>
      </w:pPr>
      <w:bookmarkStart w:id="0" w:name="_GoBack"/>
      <w:bookmarkEnd w:id="0"/>
      <w:r w:rsidRPr="00AB6491">
        <w:rPr>
          <w:sz w:val="28"/>
        </w:rPr>
        <w:t>проект</w:t>
      </w:r>
    </w:p>
    <w:p w:rsidR="00AB6491" w:rsidRPr="00AB6491" w:rsidRDefault="00AB6491" w:rsidP="00AB6491">
      <w:pPr>
        <w:jc w:val="right"/>
        <w:rPr>
          <w:b/>
          <w:sz w:val="28"/>
        </w:rPr>
      </w:pPr>
      <w:r w:rsidRPr="00AB6491">
        <w:rPr>
          <w:b/>
          <w:sz w:val="28"/>
        </w:rPr>
        <w:t>вноситься народними</w:t>
      </w:r>
    </w:p>
    <w:p w:rsidR="00AB6491" w:rsidRPr="00AB6491" w:rsidRDefault="00AB6491" w:rsidP="00AB6491">
      <w:pPr>
        <w:jc w:val="right"/>
        <w:rPr>
          <w:b/>
          <w:sz w:val="28"/>
        </w:rPr>
      </w:pPr>
      <w:r w:rsidRPr="00AB6491">
        <w:rPr>
          <w:b/>
          <w:sz w:val="28"/>
        </w:rPr>
        <w:t>депутатами України</w:t>
      </w:r>
    </w:p>
    <w:p w:rsidR="00AB6491" w:rsidRDefault="00AB6491">
      <w:pPr>
        <w:rPr>
          <w:sz w:val="28"/>
        </w:rPr>
      </w:pPr>
    </w:p>
    <w:p w:rsidR="00A71160" w:rsidRPr="00072735" w:rsidRDefault="00072735" w:rsidP="00072735">
      <w:pPr>
        <w:jc w:val="right"/>
        <w:rPr>
          <w:b/>
          <w:sz w:val="28"/>
        </w:rPr>
      </w:pPr>
      <w:r w:rsidRPr="00072735">
        <w:rPr>
          <w:b/>
          <w:sz w:val="28"/>
        </w:rPr>
        <w:t>Т.І.Батенком</w:t>
      </w:r>
    </w:p>
    <w:p w:rsidR="002A1A59" w:rsidRPr="00AB6491" w:rsidRDefault="002A1A59">
      <w:pPr>
        <w:rPr>
          <w:sz w:val="28"/>
        </w:rPr>
      </w:pPr>
    </w:p>
    <w:p w:rsidR="002A1A59" w:rsidRPr="00AB6491" w:rsidRDefault="002A1A59">
      <w:pPr>
        <w:rPr>
          <w:sz w:val="28"/>
        </w:rPr>
      </w:pPr>
    </w:p>
    <w:p w:rsidR="00AB6491" w:rsidRPr="00AB6491" w:rsidRDefault="00AB6491">
      <w:pPr>
        <w:rPr>
          <w:sz w:val="28"/>
        </w:rPr>
      </w:pPr>
    </w:p>
    <w:p w:rsidR="00AB6491" w:rsidRPr="00AB6491" w:rsidRDefault="00AB6491">
      <w:pPr>
        <w:rPr>
          <w:sz w:val="28"/>
        </w:rPr>
      </w:pPr>
    </w:p>
    <w:p w:rsidR="00AB6491" w:rsidRDefault="00AB6491">
      <w:pPr>
        <w:rPr>
          <w:sz w:val="28"/>
        </w:rPr>
      </w:pPr>
    </w:p>
    <w:p w:rsidR="00AB6491" w:rsidRPr="00AB6491" w:rsidRDefault="00AB6491" w:rsidP="00AB6491">
      <w:pPr>
        <w:jc w:val="center"/>
        <w:rPr>
          <w:b/>
          <w:sz w:val="32"/>
        </w:rPr>
      </w:pPr>
      <w:r w:rsidRPr="00AB6491">
        <w:rPr>
          <w:b/>
          <w:sz w:val="32"/>
        </w:rPr>
        <w:t>П</w:t>
      </w:r>
      <w:r>
        <w:rPr>
          <w:b/>
          <w:sz w:val="32"/>
        </w:rPr>
        <w:t xml:space="preserve"> </w:t>
      </w:r>
      <w:r w:rsidRPr="00AB6491">
        <w:rPr>
          <w:b/>
          <w:sz w:val="32"/>
        </w:rPr>
        <w:t>О</w:t>
      </w:r>
      <w:r>
        <w:rPr>
          <w:b/>
          <w:sz w:val="32"/>
        </w:rPr>
        <w:t xml:space="preserve"> </w:t>
      </w:r>
      <w:r w:rsidRPr="00AB6491">
        <w:rPr>
          <w:b/>
          <w:sz w:val="32"/>
        </w:rPr>
        <w:t>С</w:t>
      </w:r>
      <w:r>
        <w:rPr>
          <w:b/>
          <w:sz w:val="32"/>
        </w:rPr>
        <w:t xml:space="preserve"> </w:t>
      </w:r>
      <w:r w:rsidRPr="00AB6491">
        <w:rPr>
          <w:b/>
          <w:sz w:val="32"/>
        </w:rPr>
        <w:t>Т</w:t>
      </w:r>
      <w:r>
        <w:rPr>
          <w:b/>
          <w:sz w:val="32"/>
        </w:rPr>
        <w:t xml:space="preserve"> </w:t>
      </w:r>
      <w:r w:rsidRPr="00AB6491">
        <w:rPr>
          <w:b/>
          <w:sz w:val="32"/>
        </w:rPr>
        <w:t>А</w:t>
      </w:r>
      <w:r>
        <w:rPr>
          <w:b/>
          <w:sz w:val="32"/>
        </w:rPr>
        <w:t xml:space="preserve"> </w:t>
      </w:r>
      <w:r w:rsidRPr="00AB6491">
        <w:rPr>
          <w:b/>
          <w:sz w:val="32"/>
        </w:rPr>
        <w:t>Н</w:t>
      </w:r>
      <w:r>
        <w:rPr>
          <w:b/>
          <w:sz w:val="32"/>
        </w:rPr>
        <w:t xml:space="preserve"> </w:t>
      </w:r>
      <w:r w:rsidRPr="00AB6491">
        <w:rPr>
          <w:b/>
          <w:sz w:val="32"/>
        </w:rPr>
        <w:t>О</w:t>
      </w:r>
      <w:r>
        <w:rPr>
          <w:b/>
          <w:sz w:val="32"/>
        </w:rPr>
        <w:t xml:space="preserve"> </w:t>
      </w:r>
      <w:r w:rsidRPr="00AB6491">
        <w:rPr>
          <w:b/>
          <w:sz w:val="32"/>
        </w:rPr>
        <w:t>В</w:t>
      </w:r>
      <w:r>
        <w:rPr>
          <w:b/>
          <w:sz w:val="32"/>
        </w:rPr>
        <w:t xml:space="preserve"> </w:t>
      </w:r>
      <w:r w:rsidRPr="00AB6491">
        <w:rPr>
          <w:b/>
          <w:sz w:val="32"/>
        </w:rPr>
        <w:t>А</w:t>
      </w:r>
    </w:p>
    <w:p w:rsidR="00AB6491" w:rsidRPr="00AB6491" w:rsidRDefault="00AB6491">
      <w:pPr>
        <w:rPr>
          <w:sz w:val="28"/>
        </w:rPr>
      </w:pPr>
    </w:p>
    <w:p w:rsidR="00AB6491" w:rsidRPr="00AB6491" w:rsidRDefault="00AB6491" w:rsidP="00AB6491">
      <w:pPr>
        <w:jc w:val="center"/>
        <w:rPr>
          <w:b/>
          <w:sz w:val="28"/>
        </w:rPr>
      </w:pPr>
      <w:r w:rsidRPr="00AB6491">
        <w:rPr>
          <w:b/>
          <w:sz w:val="28"/>
          <w:szCs w:val="28"/>
        </w:rPr>
        <w:t xml:space="preserve">Про звернення до Кабінету Міністрів України щодо скасування </w:t>
      </w:r>
      <w:r w:rsidRPr="00AB6491">
        <w:rPr>
          <w:b/>
          <w:sz w:val="28"/>
        </w:rPr>
        <w:t>необґрунтованого збільшення вартості енергоносіїв та введення мораторію терміном на 1 рік на підвищення тарифів на енергоносії</w:t>
      </w:r>
    </w:p>
    <w:p w:rsidR="00AB6491" w:rsidRPr="00AB6491" w:rsidRDefault="00AB6491">
      <w:pPr>
        <w:rPr>
          <w:sz w:val="28"/>
        </w:rPr>
      </w:pPr>
    </w:p>
    <w:p w:rsidR="00AB6491" w:rsidRPr="00AB6491" w:rsidRDefault="00AB6491">
      <w:pPr>
        <w:rPr>
          <w:sz w:val="28"/>
        </w:rPr>
      </w:pPr>
    </w:p>
    <w:p w:rsidR="00AB6491" w:rsidRPr="00AB6491" w:rsidRDefault="00AB6491" w:rsidP="00AB6491">
      <w:pPr>
        <w:ind w:firstLine="709"/>
        <w:jc w:val="both"/>
        <w:rPr>
          <w:b/>
          <w:sz w:val="28"/>
          <w:szCs w:val="28"/>
        </w:rPr>
      </w:pPr>
      <w:r w:rsidRPr="00AB6491">
        <w:rPr>
          <w:sz w:val="28"/>
        </w:rPr>
        <w:t xml:space="preserve">З метою </w:t>
      </w:r>
      <w:r w:rsidRPr="00AB6491">
        <w:rPr>
          <w:sz w:val="28"/>
          <w:szCs w:val="28"/>
        </w:rPr>
        <w:t xml:space="preserve">захисту прав та інтересів громадян України, </w:t>
      </w:r>
      <w:r w:rsidRPr="00AB6491">
        <w:rPr>
          <w:sz w:val="28"/>
        </w:rPr>
        <w:t xml:space="preserve">скасування необґрунтованого збільшення вартості енергоносіїв та забезпечення достатнього життєвого рівня </w:t>
      </w:r>
      <w:r>
        <w:rPr>
          <w:sz w:val="28"/>
        </w:rPr>
        <w:t>населення</w:t>
      </w:r>
      <w:r w:rsidRPr="00AB6491">
        <w:rPr>
          <w:sz w:val="28"/>
          <w:szCs w:val="28"/>
        </w:rPr>
        <w:t xml:space="preserve">, недопущення подальшого зубожіння </w:t>
      </w:r>
      <w:r>
        <w:rPr>
          <w:sz w:val="28"/>
          <w:szCs w:val="28"/>
        </w:rPr>
        <w:t>громадян,</w:t>
      </w:r>
      <w:r w:rsidRPr="00AB6491">
        <w:rPr>
          <w:sz w:val="28"/>
          <w:szCs w:val="28"/>
        </w:rPr>
        <w:t xml:space="preserve"> Верховна Рада України</w:t>
      </w:r>
      <w:r w:rsidR="00A71160">
        <w:rPr>
          <w:sz w:val="28"/>
          <w:szCs w:val="28"/>
        </w:rPr>
        <w:t xml:space="preserve"> </w:t>
      </w:r>
      <w:r w:rsidRPr="00AB6491">
        <w:rPr>
          <w:b/>
          <w:sz w:val="28"/>
          <w:szCs w:val="28"/>
        </w:rPr>
        <w:t>п о с т а н о в л я є:</w:t>
      </w:r>
    </w:p>
    <w:p w:rsidR="00AB6491" w:rsidRPr="00AB6491" w:rsidRDefault="00AB6491" w:rsidP="00AB6491">
      <w:pPr>
        <w:ind w:firstLine="709"/>
        <w:jc w:val="both"/>
        <w:rPr>
          <w:sz w:val="28"/>
        </w:rPr>
      </w:pPr>
    </w:p>
    <w:p w:rsidR="002A1A59" w:rsidRDefault="00AB6491" w:rsidP="00AB6491">
      <w:pPr>
        <w:ind w:firstLine="709"/>
        <w:jc w:val="both"/>
        <w:rPr>
          <w:sz w:val="28"/>
          <w:szCs w:val="28"/>
        </w:rPr>
      </w:pPr>
      <w:r w:rsidRPr="002A1A59">
        <w:rPr>
          <w:sz w:val="28"/>
          <w:szCs w:val="28"/>
        </w:rPr>
        <w:t xml:space="preserve">1. </w:t>
      </w:r>
      <w:r w:rsidRPr="00AB6491">
        <w:rPr>
          <w:sz w:val="28"/>
          <w:szCs w:val="28"/>
        </w:rPr>
        <w:t>Рекомендувати Кабінету Міністрів України</w:t>
      </w:r>
      <w:r w:rsidR="002A1A59">
        <w:rPr>
          <w:sz w:val="28"/>
          <w:szCs w:val="28"/>
        </w:rPr>
        <w:t>:</w:t>
      </w:r>
    </w:p>
    <w:p w:rsidR="00A71160" w:rsidRDefault="00A71160" w:rsidP="00A71160">
      <w:pPr>
        <w:ind w:firstLine="709"/>
        <w:jc w:val="both"/>
        <w:rPr>
          <w:sz w:val="28"/>
          <w:szCs w:val="28"/>
        </w:rPr>
      </w:pPr>
    </w:p>
    <w:p w:rsidR="00AB6491" w:rsidRDefault="002A1A59" w:rsidP="00A71160">
      <w:pPr>
        <w:ind w:firstLine="709"/>
        <w:jc w:val="both"/>
        <w:rPr>
          <w:sz w:val="28"/>
        </w:rPr>
      </w:pPr>
      <w:r>
        <w:rPr>
          <w:sz w:val="28"/>
          <w:szCs w:val="28"/>
        </w:rPr>
        <w:t>1)</w:t>
      </w:r>
      <w:r w:rsidR="00AB6491" w:rsidRPr="00AB6491">
        <w:rPr>
          <w:sz w:val="28"/>
          <w:szCs w:val="28"/>
        </w:rPr>
        <w:t xml:space="preserve"> невідкладно </w:t>
      </w:r>
      <w:r w:rsidR="00AB6491">
        <w:rPr>
          <w:sz w:val="28"/>
        </w:rPr>
        <w:t>з</w:t>
      </w:r>
      <w:r w:rsidR="00AB6491" w:rsidRPr="00AB6491">
        <w:rPr>
          <w:sz w:val="28"/>
        </w:rPr>
        <w:t xml:space="preserve">апровадити мораторій терміном на один рік на дію всіх постанов Кабінету Міністрів України та Національної комісії, </w:t>
      </w:r>
      <w:r w:rsidR="00AB6491">
        <w:rPr>
          <w:sz w:val="28"/>
        </w:rPr>
        <w:t>що</w:t>
      </w:r>
      <w:r w:rsidR="00AB6491" w:rsidRPr="00AB6491">
        <w:rPr>
          <w:sz w:val="28"/>
        </w:rPr>
        <w:t xml:space="preserve"> здійснює державне регулювання у сферах енергетики та комунальних послуг, якими з 1 січня 2021 року було підвищено тарифи на газ та його доставку, електроенергію, опалення та гарячу воду</w:t>
      </w:r>
      <w:r w:rsidR="00756704">
        <w:rPr>
          <w:sz w:val="28"/>
        </w:rPr>
        <w:t>, та не допускати протягом одного року прийняття таких рішень;</w:t>
      </w:r>
    </w:p>
    <w:p w:rsidR="00A71160" w:rsidRDefault="00A71160" w:rsidP="00A71160">
      <w:pPr>
        <w:ind w:firstLine="709"/>
        <w:jc w:val="both"/>
        <w:rPr>
          <w:sz w:val="28"/>
        </w:rPr>
      </w:pPr>
    </w:p>
    <w:p w:rsidR="00AB6491" w:rsidRDefault="00AB6491" w:rsidP="00A71160">
      <w:pPr>
        <w:ind w:firstLine="709"/>
        <w:jc w:val="both"/>
        <w:rPr>
          <w:sz w:val="28"/>
        </w:rPr>
      </w:pPr>
      <w:r w:rsidRPr="00AB6491">
        <w:rPr>
          <w:sz w:val="28"/>
        </w:rPr>
        <w:t>2</w:t>
      </w:r>
      <w:r w:rsidR="002A1A59">
        <w:rPr>
          <w:sz w:val="28"/>
        </w:rPr>
        <w:t>)</w:t>
      </w:r>
      <w:r w:rsidRPr="00AB6491">
        <w:rPr>
          <w:sz w:val="28"/>
        </w:rPr>
        <w:t xml:space="preserve"> </w:t>
      </w:r>
      <w:r w:rsidR="002A1A59">
        <w:rPr>
          <w:sz w:val="28"/>
        </w:rPr>
        <w:t>розроби</w:t>
      </w:r>
      <w:r w:rsidR="002A1A59" w:rsidRPr="00AB6491">
        <w:rPr>
          <w:sz w:val="28"/>
        </w:rPr>
        <w:t xml:space="preserve">ти </w:t>
      </w:r>
      <w:r w:rsidRPr="00AB6491">
        <w:rPr>
          <w:sz w:val="28"/>
        </w:rPr>
        <w:t xml:space="preserve">та </w:t>
      </w:r>
      <w:r>
        <w:rPr>
          <w:sz w:val="28"/>
        </w:rPr>
        <w:t>внес</w:t>
      </w:r>
      <w:r w:rsidRPr="00AB6491">
        <w:rPr>
          <w:sz w:val="28"/>
        </w:rPr>
        <w:t>ти</w:t>
      </w:r>
      <w:r>
        <w:rPr>
          <w:sz w:val="28"/>
        </w:rPr>
        <w:t xml:space="preserve"> на розгляд Верховній Раді України</w:t>
      </w:r>
      <w:r w:rsidRPr="00AB6491">
        <w:rPr>
          <w:sz w:val="28"/>
        </w:rPr>
        <w:t xml:space="preserve"> відповідні зміни до Державного бюджету на 2021 рік, якими передбачити виділення достатнього розміру коштів для покриття потреби у пільгах та субсидіях соціально незахищених в</w:t>
      </w:r>
      <w:r>
        <w:rPr>
          <w:sz w:val="28"/>
        </w:rPr>
        <w:t>ерств населення</w:t>
      </w:r>
      <w:r w:rsidR="00756704">
        <w:rPr>
          <w:sz w:val="28"/>
        </w:rPr>
        <w:t>;</w:t>
      </w:r>
    </w:p>
    <w:p w:rsidR="00A71160" w:rsidRDefault="00A71160" w:rsidP="00A71160">
      <w:pPr>
        <w:ind w:firstLine="709"/>
        <w:jc w:val="both"/>
        <w:rPr>
          <w:sz w:val="28"/>
        </w:rPr>
      </w:pPr>
    </w:p>
    <w:p w:rsidR="00AB6491" w:rsidRDefault="00AB6491" w:rsidP="00A71160">
      <w:pPr>
        <w:ind w:firstLine="709"/>
        <w:jc w:val="both"/>
        <w:rPr>
          <w:sz w:val="28"/>
        </w:rPr>
      </w:pPr>
      <w:r w:rsidRPr="00AB6491">
        <w:rPr>
          <w:sz w:val="28"/>
        </w:rPr>
        <w:t>3</w:t>
      </w:r>
      <w:r w:rsidR="002A1A59">
        <w:rPr>
          <w:sz w:val="28"/>
        </w:rPr>
        <w:t>)</w:t>
      </w:r>
      <w:r w:rsidRPr="00AB6491">
        <w:rPr>
          <w:sz w:val="28"/>
        </w:rPr>
        <w:t xml:space="preserve"> </w:t>
      </w:r>
      <w:r w:rsidR="002A1A59" w:rsidRPr="00AB6491">
        <w:rPr>
          <w:sz w:val="28"/>
        </w:rPr>
        <w:t xml:space="preserve">здійснити </w:t>
      </w:r>
      <w:r w:rsidRPr="00AB6491">
        <w:rPr>
          <w:sz w:val="28"/>
        </w:rPr>
        <w:t>перевірку законності та обґрунтованості збільшення вартості енергоносіїв</w:t>
      </w:r>
      <w:r w:rsidR="002A1A59">
        <w:rPr>
          <w:sz w:val="28"/>
        </w:rPr>
        <w:t>,</w:t>
      </w:r>
      <w:r w:rsidRPr="00AB6491">
        <w:rPr>
          <w:sz w:val="28"/>
        </w:rPr>
        <w:t xml:space="preserve"> прийнятих відповідно до </w:t>
      </w:r>
      <w:r w:rsidR="002A1A59">
        <w:rPr>
          <w:sz w:val="28"/>
        </w:rPr>
        <w:t>актів</w:t>
      </w:r>
      <w:r w:rsidRPr="00AB6491">
        <w:rPr>
          <w:sz w:val="28"/>
        </w:rPr>
        <w:t xml:space="preserve"> Кабінету Міністрів України та Національної комісії, </w:t>
      </w:r>
      <w:r w:rsidR="002A1A59">
        <w:rPr>
          <w:sz w:val="28"/>
        </w:rPr>
        <w:t>що</w:t>
      </w:r>
      <w:r w:rsidRPr="00AB6491">
        <w:rPr>
          <w:sz w:val="28"/>
        </w:rPr>
        <w:t xml:space="preserve"> здійснює державне регулювання у сферах енергетики та комунальних послуг.</w:t>
      </w:r>
    </w:p>
    <w:p w:rsidR="00AB6491" w:rsidRDefault="00AB6491" w:rsidP="00AB6491">
      <w:pPr>
        <w:ind w:firstLine="709"/>
        <w:jc w:val="both"/>
        <w:rPr>
          <w:sz w:val="28"/>
        </w:rPr>
      </w:pPr>
    </w:p>
    <w:p w:rsidR="002A1A59" w:rsidRDefault="002A1A59" w:rsidP="00AB6491">
      <w:pPr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Pr="00850356">
        <w:rPr>
          <w:sz w:val="28"/>
          <w:szCs w:val="28"/>
        </w:rPr>
        <w:t>Ця Постанова набирає чинності з дня її прийняття.</w:t>
      </w:r>
    </w:p>
    <w:p w:rsidR="002A1A59" w:rsidRDefault="002A1A59" w:rsidP="00AB6491">
      <w:pPr>
        <w:ind w:firstLine="709"/>
        <w:jc w:val="both"/>
        <w:rPr>
          <w:sz w:val="28"/>
          <w:szCs w:val="28"/>
        </w:rPr>
      </w:pPr>
    </w:p>
    <w:p w:rsidR="002A1A59" w:rsidRDefault="002A1A59" w:rsidP="00AB6491">
      <w:pPr>
        <w:ind w:firstLine="709"/>
        <w:jc w:val="both"/>
        <w:rPr>
          <w:sz w:val="28"/>
          <w:szCs w:val="28"/>
        </w:rPr>
      </w:pPr>
    </w:p>
    <w:p w:rsidR="002A1A59" w:rsidRPr="002A1A59" w:rsidRDefault="002A1A59" w:rsidP="002A1A59">
      <w:pPr>
        <w:jc w:val="both"/>
        <w:rPr>
          <w:b/>
          <w:sz w:val="28"/>
        </w:rPr>
      </w:pPr>
      <w:r w:rsidRPr="002A1A59">
        <w:rPr>
          <w:b/>
          <w:sz w:val="28"/>
        </w:rPr>
        <w:t>Голова Верховної Ради</w:t>
      </w:r>
    </w:p>
    <w:p w:rsidR="002A1A59" w:rsidRPr="002A1A59" w:rsidRDefault="002A1A59" w:rsidP="002A1A59">
      <w:pPr>
        <w:jc w:val="both"/>
        <w:rPr>
          <w:b/>
          <w:sz w:val="28"/>
        </w:rPr>
      </w:pPr>
      <w:r w:rsidRPr="002A1A59">
        <w:rPr>
          <w:b/>
          <w:sz w:val="28"/>
        </w:rPr>
        <w:tab/>
        <w:t xml:space="preserve"> </w:t>
      </w:r>
      <w:r>
        <w:rPr>
          <w:b/>
          <w:sz w:val="28"/>
        </w:rPr>
        <w:t xml:space="preserve">  </w:t>
      </w:r>
      <w:r w:rsidRPr="002A1A59">
        <w:rPr>
          <w:b/>
          <w:sz w:val="28"/>
        </w:rPr>
        <w:t>України</w:t>
      </w:r>
    </w:p>
    <w:sectPr w:rsidR="002A1A59" w:rsidRPr="002A1A59" w:rsidSect="001A49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6491"/>
    <w:rsid w:val="00072735"/>
    <w:rsid w:val="001A4965"/>
    <w:rsid w:val="002A1A59"/>
    <w:rsid w:val="004E6372"/>
    <w:rsid w:val="006B2965"/>
    <w:rsid w:val="00756704"/>
    <w:rsid w:val="00775342"/>
    <w:rsid w:val="007D47C6"/>
    <w:rsid w:val="009833CC"/>
    <w:rsid w:val="00A71160"/>
    <w:rsid w:val="00A81528"/>
    <w:rsid w:val="00AB6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29C967-3BE4-49A6-B82C-02F4D3DB0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49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64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19C07A-37F6-4C4C-AB92-E301C87678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160F0C-F4AD-40D3-9773-CB2F589077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56AAB1E-6677-44A7-A8DC-8FDCEDAB25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982</Words>
  <Characters>561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2021-01-18T14:15:00Z</dcterms:created>
  <dcterms:modified xsi:type="dcterms:W3CDTF">2021-01-18T14:15:00Z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