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224" w:rsidRDefault="00337224" w:rsidP="00DC056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165B56" w:rsidRPr="00165B56" w:rsidRDefault="00165B56" w:rsidP="00165B56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  <w:r w:rsidRPr="00165B56">
        <w:rPr>
          <w:rFonts w:ascii="Times New Roman" w:hAnsi="Times New Roman"/>
          <w:sz w:val="28"/>
          <w:szCs w:val="28"/>
        </w:rPr>
        <w:t xml:space="preserve">ВЕРХОВНА РАДА УКРАЇНИ </w:t>
      </w:r>
    </w:p>
    <w:p w:rsidR="00165B56" w:rsidRPr="00D63826" w:rsidRDefault="00165B56" w:rsidP="00165B56">
      <w:pPr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p w:rsidR="00165B56" w:rsidRPr="009B3078" w:rsidRDefault="009B3078" w:rsidP="005C04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B3078">
        <w:rPr>
          <w:rFonts w:ascii="Times New Roman" w:hAnsi="Times New Roman"/>
          <w:sz w:val="28"/>
          <w:szCs w:val="28"/>
          <w:lang w:val="uk-UA"/>
        </w:rPr>
        <w:t>Відповідно до статті 16 Закону України «Про комітети Верховної Ради України»</w:t>
      </w:r>
      <w:r w:rsidR="0025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5B56" w:rsidRPr="009B3078">
        <w:rPr>
          <w:rFonts w:ascii="Times New Roman" w:hAnsi="Times New Roman"/>
          <w:sz w:val="28"/>
          <w:szCs w:val="28"/>
          <w:lang w:val="uk-UA"/>
        </w:rPr>
        <w:t xml:space="preserve">Комітет з питань соціальної політики та захисту прав ветеранів </w:t>
      </w:r>
      <w:r w:rsidR="00DC056D" w:rsidRPr="009B3078">
        <w:rPr>
          <w:rFonts w:ascii="Times New Roman" w:hAnsi="Times New Roman"/>
          <w:sz w:val="28"/>
          <w:szCs w:val="28"/>
          <w:lang w:val="uk-UA"/>
        </w:rPr>
        <w:t>роз</w:t>
      </w:r>
      <w:r w:rsidR="00E46AAA" w:rsidRPr="009B3078">
        <w:rPr>
          <w:rFonts w:ascii="Times New Roman" w:hAnsi="Times New Roman"/>
          <w:sz w:val="28"/>
          <w:szCs w:val="28"/>
          <w:lang w:val="uk-UA"/>
        </w:rPr>
        <w:t xml:space="preserve">глянув на своєму засіданні </w:t>
      </w:r>
      <w:r w:rsidR="00EE5623">
        <w:rPr>
          <w:rFonts w:ascii="Times New Roman" w:hAnsi="Times New Roman"/>
          <w:sz w:val="28"/>
          <w:szCs w:val="28"/>
          <w:lang w:val="uk-UA"/>
        </w:rPr>
        <w:t>10</w:t>
      </w:r>
      <w:r w:rsidR="00506E8E">
        <w:rPr>
          <w:rFonts w:ascii="Times New Roman" w:hAnsi="Times New Roman"/>
          <w:sz w:val="28"/>
          <w:szCs w:val="28"/>
          <w:lang w:val="uk-UA"/>
        </w:rPr>
        <w:t xml:space="preserve"> березня</w:t>
      </w:r>
      <w:r w:rsidR="00165B56" w:rsidRPr="009B3078">
        <w:rPr>
          <w:rFonts w:ascii="Times New Roman" w:hAnsi="Times New Roman"/>
          <w:sz w:val="28"/>
          <w:szCs w:val="28"/>
          <w:lang w:val="uk-UA"/>
        </w:rPr>
        <w:t xml:space="preserve"> 20</w:t>
      </w:r>
      <w:r w:rsidR="00C85ED9" w:rsidRPr="009B3078">
        <w:rPr>
          <w:rFonts w:ascii="Times New Roman" w:hAnsi="Times New Roman"/>
          <w:sz w:val="28"/>
          <w:szCs w:val="28"/>
          <w:lang w:val="uk-UA"/>
        </w:rPr>
        <w:t>21</w:t>
      </w:r>
      <w:r w:rsidR="00E46AAA" w:rsidRPr="009B3078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EE5623" w:rsidRPr="00EE5623"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про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внесення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змін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до Закону України «Про статус і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соціальний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захист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громадян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які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постраждали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внаслідок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Чорнобильської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катастрофи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щодо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підвищення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рівня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пенсійного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забезпечення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окремих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к</w:t>
      </w:r>
      <w:r w:rsidR="00192D61">
        <w:rPr>
          <w:rFonts w:ascii="Times New Roman" w:hAnsi="Times New Roman"/>
          <w:color w:val="000000"/>
          <w:sz w:val="28"/>
          <w:szCs w:val="28"/>
        </w:rPr>
        <w:t>атегорій</w:t>
      </w:r>
      <w:proofErr w:type="spellEnd"/>
      <w:r w:rsidR="00192D6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192D61">
        <w:rPr>
          <w:rFonts w:ascii="Times New Roman" w:hAnsi="Times New Roman"/>
          <w:color w:val="000000"/>
          <w:sz w:val="28"/>
          <w:szCs w:val="28"/>
        </w:rPr>
        <w:t>осіб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>реєстр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 xml:space="preserve">. № 4555), </w:t>
      </w:r>
      <w:proofErr w:type="spellStart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>поданий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>Кабінетом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>Міністрів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</w:t>
      </w:r>
      <w:r w:rsidR="00EE5623">
        <w:rPr>
          <w:rFonts w:ascii="Times New Roman" w:hAnsi="Times New Roman"/>
          <w:sz w:val="28"/>
          <w:szCs w:val="28"/>
          <w:lang w:val="uk-UA"/>
        </w:rPr>
        <w:t>,</w:t>
      </w:r>
      <w:r w:rsidR="00D63826" w:rsidRPr="00D63826">
        <w:rPr>
          <w:rFonts w:ascii="Times New Roman" w:hAnsi="Times New Roman"/>
          <w:sz w:val="28"/>
          <w:szCs w:val="28"/>
        </w:rPr>
        <w:t xml:space="preserve"> </w:t>
      </w:r>
      <w:r w:rsidR="00D63826">
        <w:rPr>
          <w:rFonts w:ascii="Times New Roman" w:hAnsi="Times New Roman"/>
          <w:sz w:val="28"/>
          <w:szCs w:val="28"/>
        </w:rPr>
        <w:t xml:space="preserve">та </w:t>
      </w:r>
      <w:r w:rsidR="00EE5623" w:rsidRPr="00EE5623"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про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внесення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змін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до Закону України «Про статус і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соціальний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захист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громадян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які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постраждали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внаслідок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Чорнобильської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катастрофи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щодо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підвищення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рівня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пенсійного</w:t>
      </w:r>
      <w:proofErr w:type="spellEnd"/>
      <w:r w:rsidR="00EE5623" w:rsidRP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E5623">
        <w:rPr>
          <w:rFonts w:ascii="Times New Roman" w:hAnsi="Times New Roman"/>
          <w:color w:val="000000"/>
          <w:sz w:val="28"/>
          <w:szCs w:val="28"/>
          <w:lang w:val="uk-UA"/>
        </w:rPr>
        <w:t xml:space="preserve">та соціального </w:t>
      </w:r>
      <w:proofErr w:type="spellStart"/>
      <w:r w:rsidR="00EE5623" w:rsidRPr="00EE5623">
        <w:rPr>
          <w:rFonts w:ascii="Times New Roman" w:hAnsi="Times New Roman"/>
          <w:color w:val="000000"/>
          <w:sz w:val="28"/>
          <w:szCs w:val="28"/>
        </w:rPr>
        <w:t>забезп</w:t>
      </w:r>
      <w:r w:rsidR="00EE5623">
        <w:rPr>
          <w:rFonts w:ascii="Times New Roman" w:hAnsi="Times New Roman"/>
          <w:color w:val="000000"/>
          <w:sz w:val="28"/>
          <w:szCs w:val="28"/>
        </w:rPr>
        <w:t>ечення</w:t>
      </w:r>
      <w:proofErr w:type="spellEnd"/>
      <w:r w:rsid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>
        <w:rPr>
          <w:rFonts w:ascii="Times New Roman" w:hAnsi="Times New Roman"/>
          <w:color w:val="000000"/>
          <w:sz w:val="28"/>
          <w:szCs w:val="28"/>
        </w:rPr>
        <w:t>окремих</w:t>
      </w:r>
      <w:proofErr w:type="spellEnd"/>
      <w:r w:rsid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>
        <w:rPr>
          <w:rFonts w:ascii="Times New Roman" w:hAnsi="Times New Roman"/>
          <w:color w:val="000000"/>
          <w:sz w:val="28"/>
          <w:szCs w:val="28"/>
        </w:rPr>
        <w:t>категорій</w:t>
      </w:r>
      <w:proofErr w:type="spellEnd"/>
      <w:r w:rsidR="00EE562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E5623">
        <w:rPr>
          <w:rFonts w:ascii="Times New Roman" w:hAnsi="Times New Roman"/>
          <w:color w:val="000000"/>
          <w:sz w:val="28"/>
          <w:szCs w:val="28"/>
        </w:rPr>
        <w:t>осіб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>реєстр</w:t>
      </w:r>
      <w:proofErr w:type="spellEnd"/>
      <w:r w:rsidR="00EE5623" w:rsidRPr="00EE5623">
        <w:rPr>
          <w:rFonts w:ascii="Times New Roman" w:hAnsi="Times New Roman"/>
          <w:sz w:val="28"/>
          <w:szCs w:val="28"/>
          <w:shd w:val="clear" w:color="auto" w:fill="FFFFFF"/>
        </w:rPr>
        <w:t>. № 4555-1)</w:t>
      </w:r>
      <w:r w:rsidR="00EE5623" w:rsidRPr="00EE562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E5623" w:rsidRPr="00EE5623">
        <w:rPr>
          <w:rFonts w:ascii="Times New Roman" w:hAnsi="Times New Roman"/>
          <w:sz w:val="28"/>
          <w:szCs w:val="28"/>
        </w:rPr>
        <w:t>поданий</w:t>
      </w:r>
      <w:proofErr w:type="spellEnd"/>
      <w:r w:rsidR="00EE5623" w:rsidRPr="00EE56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sz w:val="28"/>
          <w:szCs w:val="28"/>
        </w:rPr>
        <w:t>народними</w:t>
      </w:r>
      <w:proofErr w:type="spellEnd"/>
      <w:r w:rsidR="00EE5623" w:rsidRPr="00EE5623">
        <w:rPr>
          <w:rFonts w:ascii="Times New Roman" w:hAnsi="Times New Roman"/>
          <w:sz w:val="28"/>
          <w:szCs w:val="28"/>
        </w:rPr>
        <w:t xml:space="preserve"> депутатами України </w:t>
      </w:r>
      <w:proofErr w:type="spellStart"/>
      <w:r w:rsidR="00EE5623" w:rsidRPr="00EE5623">
        <w:rPr>
          <w:rFonts w:ascii="Times New Roman" w:hAnsi="Times New Roman"/>
          <w:sz w:val="28"/>
          <w:szCs w:val="28"/>
        </w:rPr>
        <w:t>Королевською</w:t>
      </w:r>
      <w:proofErr w:type="spellEnd"/>
      <w:r w:rsidR="00EE5623" w:rsidRPr="00EE5623">
        <w:rPr>
          <w:rFonts w:ascii="Times New Roman" w:hAnsi="Times New Roman"/>
          <w:sz w:val="28"/>
          <w:szCs w:val="28"/>
        </w:rPr>
        <w:t xml:space="preserve"> Н.Ю., Солодом Ю.В. та </w:t>
      </w:r>
      <w:proofErr w:type="spellStart"/>
      <w:r w:rsidR="00EE5623" w:rsidRPr="00EE5623">
        <w:rPr>
          <w:rFonts w:ascii="Times New Roman" w:hAnsi="Times New Roman"/>
          <w:sz w:val="28"/>
          <w:szCs w:val="28"/>
        </w:rPr>
        <w:t>іншими</w:t>
      </w:r>
      <w:proofErr w:type="spellEnd"/>
      <w:r w:rsidR="00EE5623" w:rsidRPr="00EE56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5623" w:rsidRPr="00EE5623">
        <w:rPr>
          <w:rFonts w:ascii="Times New Roman" w:hAnsi="Times New Roman"/>
          <w:sz w:val="28"/>
          <w:szCs w:val="28"/>
        </w:rPr>
        <w:t>народними</w:t>
      </w:r>
      <w:proofErr w:type="spellEnd"/>
      <w:r w:rsidR="00EE5623" w:rsidRPr="00EE5623">
        <w:rPr>
          <w:rFonts w:ascii="Times New Roman" w:hAnsi="Times New Roman"/>
          <w:sz w:val="28"/>
          <w:szCs w:val="28"/>
        </w:rPr>
        <w:t xml:space="preserve"> депутатами України</w:t>
      </w:r>
      <w:r w:rsidR="00506E8E" w:rsidRPr="00D63826">
        <w:rPr>
          <w:rFonts w:ascii="Times New Roman" w:hAnsi="Times New Roman"/>
          <w:sz w:val="28"/>
          <w:szCs w:val="28"/>
          <w:lang w:val="uk-UA"/>
        </w:rPr>
        <w:t>,</w:t>
      </w:r>
      <w:r w:rsidR="00DC056D" w:rsidRPr="009B3078">
        <w:rPr>
          <w:rFonts w:ascii="Times New Roman" w:eastAsia="SimSun" w:hAnsi="Times New Roman"/>
          <w:sz w:val="28"/>
          <w:szCs w:val="28"/>
          <w:lang w:val="uk-UA" w:eastAsia="uk-UA"/>
        </w:rPr>
        <w:t xml:space="preserve"> зазначає наступне.</w:t>
      </w:r>
    </w:p>
    <w:p w:rsidR="00B053AD" w:rsidRDefault="008D3C38" w:rsidP="005C04D7">
      <w:pPr>
        <w:pStyle w:val="HTML"/>
        <w:shd w:val="clear" w:color="auto" w:fill="FFFFFF"/>
        <w:ind w:firstLine="73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63826">
        <w:rPr>
          <w:rStyle w:val="FontStyle"/>
          <w:rFonts w:ascii="Times New Roman" w:hAnsi="Times New Roman" w:cs="Times New Roman"/>
          <w:sz w:val="28"/>
          <w:szCs w:val="28"/>
          <w:lang w:val="uk-UA"/>
        </w:rPr>
        <w:t>П</w:t>
      </w:r>
      <w:r w:rsidRPr="008D3C38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роектом </w:t>
      </w:r>
      <w:r w:rsidR="00D63826">
        <w:rPr>
          <w:rFonts w:ascii="Times New Roman" w:hAnsi="Times New Roman"/>
          <w:sz w:val="28"/>
          <w:szCs w:val="28"/>
          <w:lang w:val="uk-UA"/>
        </w:rPr>
        <w:t>З</w:t>
      </w:r>
      <w:r w:rsidR="00D63826" w:rsidRPr="00D63826">
        <w:rPr>
          <w:rFonts w:ascii="Times New Roman" w:hAnsi="Times New Roman"/>
          <w:sz w:val="28"/>
          <w:szCs w:val="28"/>
          <w:lang w:val="uk-UA"/>
        </w:rPr>
        <w:t>акон</w:t>
      </w:r>
      <w:r w:rsidR="00D63826">
        <w:rPr>
          <w:rFonts w:ascii="Times New Roman" w:hAnsi="Times New Roman"/>
          <w:sz w:val="28"/>
          <w:szCs w:val="28"/>
          <w:lang w:val="uk-UA"/>
        </w:rPr>
        <w:t>у</w:t>
      </w:r>
      <w:r w:rsidR="00D63826" w:rsidRPr="00D6382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63826" w:rsidRPr="00D63826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України </w:t>
      </w:r>
      <w:r w:rsidR="00EE5623" w:rsidRPr="00EE5623">
        <w:rPr>
          <w:rFonts w:ascii="Times New Roman" w:hAnsi="Times New Roman"/>
          <w:color w:val="000000"/>
          <w:sz w:val="28"/>
          <w:szCs w:val="28"/>
          <w:lang w:val="uk-UA"/>
        </w:rPr>
        <w:t>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забе</w:t>
      </w:r>
      <w:r w:rsidR="00192D61">
        <w:rPr>
          <w:rFonts w:ascii="Times New Roman" w:hAnsi="Times New Roman"/>
          <w:color w:val="000000"/>
          <w:sz w:val="28"/>
          <w:szCs w:val="28"/>
          <w:lang w:val="uk-UA"/>
        </w:rPr>
        <w:t>зпечення окремих категорій осіб</w:t>
      </w:r>
      <w:r w:rsidR="00EE5623" w:rsidRPr="00EE56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(реєстр. № 4555)</w:t>
      </w:r>
      <w:r w:rsidR="00EE56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EE5623" w:rsidRPr="00EE5623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передбачено урегулювання питання забезпечення права на отримання державної пенсії, обчисленої з п’ятикратного розміру мінімальної заробітної плати, встановленої законом на 1 січня відповідного року, для всіх учасників ліквідації наслідків аварії на Чорнобильській АЕС, щодо яких встановлено причинний зв’язок інвалідності з Чорнобильською катастрофою, осіб,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зброї і внаслідок цього стали особами з інвалідністю.</w:t>
      </w:r>
    </w:p>
    <w:p w:rsidR="00EE5623" w:rsidRDefault="00D63826" w:rsidP="005C04D7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B053AD">
        <w:rPr>
          <w:color w:val="000000"/>
          <w:sz w:val="28"/>
          <w:szCs w:val="28"/>
          <w:lang w:val="uk-UA"/>
        </w:rPr>
        <w:t xml:space="preserve">На відміну від </w:t>
      </w:r>
      <w:r w:rsidRPr="00B053AD">
        <w:rPr>
          <w:color w:val="000000"/>
          <w:sz w:val="28"/>
          <w:szCs w:val="28"/>
        </w:rPr>
        <w:t>законо</w:t>
      </w:r>
      <w:r w:rsidRPr="00B053AD">
        <w:rPr>
          <w:color w:val="000000"/>
          <w:sz w:val="28"/>
          <w:szCs w:val="28"/>
          <w:lang w:val="uk-UA"/>
        </w:rPr>
        <w:t xml:space="preserve">проекту </w:t>
      </w:r>
      <w:r w:rsidRPr="00B053AD">
        <w:rPr>
          <w:color w:val="000000"/>
          <w:sz w:val="28"/>
          <w:szCs w:val="28"/>
        </w:rPr>
        <w:t xml:space="preserve">(реєстр. </w:t>
      </w:r>
      <w:r w:rsidR="00EE5623">
        <w:rPr>
          <w:color w:val="000000"/>
          <w:sz w:val="28"/>
          <w:szCs w:val="28"/>
          <w:lang w:val="uk-UA"/>
        </w:rPr>
        <w:t>№ 4555</w:t>
      </w:r>
      <w:r w:rsidRPr="00B053AD">
        <w:rPr>
          <w:color w:val="000000"/>
          <w:sz w:val="28"/>
          <w:szCs w:val="28"/>
        </w:rPr>
        <w:t>)</w:t>
      </w:r>
      <w:r w:rsidRPr="00B053AD">
        <w:rPr>
          <w:color w:val="000000"/>
          <w:sz w:val="28"/>
          <w:szCs w:val="28"/>
          <w:lang w:val="uk-UA"/>
        </w:rPr>
        <w:t xml:space="preserve">, альтернативним </w:t>
      </w:r>
      <w:r w:rsidRPr="00B053AD">
        <w:rPr>
          <w:color w:val="000000"/>
          <w:sz w:val="28"/>
          <w:szCs w:val="28"/>
        </w:rPr>
        <w:t>законо</w:t>
      </w:r>
      <w:r w:rsidRPr="00B053AD">
        <w:rPr>
          <w:color w:val="000000"/>
          <w:sz w:val="28"/>
          <w:szCs w:val="28"/>
          <w:lang w:val="uk-UA"/>
        </w:rPr>
        <w:t xml:space="preserve">проектом </w:t>
      </w:r>
      <w:r w:rsidR="00EE5623">
        <w:rPr>
          <w:color w:val="000000"/>
          <w:sz w:val="28"/>
          <w:szCs w:val="28"/>
        </w:rPr>
        <w:t>(реєстр. № 45</w:t>
      </w:r>
      <w:r w:rsidR="00EE5623">
        <w:rPr>
          <w:color w:val="000000"/>
          <w:sz w:val="28"/>
          <w:szCs w:val="28"/>
          <w:lang w:val="uk-UA"/>
        </w:rPr>
        <w:t>55</w:t>
      </w:r>
      <w:r w:rsidRPr="00B053AD">
        <w:rPr>
          <w:color w:val="000000"/>
          <w:sz w:val="28"/>
          <w:szCs w:val="28"/>
        </w:rPr>
        <w:t>-1)</w:t>
      </w:r>
      <w:r w:rsidRPr="00B053AD">
        <w:rPr>
          <w:color w:val="000000"/>
          <w:sz w:val="28"/>
          <w:szCs w:val="28"/>
          <w:lang w:val="uk-UA"/>
        </w:rPr>
        <w:t xml:space="preserve"> пропонується </w:t>
      </w:r>
      <w:r w:rsidR="00EE5623" w:rsidRPr="00362808">
        <w:rPr>
          <w:sz w:val="28"/>
          <w:szCs w:val="28"/>
          <w:lang w:val="uk-UA"/>
        </w:rPr>
        <w:t xml:space="preserve">відновлення конституційних прав громадян, які постраждали внаслідок Чорнобильської катастрофи, у зв’язку з визнанням неконституційними окремих положень </w:t>
      </w:r>
      <w:r w:rsidR="00EE5623" w:rsidRPr="00362808">
        <w:rPr>
          <w:color w:val="000000"/>
          <w:sz w:val="28"/>
          <w:szCs w:val="28"/>
          <w:shd w:val="clear" w:color="auto" w:fill="FFFFFF"/>
          <w:lang w:val="uk-UA"/>
        </w:rPr>
        <w:t xml:space="preserve">Закону № 76-VIII та </w:t>
      </w:r>
      <w:r w:rsidR="00EE5623" w:rsidRPr="00362808">
        <w:rPr>
          <w:sz w:val="28"/>
          <w:szCs w:val="28"/>
          <w:lang w:val="uk-UA"/>
        </w:rPr>
        <w:t xml:space="preserve">Закону України </w:t>
      </w:r>
      <w:r w:rsidR="00EE5623">
        <w:rPr>
          <w:color w:val="000000"/>
          <w:sz w:val="28"/>
          <w:szCs w:val="28"/>
          <w:shd w:val="clear" w:color="auto" w:fill="FFFFFF"/>
          <w:lang w:val="uk-UA"/>
        </w:rPr>
        <w:t>«</w:t>
      </w:r>
      <w:r w:rsidR="00EE5623" w:rsidRPr="00362808">
        <w:rPr>
          <w:color w:val="000000"/>
          <w:sz w:val="28"/>
          <w:szCs w:val="28"/>
          <w:shd w:val="clear" w:color="auto" w:fill="FFFFFF"/>
          <w:lang w:val="uk-UA"/>
        </w:rPr>
        <w:t>Про статус і соціальний захист громадян, які постраждали внас</w:t>
      </w:r>
      <w:r w:rsidR="00EE5623">
        <w:rPr>
          <w:color w:val="000000"/>
          <w:sz w:val="28"/>
          <w:szCs w:val="28"/>
          <w:shd w:val="clear" w:color="auto" w:fill="FFFFFF"/>
          <w:lang w:val="uk-UA"/>
        </w:rPr>
        <w:t>лідок Чорнобильської катастрофи»</w:t>
      </w:r>
      <w:r w:rsidR="00EE5623" w:rsidRPr="00362808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</w:p>
    <w:p w:rsidR="00EE5623" w:rsidRPr="00EE5623" w:rsidRDefault="00EE5623" w:rsidP="005C04D7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EE562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Законопроект доопрацьовано з урахуванням пропозицій Центральної Ради ВГОІ «Союз Чорнобиль України» в такій частині:</w:t>
      </w:r>
    </w:p>
    <w:p w:rsidR="00EE5623" w:rsidRPr="00EE5623" w:rsidRDefault="00EE5623" w:rsidP="005C04D7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EE562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1) проект доповнено змінами до статей 50, 51 та 52 Закону України «Про статус і соціальний захист громадян, які постраждали внаслідок Чорнобильської </w:t>
      </w:r>
      <w:r w:rsidRPr="00EE562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lastRenderedPageBreak/>
        <w:t>катастрофи», які передбачають виплату додаткової пенсії за шкоду, заподіяну здоров’ю, особам, віднесеним до категорій 1, 2, 3, 4, та встановлюють її розмір у законі.</w:t>
      </w:r>
    </w:p>
    <w:p w:rsidR="00EE5623" w:rsidRPr="00EE5623" w:rsidRDefault="00EE5623" w:rsidP="005C04D7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EE562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2) незважаючи на запровадження у статті 57 </w:t>
      </w:r>
      <w:r w:rsidR="00192D61" w:rsidRPr="00192D6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Закону України «Про статус і соціальний захист громадян, які постраждали внаслідок Чорнобильської катастрофи»</w:t>
      </w:r>
      <w:r w:rsidR="00192D6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(далі – Закон) </w:t>
      </w:r>
      <w:r w:rsidRPr="00EE562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положень про можливість обчислення пенсії з п’ятикратного розміру мінімальної заробітної плати для всіх учасників ліквідації наслідків аварії на Чорнобильській АЕС, у тому числі для військовослужбовців, ВГОІ «Союз Чорнобиль України» висловлено застереження щодо загрози втрати військовослужбовцями певного соціального захисту у зв'язку із виключенням частини третьої статті 59</w:t>
      </w:r>
      <w:r w:rsidR="00192D6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Закону</w:t>
      </w:r>
      <w:r w:rsidRPr="00EE562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. У зв'язку з цим доопрацьований проект не містить змін до статті 59</w:t>
      </w:r>
      <w:r w:rsidR="00192D6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Закону.</w:t>
      </w:r>
    </w:p>
    <w:p w:rsidR="00EE5623" w:rsidRPr="00EE5623" w:rsidRDefault="00EE5623" w:rsidP="005C04D7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EE562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3) ВГОІ «Союз Чорнобиль України» висловлено застереження щодо запровадження нової статті 602 «Закон, що підлягає застосуванню», як такої, що містить норми, які можуть спричинити дискримінацію у пенсійному забезпеченні </w:t>
      </w:r>
      <w:r w:rsidR="00192D61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серед </w:t>
      </w:r>
      <w:r w:rsidRPr="00EE562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ліквідаторів, тому її виключено, а також </w:t>
      </w:r>
      <w:proofErr w:type="spellStart"/>
      <w:r w:rsidRPr="00EE562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внесено</w:t>
      </w:r>
      <w:proofErr w:type="spellEnd"/>
      <w:r w:rsidRPr="00EE5623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інші редакційні уточнення.</w:t>
      </w:r>
    </w:p>
    <w:p w:rsidR="00564899" w:rsidRPr="00564899" w:rsidRDefault="00564899" w:rsidP="005C04D7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56489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Міністерство фінансів України застерігає, що прийняття законопроекту 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реєстр. </w:t>
      </w:r>
      <w:r w:rsidRPr="0056489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№</w:t>
      </w:r>
      <w:r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Pr="0056489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4555 впливатиме на виконання Закону про Державний бюджет України у поточному та наступному бюджетних періодах.</w:t>
      </w:r>
    </w:p>
    <w:p w:rsidR="005C04D7" w:rsidRDefault="00564899" w:rsidP="005C04D7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564899">
        <w:rPr>
          <w:sz w:val="28"/>
          <w:szCs w:val="28"/>
          <w:bdr w:val="none" w:sz="0" w:space="0" w:color="auto" w:frame="1"/>
          <w:shd w:val="clear" w:color="auto" w:fill="FFFFFF"/>
          <w:lang w:val="uk-UA"/>
        </w:rPr>
        <w:t>Міністерство соціальної політики України повідомляє, що законопроект реєстр. № 4555 потребуватиме додаткових видатків у 2022 році на суму 1 158 млн. грн. на рік (з 10 відсотковою індексацією), у 2023 році – відповідно 1 262 млн. грн. на рік (9-відсоткова індексація).</w:t>
      </w:r>
    </w:p>
    <w:p w:rsidR="00B053AD" w:rsidRPr="005C04D7" w:rsidRDefault="005A6DD2" w:rsidP="005C04D7">
      <w:pPr>
        <w:pStyle w:val="Standard"/>
        <w:ind w:firstLine="737"/>
        <w:jc w:val="both"/>
        <w:rPr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proofErr w:type="spellStart"/>
      <w:r w:rsidRPr="00564899">
        <w:rPr>
          <w:color w:val="000000"/>
          <w:sz w:val="28"/>
          <w:szCs w:val="28"/>
        </w:rPr>
        <w:t>Головне</w:t>
      </w:r>
      <w:proofErr w:type="spellEnd"/>
      <w:r w:rsidRPr="00564899">
        <w:rPr>
          <w:color w:val="000000"/>
          <w:sz w:val="28"/>
          <w:szCs w:val="28"/>
        </w:rPr>
        <w:t xml:space="preserve"> </w:t>
      </w:r>
      <w:proofErr w:type="spellStart"/>
      <w:r w:rsidRPr="00564899">
        <w:rPr>
          <w:color w:val="000000"/>
          <w:sz w:val="28"/>
          <w:szCs w:val="28"/>
        </w:rPr>
        <w:t>науково-</w:t>
      </w:r>
      <w:r w:rsidR="00B053AD" w:rsidRPr="00564899">
        <w:rPr>
          <w:color w:val="000000"/>
          <w:sz w:val="28"/>
          <w:szCs w:val="28"/>
        </w:rPr>
        <w:t>експертне</w:t>
      </w:r>
      <w:proofErr w:type="spellEnd"/>
      <w:r w:rsidR="00B053AD" w:rsidRPr="00564899">
        <w:rPr>
          <w:color w:val="000000"/>
          <w:sz w:val="28"/>
          <w:szCs w:val="28"/>
        </w:rPr>
        <w:t xml:space="preserve"> </w:t>
      </w:r>
      <w:proofErr w:type="spellStart"/>
      <w:r w:rsidR="00B053AD" w:rsidRPr="00564899">
        <w:rPr>
          <w:color w:val="000000"/>
          <w:sz w:val="28"/>
          <w:szCs w:val="28"/>
        </w:rPr>
        <w:t>управління</w:t>
      </w:r>
      <w:proofErr w:type="spellEnd"/>
      <w:r w:rsidR="00B053AD" w:rsidRPr="00564899">
        <w:rPr>
          <w:color w:val="000000"/>
          <w:sz w:val="28"/>
          <w:szCs w:val="28"/>
        </w:rPr>
        <w:t xml:space="preserve"> </w:t>
      </w:r>
      <w:proofErr w:type="spellStart"/>
      <w:r w:rsidR="00B053AD" w:rsidRPr="00564899">
        <w:rPr>
          <w:color w:val="000000"/>
          <w:sz w:val="28"/>
          <w:szCs w:val="28"/>
        </w:rPr>
        <w:t>Верховної</w:t>
      </w:r>
      <w:proofErr w:type="spellEnd"/>
      <w:r w:rsidR="00B053AD" w:rsidRPr="00564899">
        <w:rPr>
          <w:color w:val="000000"/>
          <w:sz w:val="28"/>
          <w:szCs w:val="28"/>
        </w:rPr>
        <w:t xml:space="preserve"> </w:t>
      </w:r>
      <w:proofErr w:type="spellStart"/>
      <w:r w:rsidR="00B053AD" w:rsidRPr="00564899">
        <w:rPr>
          <w:color w:val="000000"/>
          <w:sz w:val="28"/>
          <w:szCs w:val="28"/>
        </w:rPr>
        <w:t>Ради</w:t>
      </w:r>
      <w:proofErr w:type="spellEnd"/>
      <w:r w:rsidR="00B053AD" w:rsidRPr="00564899">
        <w:rPr>
          <w:color w:val="000000"/>
          <w:sz w:val="28"/>
          <w:szCs w:val="28"/>
        </w:rPr>
        <w:t xml:space="preserve"> України </w:t>
      </w:r>
      <w:proofErr w:type="spellStart"/>
      <w:r w:rsidR="00B053AD" w:rsidRPr="00564899">
        <w:rPr>
          <w:color w:val="000000"/>
          <w:sz w:val="28"/>
          <w:szCs w:val="28"/>
        </w:rPr>
        <w:t>зауважило</w:t>
      </w:r>
      <w:proofErr w:type="spellEnd"/>
      <w:r w:rsidR="00B053AD" w:rsidRPr="00564899">
        <w:rPr>
          <w:color w:val="000000"/>
          <w:sz w:val="28"/>
          <w:szCs w:val="28"/>
        </w:rPr>
        <w:t xml:space="preserve">, </w:t>
      </w:r>
      <w:proofErr w:type="spellStart"/>
      <w:r w:rsidR="00B053AD" w:rsidRPr="00564899">
        <w:rPr>
          <w:color w:val="000000"/>
          <w:sz w:val="28"/>
          <w:szCs w:val="28"/>
        </w:rPr>
        <w:t>що</w:t>
      </w:r>
      <w:proofErr w:type="spellEnd"/>
      <w:r w:rsidR="00B053AD" w:rsidRPr="00564899">
        <w:rPr>
          <w:color w:val="000000"/>
          <w:sz w:val="28"/>
          <w:szCs w:val="28"/>
        </w:rPr>
        <w:t xml:space="preserve">, </w:t>
      </w:r>
      <w:r w:rsidR="00564899">
        <w:rPr>
          <w:sz w:val="28"/>
          <w:szCs w:val="28"/>
          <w:lang w:val="uk-UA" w:eastAsia="uk-UA"/>
        </w:rPr>
        <w:t>реалізація положень законопроектів</w:t>
      </w:r>
      <w:r w:rsidR="00564899" w:rsidRPr="00564899">
        <w:rPr>
          <w:sz w:val="28"/>
          <w:szCs w:val="28"/>
          <w:lang w:val="uk-UA" w:eastAsia="uk-UA"/>
        </w:rPr>
        <w:t xml:space="preserve"> потребуватиме додаткових видатків за рахунок коштів Державного бюджету України, у зв’язку з тим, що обсяг виплат вказаним особам збільшиться, що фактично визнається і у п. 5 пояснювальної записки до проекту, згідно з якою «реалізація проекту потребуватиме додаткових фінансових витрат у майбутньому». У зв’язку з цим звертаємо увагу на вимоги ст. 91 Регламенту Верховної Ради України та ст. 27 Бюджетного кодексу України щодо необхідності подання фінансово-економічного обґрунтування (включаючи відповідні розрахунки), що стосуються всіх законопроектів, прийняття яких призведе до змін показників бюджету не лише у поточному році, а й у подальшому. Відповідно до зазначених нормативних актів таке обґрунтування (яке не додано до законопроекту) має бути надано з урахуванням того, що, якщо запропоновані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:rsidR="00192D61" w:rsidRDefault="009B3078" w:rsidP="005C04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B3078">
        <w:rPr>
          <w:rFonts w:ascii="Times New Roman" w:hAnsi="Times New Roman"/>
          <w:sz w:val="28"/>
          <w:szCs w:val="28"/>
          <w:lang w:val="uk-UA"/>
        </w:rPr>
        <w:t>За результатами розгляду, Комітет Верховної Ради України з питань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B3078">
        <w:rPr>
          <w:rFonts w:ascii="Times New Roman" w:hAnsi="Times New Roman"/>
          <w:sz w:val="28"/>
          <w:szCs w:val="28"/>
          <w:lang w:val="uk-UA"/>
        </w:rPr>
        <w:t>соціальної політики та захисту пра</w:t>
      </w:r>
      <w:r w:rsidR="005C04D7">
        <w:rPr>
          <w:rFonts w:ascii="Times New Roman" w:hAnsi="Times New Roman"/>
          <w:sz w:val="28"/>
          <w:szCs w:val="28"/>
          <w:lang w:val="uk-UA"/>
        </w:rPr>
        <w:t xml:space="preserve">в ветеранів, керуючись </w:t>
      </w:r>
      <w:r w:rsidR="00192D61">
        <w:rPr>
          <w:rFonts w:ascii="Times New Roman" w:hAnsi="Times New Roman"/>
          <w:sz w:val="28"/>
          <w:szCs w:val="28"/>
          <w:lang w:val="uk-UA"/>
        </w:rPr>
        <w:t>частиною</w:t>
      </w:r>
      <w:r w:rsidR="002460B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B3078">
        <w:rPr>
          <w:rFonts w:ascii="Times New Roman" w:hAnsi="Times New Roman"/>
          <w:sz w:val="28"/>
          <w:szCs w:val="28"/>
          <w:lang w:val="uk-UA"/>
        </w:rPr>
        <w:t>першо</w:t>
      </w:r>
      <w:r w:rsidR="002460B7">
        <w:rPr>
          <w:rFonts w:ascii="Times New Roman" w:hAnsi="Times New Roman"/>
          <w:sz w:val="28"/>
          <w:szCs w:val="28"/>
          <w:lang w:val="uk-UA"/>
        </w:rPr>
        <w:t>ї</w:t>
      </w:r>
      <w:r w:rsidRPr="009B3078">
        <w:rPr>
          <w:rFonts w:ascii="Times New Roman" w:hAnsi="Times New Roman"/>
          <w:sz w:val="28"/>
          <w:szCs w:val="28"/>
          <w:lang w:val="uk-UA"/>
        </w:rPr>
        <w:t xml:space="preserve"> статті 114 Регламенту Верховної Р</w:t>
      </w:r>
      <w:r>
        <w:rPr>
          <w:rFonts w:ascii="Times New Roman" w:hAnsi="Times New Roman"/>
          <w:sz w:val="28"/>
          <w:szCs w:val="28"/>
          <w:lang w:val="uk-UA"/>
        </w:rPr>
        <w:t xml:space="preserve">ади України, прийняв рішення </w:t>
      </w:r>
      <w:r w:rsidRPr="009B3078">
        <w:rPr>
          <w:rFonts w:ascii="Times New Roman" w:hAnsi="Times New Roman"/>
          <w:sz w:val="28"/>
          <w:szCs w:val="28"/>
          <w:lang w:val="uk-UA"/>
        </w:rPr>
        <w:t xml:space="preserve">рекомендувати </w:t>
      </w:r>
      <w:r w:rsidRPr="009B3078">
        <w:rPr>
          <w:rFonts w:ascii="Times New Roman" w:hAnsi="Times New Roman"/>
          <w:sz w:val="28"/>
          <w:szCs w:val="28"/>
          <w:lang w:val="uk-UA"/>
        </w:rPr>
        <w:lastRenderedPageBreak/>
        <w:t>Верховній Раді Ук</w:t>
      </w:r>
      <w:r>
        <w:rPr>
          <w:rFonts w:ascii="Times New Roman" w:hAnsi="Times New Roman"/>
          <w:sz w:val="28"/>
          <w:szCs w:val="28"/>
          <w:lang w:val="uk-UA"/>
        </w:rPr>
        <w:t xml:space="preserve">раїни </w:t>
      </w:r>
      <w:r w:rsidR="00564899" w:rsidRPr="00564899">
        <w:rPr>
          <w:rFonts w:ascii="Times New Roman" w:hAnsi="Times New Roman"/>
          <w:sz w:val="28"/>
          <w:szCs w:val="28"/>
          <w:lang w:val="uk-UA"/>
        </w:rPr>
        <w:t xml:space="preserve">проект Закону України </w:t>
      </w:r>
      <w:r w:rsidR="00564899" w:rsidRPr="00564899">
        <w:rPr>
          <w:rFonts w:ascii="Times New Roman" w:hAnsi="Times New Roman"/>
          <w:color w:val="000000"/>
          <w:sz w:val="28"/>
          <w:szCs w:val="28"/>
          <w:lang w:val="uk-UA"/>
        </w:rPr>
        <w:t>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забезпече</w:t>
      </w:r>
      <w:r w:rsidR="00192D61">
        <w:rPr>
          <w:rFonts w:ascii="Times New Roman" w:hAnsi="Times New Roman"/>
          <w:color w:val="000000"/>
          <w:sz w:val="28"/>
          <w:szCs w:val="28"/>
          <w:lang w:val="uk-UA"/>
        </w:rPr>
        <w:t>ння окремих категорій осіб</w:t>
      </w:r>
      <w:r w:rsidR="00564899" w:rsidRPr="0056489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(реєстр. № 4555), поданий Кабінетом Міністрів України</w:t>
      </w:r>
      <w:r w:rsidR="00564899">
        <w:rPr>
          <w:rFonts w:ascii="Times New Roman" w:hAnsi="Times New Roman"/>
          <w:sz w:val="28"/>
          <w:szCs w:val="28"/>
          <w:lang w:val="uk-UA"/>
        </w:rPr>
        <w:t>,</w:t>
      </w:r>
      <w:r w:rsidR="00564899" w:rsidRPr="0056489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C04D7" w:rsidRPr="005C04D7">
        <w:rPr>
          <w:rFonts w:ascii="Times New Roman" w:hAnsi="Times New Roman"/>
          <w:sz w:val="28"/>
          <w:szCs w:val="28"/>
          <w:lang w:val="uk-UA"/>
        </w:rPr>
        <w:t>та проект Закону України 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та соціального забе</w:t>
      </w:r>
      <w:r w:rsidR="00192D61">
        <w:rPr>
          <w:rFonts w:ascii="Times New Roman" w:hAnsi="Times New Roman"/>
          <w:sz w:val="28"/>
          <w:szCs w:val="28"/>
          <w:lang w:val="uk-UA"/>
        </w:rPr>
        <w:t xml:space="preserve">зпечення окремих категорій осіб </w:t>
      </w:r>
      <w:r w:rsidR="005C04D7" w:rsidRPr="005C04D7">
        <w:rPr>
          <w:rFonts w:ascii="Times New Roman" w:hAnsi="Times New Roman"/>
          <w:sz w:val="28"/>
          <w:szCs w:val="28"/>
          <w:lang w:val="uk-UA"/>
        </w:rPr>
        <w:t xml:space="preserve">(реєстр. № 4555-1), поданий народними депутатами України </w:t>
      </w:r>
      <w:proofErr w:type="spellStart"/>
      <w:r w:rsidR="005C04D7" w:rsidRPr="005C04D7">
        <w:rPr>
          <w:rFonts w:ascii="Times New Roman" w:hAnsi="Times New Roman"/>
          <w:sz w:val="28"/>
          <w:szCs w:val="28"/>
          <w:lang w:val="uk-UA"/>
        </w:rPr>
        <w:t>Королевською</w:t>
      </w:r>
      <w:proofErr w:type="spellEnd"/>
      <w:r w:rsidR="005C04D7" w:rsidRPr="005C04D7">
        <w:rPr>
          <w:rFonts w:ascii="Times New Roman" w:hAnsi="Times New Roman"/>
          <w:sz w:val="28"/>
          <w:szCs w:val="28"/>
          <w:lang w:val="uk-UA"/>
        </w:rPr>
        <w:t xml:space="preserve"> Н.Ю., Солодом Ю.В. та іншими народними депутатами України</w:t>
      </w:r>
      <w:r w:rsidR="005C04D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2D61">
        <w:rPr>
          <w:rFonts w:ascii="Times New Roman" w:hAnsi="Times New Roman"/>
          <w:sz w:val="28"/>
          <w:szCs w:val="28"/>
          <w:lang w:val="uk-UA"/>
        </w:rPr>
        <w:t xml:space="preserve">включити до порядку денного п’ятої сесії Верховної Ради України дев’ятого скликання. </w:t>
      </w:r>
    </w:p>
    <w:p w:rsidR="00165B56" w:rsidRDefault="00192D61" w:rsidP="005C04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також Комітет рекомендував Верховній раді України </w:t>
      </w:r>
      <w:r w:rsidRPr="00192D61">
        <w:rPr>
          <w:rFonts w:ascii="Times New Roman" w:hAnsi="Times New Roman"/>
          <w:sz w:val="28"/>
          <w:szCs w:val="28"/>
          <w:lang w:val="uk-UA"/>
        </w:rPr>
        <w:t>проект Закону України 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забезпечення окремих категорій осіб (реєстр. № 4555), пода</w:t>
      </w:r>
      <w:r>
        <w:rPr>
          <w:rFonts w:ascii="Times New Roman" w:hAnsi="Times New Roman"/>
          <w:sz w:val="28"/>
          <w:szCs w:val="28"/>
          <w:lang w:val="uk-UA"/>
        </w:rPr>
        <w:t xml:space="preserve">ний Кабінетом Міністрів України, </w:t>
      </w:r>
      <w:r w:rsidRPr="00192D61">
        <w:rPr>
          <w:rFonts w:ascii="Times New Roman" w:hAnsi="Times New Roman"/>
          <w:sz w:val="28"/>
          <w:szCs w:val="28"/>
          <w:lang w:val="uk-UA"/>
        </w:rPr>
        <w:t xml:space="preserve">прийняти за основу </w:t>
      </w:r>
      <w:r>
        <w:rPr>
          <w:rFonts w:ascii="Times New Roman" w:hAnsi="Times New Roman"/>
          <w:sz w:val="28"/>
          <w:szCs w:val="28"/>
          <w:lang w:val="uk-UA"/>
        </w:rPr>
        <w:t xml:space="preserve">з дорученням Комітету </w:t>
      </w:r>
      <w:r w:rsidRPr="00192D61">
        <w:rPr>
          <w:rFonts w:ascii="Times New Roman" w:hAnsi="Times New Roman"/>
          <w:sz w:val="28"/>
          <w:szCs w:val="28"/>
          <w:lang w:val="uk-UA"/>
        </w:rPr>
        <w:t xml:space="preserve">доопрацювати зазначений законопроект з урахуванням правок і пропозицій суб’єктів права законодавчої ініціативи, скоротивши строк подання таких правок і пропозицій та </w:t>
      </w:r>
      <w:proofErr w:type="spellStart"/>
      <w:r w:rsidRPr="00192D61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192D61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 у другому читанні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192D61">
        <w:rPr>
          <w:rFonts w:ascii="Times New Roman" w:hAnsi="Times New Roman"/>
          <w:sz w:val="28"/>
          <w:szCs w:val="28"/>
          <w:lang w:val="uk-UA"/>
        </w:rPr>
        <w:t xml:space="preserve">та проект Закону України 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та соціального забезпечення окремих категорій осіб (реєстр. № 4555-1), поданий народними депутатами України </w:t>
      </w:r>
      <w:proofErr w:type="spellStart"/>
      <w:r w:rsidRPr="00192D61">
        <w:rPr>
          <w:rFonts w:ascii="Times New Roman" w:hAnsi="Times New Roman"/>
          <w:sz w:val="28"/>
          <w:szCs w:val="28"/>
          <w:lang w:val="uk-UA"/>
        </w:rPr>
        <w:t>Королевською</w:t>
      </w:r>
      <w:proofErr w:type="spellEnd"/>
      <w:r w:rsidRPr="00192D61">
        <w:rPr>
          <w:rFonts w:ascii="Times New Roman" w:hAnsi="Times New Roman"/>
          <w:sz w:val="28"/>
          <w:szCs w:val="28"/>
          <w:lang w:val="uk-UA"/>
        </w:rPr>
        <w:t xml:space="preserve"> Н.Ю., Солодом Ю.В. та іншими народними депутатами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bookmarkStart w:id="0" w:name="_GoBack"/>
      <w:bookmarkEnd w:id="0"/>
      <w:r w:rsidR="005C04D7">
        <w:rPr>
          <w:rFonts w:ascii="Times New Roman" w:hAnsi="Times New Roman"/>
          <w:sz w:val="28"/>
          <w:szCs w:val="28"/>
          <w:lang w:val="uk-UA"/>
        </w:rPr>
        <w:t>відхилити.</w:t>
      </w:r>
    </w:p>
    <w:p w:rsidR="002460B7" w:rsidRPr="0099448B" w:rsidRDefault="002460B7" w:rsidP="005C04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9448B">
        <w:rPr>
          <w:rFonts w:ascii="Times New Roman" w:hAnsi="Times New Roman"/>
          <w:sz w:val="28"/>
          <w:szCs w:val="28"/>
        </w:rPr>
        <w:t>Співдоповідачем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на пленарному </w:t>
      </w:r>
      <w:proofErr w:type="spellStart"/>
      <w:r w:rsidRPr="0099448B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Ради України </w:t>
      </w:r>
      <w:proofErr w:type="spellStart"/>
      <w:r w:rsidRPr="0099448B">
        <w:rPr>
          <w:rFonts w:ascii="Times New Roman" w:hAnsi="Times New Roman"/>
          <w:sz w:val="28"/>
          <w:szCs w:val="28"/>
        </w:rPr>
        <w:t>визначено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Голову</w:t>
      </w:r>
      <w:r w:rsidRPr="0099448B">
        <w:rPr>
          <w:rFonts w:ascii="Times New Roman" w:hAnsi="Times New Roman"/>
          <w:sz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99448B">
        <w:rPr>
          <w:rFonts w:ascii="Times New Roman" w:hAnsi="Times New Roman"/>
          <w:sz w:val="28"/>
          <w:szCs w:val="28"/>
        </w:rPr>
        <w:t>питань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соціальної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політики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9448B">
        <w:rPr>
          <w:rFonts w:ascii="Times New Roman" w:hAnsi="Times New Roman"/>
          <w:sz w:val="28"/>
          <w:szCs w:val="28"/>
        </w:rPr>
        <w:t>захисту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прав </w:t>
      </w:r>
      <w:proofErr w:type="spellStart"/>
      <w:r w:rsidRPr="0099448B">
        <w:rPr>
          <w:rFonts w:ascii="Times New Roman" w:hAnsi="Times New Roman"/>
          <w:sz w:val="28"/>
          <w:szCs w:val="28"/>
        </w:rPr>
        <w:t>ветеранів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Третьякову Г.М.</w:t>
      </w:r>
    </w:p>
    <w:p w:rsidR="002460B7" w:rsidRPr="00D97ED3" w:rsidRDefault="002460B7" w:rsidP="005C04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r w:rsidR="002563CE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99448B">
        <w:rPr>
          <w:rFonts w:ascii="Times New Roman" w:hAnsi="Times New Roman"/>
          <w:sz w:val="28"/>
          <w:szCs w:val="28"/>
        </w:rPr>
        <w:t xml:space="preserve">останов </w:t>
      </w:r>
      <w:proofErr w:type="spellStart"/>
      <w:r w:rsidRPr="0099448B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Ради України </w:t>
      </w:r>
      <w:proofErr w:type="spellStart"/>
      <w:r w:rsidRPr="0099448B">
        <w:rPr>
          <w:rFonts w:ascii="Times New Roman" w:hAnsi="Times New Roman"/>
          <w:sz w:val="28"/>
          <w:szCs w:val="28"/>
        </w:rPr>
        <w:t>дода</w:t>
      </w:r>
      <w:r w:rsidR="002563CE">
        <w:rPr>
          <w:rFonts w:ascii="Times New Roman" w:hAnsi="Times New Roman"/>
          <w:sz w:val="28"/>
          <w:szCs w:val="28"/>
        </w:rPr>
        <w:t>ю</w:t>
      </w:r>
      <w:r w:rsidRPr="0099448B">
        <w:rPr>
          <w:rFonts w:ascii="Times New Roman" w:hAnsi="Times New Roman"/>
          <w:sz w:val="28"/>
          <w:szCs w:val="28"/>
        </w:rPr>
        <w:t>ться</w:t>
      </w:r>
      <w:proofErr w:type="spellEnd"/>
      <w:r w:rsidRPr="0099448B">
        <w:rPr>
          <w:rFonts w:ascii="Times New Roman" w:hAnsi="Times New Roman"/>
          <w:sz w:val="28"/>
          <w:szCs w:val="28"/>
        </w:rPr>
        <w:t>.</w:t>
      </w:r>
    </w:p>
    <w:p w:rsidR="00165B56" w:rsidRDefault="00165B56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A6DD2" w:rsidRDefault="005A6DD2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A6DD2" w:rsidRPr="002460B7" w:rsidRDefault="005A6DD2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7635E" w:rsidRPr="00D63826" w:rsidRDefault="00165B56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460B7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2460B7">
        <w:rPr>
          <w:rFonts w:ascii="Times New Roman" w:hAnsi="Times New Roman"/>
          <w:b/>
          <w:sz w:val="28"/>
          <w:szCs w:val="28"/>
          <w:lang w:val="uk-UA"/>
        </w:rPr>
        <w:tab/>
      </w:r>
      <w:r w:rsidRPr="002460B7">
        <w:rPr>
          <w:rFonts w:ascii="Times New Roman" w:hAnsi="Times New Roman"/>
          <w:b/>
          <w:sz w:val="28"/>
          <w:szCs w:val="28"/>
          <w:lang w:val="uk-UA"/>
        </w:rPr>
        <w:tab/>
      </w:r>
      <w:r w:rsidRPr="002460B7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="00DD3D85" w:rsidRPr="002460B7">
        <w:rPr>
          <w:rFonts w:ascii="Times New Roman" w:hAnsi="Times New Roman"/>
          <w:b/>
          <w:sz w:val="28"/>
          <w:szCs w:val="28"/>
          <w:lang w:val="uk-UA"/>
        </w:rPr>
        <w:t xml:space="preserve">                    Г. </w:t>
      </w:r>
      <w:r w:rsidRPr="002460B7">
        <w:rPr>
          <w:rFonts w:ascii="Times New Roman" w:hAnsi="Times New Roman"/>
          <w:b/>
          <w:sz w:val="28"/>
          <w:szCs w:val="28"/>
          <w:lang w:val="uk-UA"/>
        </w:rPr>
        <w:t>Третьякова</w:t>
      </w:r>
    </w:p>
    <w:sectPr w:rsidR="00A7635E" w:rsidRPr="00D63826" w:rsidSect="000D6680">
      <w:headerReference w:type="default" r:id="rId11"/>
      <w:headerReference w:type="first" r:id="rId12"/>
      <w:footerReference w:type="first" r:id="rId13"/>
      <w:pgSz w:w="11906" w:h="16838"/>
      <w:pgMar w:top="1134" w:right="707" w:bottom="1276" w:left="1560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D02" w:rsidRDefault="00882D02" w:rsidP="005E306B">
      <w:pPr>
        <w:spacing w:after="0" w:line="240" w:lineRule="auto"/>
      </w:pPr>
      <w:r>
        <w:separator/>
      </w:r>
    </w:p>
  </w:endnote>
  <w:endnote w:type="continuationSeparator" w:id="0">
    <w:p w:rsidR="00882D02" w:rsidRDefault="00882D0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82D0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D02" w:rsidRDefault="00882D02" w:rsidP="005E306B">
      <w:pPr>
        <w:spacing w:after="0" w:line="240" w:lineRule="auto"/>
      </w:pPr>
      <w:r>
        <w:separator/>
      </w:r>
    </w:p>
  </w:footnote>
  <w:footnote w:type="continuationSeparator" w:id="0">
    <w:p w:rsidR="00882D02" w:rsidRDefault="00882D0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12B73"/>
    <w:multiLevelType w:val="hybridMultilevel"/>
    <w:tmpl w:val="13BECE82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B175FAC"/>
    <w:multiLevelType w:val="hybridMultilevel"/>
    <w:tmpl w:val="39248A0A"/>
    <w:lvl w:ilvl="0" w:tplc="D542E5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A8C"/>
    <w:rsid w:val="000163C3"/>
    <w:rsid w:val="00021E19"/>
    <w:rsid w:val="000D6680"/>
    <w:rsid w:val="000F1586"/>
    <w:rsid w:val="000F33AB"/>
    <w:rsid w:val="00141617"/>
    <w:rsid w:val="00144C9A"/>
    <w:rsid w:val="00147144"/>
    <w:rsid w:val="00165B56"/>
    <w:rsid w:val="0019108F"/>
    <w:rsid w:val="00192D61"/>
    <w:rsid w:val="001966F0"/>
    <w:rsid w:val="001A19ED"/>
    <w:rsid w:val="001B0028"/>
    <w:rsid w:val="001D3C24"/>
    <w:rsid w:val="0021032F"/>
    <w:rsid w:val="00235CD7"/>
    <w:rsid w:val="002460B7"/>
    <w:rsid w:val="002563CE"/>
    <w:rsid w:val="002A1EAF"/>
    <w:rsid w:val="002A5D4C"/>
    <w:rsid w:val="002B13CC"/>
    <w:rsid w:val="002B18A4"/>
    <w:rsid w:val="002B5FC1"/>
    <w:rsid w:val="002D0561"/>
    <w:rsid w:val="002E0A18"/>
    <w:rsid w:val="002E31BF"/>
    <w:rsid w:val="002E44DA"/>
    <w:rsid w:val="002F588C"/>
    <w:rsid w:val="00337224"/>
    <w:rsid w:val="003D1CBA"/>
    <w:rsid w:val="00403119"/>
    <w:rsid w:val="00451750"/>
    <w:rsid w:val="00467BD9"/>
    <w:rsid w:val="004807AA"/>
    <w:rsid w:val="004852FA"/>
    <w:rsid w:val="004A2F61"/>
    <w:rsid w:val="004B69BD"/>
    <w:rsid w:val="004E4F5C"/>
    <w:rsid w:val="004F7B8A"/>
    <w:rsid w:val="0050620F"/>
    <w:rsid w:val="00506E8E"/>
    <w:rsid w:val="00510CE2"/>
    <w:rsid w:val="0052746C"/>
    <w:rsid w:val="00533ACA"/>
    <w:rsid w:val="00545919"/>
    <w:rsid w:val="0055005A"/>
    <w:rsid w:val="005536A0"/>
    <w:rsid w:val="0056039F"/>
    <w:rsid w:val="005604DC"/>
    <w:rsid w:val="0056352F"/>
    <w:rsid w:val="00564899"/>
    <w:rsid w:val="00566816"/>
    <w:rsid w:val="0058380F"/>
    <w:rsid w:val="005A4728"/>
    <w:rsid w:val="005A6DD2"/>
    <w:rsid w:val="005B71F5"/>
    <w:rsid w:val="005C04D7"/>
    <w:rsid w:val="005C674D"/>
    <w:rsid w:val="005D7946"/>
    <w:rsid w:val="005E306B"/>
    <w:rsid w:val="005F20B5"/>
    <w:rsid w:val="00614B1F"/>
    <w:rsid w:val="00626A3E"/>
    <w:rsid w:val="00660B13"/>
    <w:rsid w:val="0066623D"/>
    <w:rsid w:val="00677F53"/>
    <w:rsid w:val="006B4FB0"/>
    <w:rsid w:val="006E3C8F"/>
    <w:rsid w:val="006F10E8"/>
    <w:rsid w:val="00713E93"/>
    <w:rsid w:val="00723827"/>
    <w:rsid w:val="0073224C"/>
    <w:rsid w:val="00753AA1"/>
    <w:rsid w:val="00780E6B"/>
    <w:rsid w:val="007A24D8"/>
    <w:rsid w:val="007F5D91"/>
    <w:rsid w:val="0080545D"/>
    <w:rsid w:val="00882D02"/>
    <w:rsid w:val="008B28A4"/>
    <w:rsid w:val="008D3C38"/>
    <w:rsid w:val="008F74E7"/>
    <w:rsid w:val="00916AC9"/>
    <w:rsid w:val="00945B68"/>
    <w:rsid w:val="00957D31"/>
    <w:rsid w:val="009A720A"/>
    <w:rsid w:val="009B3078"/>
    <w:rsid w:val="009C2919"/>
    <w:rsid w:val="009E66C1"/>
    <w:rsid w:val="009F75B2"/>
    <w:rsid w:val="00A00059"/>
    <w:rsid w:val="00A337F1"/>
    <w:rsid w:val="00A60747"/>
    <w:rsid w:val="00A7635E"/>
    <w:rsid w:val="00A833C8"/>
    <w:rsid w:val="00AA42B4"/>
    <w:rsid w:val="00AD7F82"/>
    <w:rsid w:val="00AE7976"/>
    <w:rsid w:val="00AF663E"/>
    <w:rsid w:val="00B053AD"/>
    <w:rsid w:val="00B311E8"/>
    <w:rsid w:val="00BD0801"/>
    <w:rsid w:val="00BF1E95"/>
    <w:rsid w:val="00BF49CA"/>
    <w:rsid w:val="00C11FB6"/>
    <w:rsid w:val="00C27AE9"/>
    <w:rsid w:val="00C82901"/>
    <w:rsid w:val="00C85ED9"/>
    <w:rsid w:val="00C86266"/>
    <w:rsid w:val="00CA25CC"/>
    <w:rsid w:val="00CA7044"/>
    <w:rsid w:val="00CB30DD"/>
    <w:rsid w:val="00CC39A1"/>
    <w:rsid w:val="00CC4799"/>
    <w:rsid w:val="00CD4A38"/>
    <w:rsid w:val="00CE3E1B"/>
    <w:rsid w:val="00CE6A4B"/>
    <w:rsid w:val="00D242C2"/>
    <w:rsid w:val="00D37FA2"/>
    <w:rsid w:val="00D52549"/>
    <w:rsid w:val="00D57E1B"/>
    <w:rsid w:val="00D60AF4"/>
    <w:rsid w:val="00D63826"/>
    <w:rsid w:val="00DB2AA7"/>
    <w:rsid w:val="00DB40A3"/>
    <w:rsid w:val="00DC056D"/>
    <w:rsid w:val="00DD3D85"/>
    <w:rsid w:val="00DF0115"/>
    <w:rsid w:val="00E46AAA"/>
    <w:rsid w:val="00E52859"/>
    <w:rsid w:val="00E926A2"/>
    <w:rsid w:val="00EC4AD3"/>
    <w:rsid w:val="00EE5623"/>
    <w:rsid w:val="00F10A5D"/>
    <w:rsid w:val="00F17651"/>
    <w:rsid w:val="00F55423"/>
    <w:rsid w:val="00F570BA"/>
    <w:rsid w:val="00F91DD3"/>
    <w:rsid w:val="00FA40EC"/>
    <w:rsid w:val="00FB466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EF432F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0">
    <w:name w:val="rvts0"/>
    <w:rsid w:val="007A24D8"/>
  </w:style>
  <w:style w:type="character" w:customStyle="1" w:styleId="rvts11">
    <w:name w:val="rvts11"/>
    <w:rsid w:val="007A24D8"/>
  </w:style>
  <w:style w:type="paragraph" w:customStyle="1" w:styleId="rvps2">
    <w:name w:val="rvps2"/>
    <w:basedOn w:val="a"/>
    <w:link w:val="rvps20"/>
    <w:uiPriority w:val="99"/>
    <w:rsid w:val="00144C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b">
    <w:name w:val="Body Text"/>
    <w:basedOn w:val="a"/>
    <w:link w:val="ac"/>
    <w:rsid w:val="00165B56"/>
    <w:pPr>
      <w:spacing w:after="0" w:line="240" w:lineRule="auto"/>
    </w:pPr>
    <w:rPr>
      <w:rFonts w:ascii="Times New Roman" w:eastAsia="Times New Roman" w:hAnsi="Times New Roman"/>
      <w:b/>
      <w:i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165B56"/>
    <w:rPr>
      <w:rFonts w:ascii="Times New Roman" w:eastAsia="Times New Roman" w:hAnsi="Times New Roman"/>
      <w:b/>
      <w:i/>
      <w:sz w:val="28"/>
      <w:szCs w:val="20"/>
      <w:lang w:val="uk-UA" w:eastAsia="ru-RU"/>
    </w:rPr>
  </w:style>
  <w:style w:type="paragraph" w:customStyle="1" w:styleId="ad">
    <w:name w:val="Нормальний текст"/>
    <w:basedOn w:val="a"/>
    <w:rsid w:val="00165B5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6"/>
      <w:lang w:val="uk-UA" w:eastAsia="ru-RU"/>
    </w:rPr>
  </w:style>
  <w:style w:type="paragraph" w:styleId="ae">
    <w:name w:val="Normal (Web)"/>
    <w:aliases w:val="Обычный (веб) Знак,Знак1 Знак,Знак1"/>
    <w:basedOn w:val="a"/>
    <w:link w:val="af"/>
    <w:rsid w:val="00165B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val="uk-UA" w:eastAsia="uk-UA"/>
    </w:rPr>
  </w:style>
  <w:style w:type="character" w:customStyle="1" w:styleId="af">
    <w:name w:val="Звичайний (веб) Знак"/>
    <w:aliases w:val="Обычный (веб) Знак Знак,Знак1 Знак Знак,Знак1 Знак1"/>
    <w:link w:val="ae"/>
    <w:locked/>
    <w:rsid w:val="00165B56"/>
    <w:rPr>
      <w:rFonts w:ascii="Times New Roman" w:eastAsia="Times New Roman" w:hAnsi="Times New Roman"/>
      <w:sz w:val="24"/>
      <w:szCs w:val="20"/>
      <w:lang w:val="uk-UA" w:eastAsia="uk-UA"/>
    </w:rPr>
  </w:style>
  <w:style w:type="paragraph" w:styleId="af0">
    <w:name w:val="List Paragraph"/>
    <w:basedOn w:val="a"/>
    <w:uiPriority w:val="34"/>
    <w:qFormat/>
    <w:rsid w:val="00506E8E"/>
    <w:pPr>
      <w:ind w:left="720"/>
      <w:contextualSpacing/>
    </w:pPr>
    <w:rPr>
      <w:lang w:val="en-US"/>
    </w:rPr>
  </w:style>
  <w:style w:type="character" w:customStyle="1" w:styleId="FontStyle">
    <w:name w:val="Font Style"/>
    <w:uiPriority w:val="99"/>
    <w:rsid w:val="008D3C38"/>
    <w:rPr>
      <w:color w:val="000000"/>
      <w:sz w:val="20"/>
    </w:rPr>
  </w:style>
  <w:style w:type="paragraph" w:styleId="HTML">
    <w:name w:val="HTML Preformatted"/>
    <w:basedOn w:val="a"/>
    <w:link w:val="HTML0"/>
    <w:uiPriority w:val="99"/>
    <w:rsid w:val="008D3C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8D3C3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rvts23">
    <w:name w:val="rvts23"/>
    <w:uiPriority w:val="99"/>
    <w:rsid w:val="00D63826"/>
  </w:style>
  <w:style w:type="character" w:customStyle="1" w:styleId="rvps20">
    <w:name w:val="rvps2 Знак"/>
    <w:link w:val="rvps2"/>
    <w:uiPriority w:val="99"/>
    <w:locked/>
    <w:rsid w:val="00D63826"/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andard">
    <w:name w:val="Standard"/>
    <w:uiPriority w:val="99"/>
    <w:rsid w:val="00EE5623"/>
    <w:pPr>
      <w:widowControl w:val="0"/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9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ABA66-AA14-4213-9052-0A6CCA6DE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77A2FD-007F-417D-AEAF-529A980DD0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382254-B2CA-4837-94A8-B84D9E5A23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58AFA3-826B-4754-AC55-EAD4B285C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4670</Words>
  <Characters>2662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Документ_433024.docx</vt:lpstr>
      <vt:lpstr/>
    </vt:vector>
  </TitlesOfParts>
  <Company/>
  <LinksUpToDate>false</LinksUpToDate>
  <CharactersWithSpaces>7318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Документ_433024.docx</dc:title>
  <dc:subject/>
  <dc:creator>Гуменюк Наталія Миколаївна</dc:creator>
  <cp:keywords/>
  <dc:description/>
  <cp:lastModifiedBy>Гуменюк Наталія Миколаївна</cp:lastModifiedBy>
  <cp:revision>4</cp:revision>
  <dcterms:created xsi:type="dcterms:W3CDTF">2021-03-31T14:27:00Z</dcterms:created>
  <dcterms:modified xsi:type="dcterms:W3CDTF">2021-04-05T13:55:00Z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