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55684" w14:textId="77777777" w:rsidR="002028D8" w:rsidRPr="00356C77" w:rsidRDefault="002028D8" w:rsidP="005801E2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356C7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ПОРІВНЯЛЬНА ТАБЛИЦЯ</w:t>
      </w:r>
    </w:p>
    <w:p w14:paraId="356EC3D0" w14:textId="72FD125E" w:rsidR="00A95156" w:rsidRDefault="002028D8" w:rsidP="00455E6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356C7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до проекту Закону України </w:t>
      </w:r>
      <w:r w:rsidR="0085693C">
        <w:rPr>
          <w:rFonts w:ascii="Times New Roman" w:hAnsi="Times New Roman" w:cs="Times New Roman"/>
          <w:b/>
          <w:color w:val="000000"/>
          <w:sz w:val="28"/>
          <w:szCs w:val="28"/>
        </w:rPr>
        <w:t>"П</w:t>
      </w:r>
      <w:r w:rsidR="0085693C" w:rsidRPr="008569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ро внесення змін до</w:t>
      </w:r>
      <w:r w:rsidR="008569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85693C" w:rsidRPr="00356C7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Закону України </w:t>
      </w:r>
      <w:r w:rsidR="00D178B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"Про місцеве самоврядування в</w:t>
      </w:r>
      <w:r w:rsidR="00455E69" w:rsidRPr="00455E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Україн</w:t>
      </w:r>
      <w:r w:rsidR="00D178B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і"</w:t>
      </w:r>
      <w:r w:rsidR="00455E69" w:rsidRPr="00455E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455E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br/>
      </w:r>
      <w:r w:rsidR="00455E69" w:rsidRPr="00455E69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щодо </w:t>
      </w:r>
      <w:r w:rsidR="00D178B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гласності </w:t>
      </w:r>
      <w:r w:rsidR="007361F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 </w:t>
      </w:r>
      <w:r w:rsidR="00D178B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робот</w:t>
      </w:r>
      <w:r w:rsidR="007361F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</w:t>
      </w:r>
      <w:r w:rsidR="00D178B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органів місцевого самоврядування</w:t>
      </w:r>
      <w:r w:rsidR="0085693C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"</w:t>
      </w:r>
    </w:p>
    <w:p w14:paraId="5016161A" w14:textId="77777777" w:rsidR="00E25360" w:rsidRPr="00356C77" w:rsidRDefault="00E25360" w:rsidP="00E25360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2028D8" w:rsidRPr="0015461D" w14:paraId="60B55688" w14:textId="77777777" w:rsidTr="007D4BD3">
        <w:tc>
          <w:tcPr>
            <w:tcW w:w="2500" w:type="pct"/>
            <w:shd w:val="clear" w:color="auto" w:fill="auto"/>
          </w:tcPr>
          <w:p w14:paraId="60B55686" w14:textId="77777777" w:rsidR="002028D8" w:rsidRPr="0015461D" w:rsidRDefault="002028D8" w:rsidP="00B86621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/>
              <w:ind w:right="460"/>
              <w:jc w:val="center"/>
              <w:rPr>
                <w:rFonts w:ascii="Times New Roman" w:hAnsi="Times New Roman" w:cs="Times New Roman"/>
                <w:color w:val="000000"/>
                <w:kern w:val="1"/>
                <w:sz w:val="28"/>
                <w:szCs w:val="28"/>
                <w:lang w:val="uk-UA"/>
              </w:rPr>
            </w:pPr>
            <w:r w:rsidRPr="0015461D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00" w:type="pct"/>
            <w:shd w:val="clear" w:color="auto" w:fill="auto"/>
          </w:tcPr>
          <w:p w14:paraId="60B55687" w14:textId="77777777" w:rsidR="002028D8" w:rsidRPr="0015461D" w:rsidRDefault="002028D8" w:rsidP="00B866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15461D">
              <w:rPr>
                <w:rFonts w:ascii="Times New Roman" w:hAnsi="Times New Roman" w:cs="Times New Roman"/>
                <w:b/>
                <w:bCs/>
                <w:color w:val="000000"/>
                <w:spacing w:val="-3"/>
                <w:kern w:val="1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2028D8" w:rsidRPr="00B86621" w14:paraId="60B5568A" w14:textId="77777777" w:rsidTr="007D4BD3">
        <w:tc>
          <w:tcPr>
            <w:tcW w:w="5000" w:type="pct"/>
            <w:gridSpan w:val="2"/>
            <w:shd w:val="clear" w:color="auto" w:fill="auto"/>
          </w:tcPr>
          <w:p w14:paraId="60B55689" w14:textId="35D2D8C5" w:rsidR="002028D8" w:rsidRPr="00B86621" w:rsidRDefault="00B86621" w:rsidP="00B86621">
            <w:pPr>
              <w:tabs>
                <w:tab w:val="left" w:pos="7371"/>
              </w:tabs>
              <w:autoSpaceDE w:val="0"/>
              <w:autoSpaceDN w:val="0"/>
              <w:adjustRightInd w:val="0"/>
              <w:spacing w:after="0"/>
              <w:ind w:right="460" w:firstLine="23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</w:pPr>
            <w:r w:rsidRPr="00B86621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>Закон України</w:t>
            </w:r>
            <w:r w:rsidR="00D178B6">
              <w:rPr>
                <w:rFonts w:ascii="Times New Roman" w:hAnsi="Times New Roman" w:cs="Times New Roman"/>
                <w:b/>
                <w:bCs/>
                <w:color w:val="000000"/>
                <w:spacing w:val="-2"/>
                <w:kern w:val="1"/>
                <w:sz w:val="28"/>
                <w:szCs w:val="28"/>
                <w:lang w:val="uk-UA"/>
              </w:rPr>
              <w:t xml:space="preserve"> "</w:t>
            </w:r>
            <w:r w:rsidR="00D178B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Про місцеве самоврядування в</w:t>
            </w:r>
            <w:r w:rsidR="00D178B6" w:rsidRPr="00455E6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Україн</w:t>
            </w:r>
            <w:r w:rsidR="00D178B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і"</w:t>
            </w:r>
          </w:p>
        </w:tc>
      </w:tr>
      <w:tr w:rsidR="00F2706F" w:rsidRPr="007361F8" w14:paraId="60B55698" w14:textId="77777777" w:rsidTr="007D4BD3">
        <w:tc>
          <w:tcPr>
            <w:tcW w:w="2500" w:type="pct"/>
            <w:shd w:val="clear" w:color="auto" w:fill="auto"/>
          </w:tcPr>
          <w:p w14:paraId="32F7665D" w14:textId="7C8CBBF0" w:rsidR="005F7F86" w:rsidRDefault="00F6141D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AE419D">
              <w:rPr>
                <w:b/>
                <w:bCs/>
              </w:rPr>
              <w:t xml:space="preserve">Стаття </w:t>
            </w:r>
            <w:r w:rsidR="00D178B6">
              <w:rPr>
                <w:b/>
                <w:bCs/>
              </w:rPr>
              <w:t>46</w:t>
            </w:r>
            <w:r w:rsidRPr="00AE419D">
              <w:rPr>
                <w:b/>
                <w:bCs/>
              </w:rPr>
              <w:t xml:space="preserve">. </w:t>
            </w:r>
            <w:r w:rsidR="00D178B6" w:rsidRPr="00D178B6">
              <w:rPr>
                <w:color w:val="333333"/>
              </w:rPr>
              <w:t>Сесія ради</w:t>
            </w:r>
          </w:p>
          <w:p w14:paraId="5C629432" w14:textId="109C6DE0" w:rsidR="005F7F86" w:rsidRDefault="00B86621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>
              <w:rPr>
                <w:color w:val="333333"/>
              </w:rPr>
              <w:t>…</w:t>
            </w:r>
          </w:p>
          <w:p w14:paraId="66FBE6A2" w14:textId="77777777" w:rsidR="00F2706F" w:rsidRDefault="00D178B6" w:rsidP="00D178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bookmarkStart w:id="1" w:name="n380"/>
            <w:bookmarkEnd w:id="1"/>
            <w:r w:rsidRPr="00D178B6">
              <w:rPr>
                <w:color w:val="333333"/>
              </w:rPr>
              <w:t xml:space="preserve">17. Сесії ради проводяться гласно із забезпеченням права кожного бути присутнім на них, крім випадків, передбачених законодавством. Порядок доступу до засідань визначається радою відповідно до закону. Протоколи сесії ради є відкритими </w:t>
            </w:r>
            <w:r w:rsidRPr="00D178B6">
              <w:rPr>
                <w:strike/>
                <w:color w:val="333333"/>
              </w:rPr>
              <w:t>та оприлюднюються</w:t>
            </w:r>
            <w:r w:rsidRPr="00D178B6">
              <w:rPr>
                <w:color w:val="333333"/>
              </w:rPr>
              <w:t xml:space="preserve"> і надаються на запит відповідно до Закону України "Про доступ до публічної інформації".</w:t>
            </w:r>
          </w:p>
          <w:p w14:paraId="60B55691" w14:textId="173F0051" w:rsidR="00D178B6" w:rsidRPr="005801E2" w:rsidRDefault="00D178B6" w:rsidP="00D178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</w:p>
        </w:tc>
        <w:tc>
          <w:tcPr>
            <w:tcW w:w="2500" w:type="pct"/>
            <w:shd w:val="clear" w:color="auto" w:fill="auto"/>
          </w:tcPr>
          <w:p w14:paraId="2E7F9B67" w14:textId="77777777" w:rsidR="00F00097" w:rsidRDefault="00F00097" w:rsidP="00F0009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AE419D">
              <w:rPr>
                <w:b/>
                <w:bCs/>
              </w:rPr>
              <w:t xml:space="preserve">Стаття </w:t>
            </w:r>
            <w:r>
              <w:rPr>
                <w:b/>
                <w:bCs/>
              </w:rPr>
              <w:t>46</w:t>
            </w:r>
            <w:r w:rsidRPr="00AE419D">
              <w:rPr>
                <w:b/>
                <w:bCs/>
              </w:rPr>
              <w:t xml:space="preserve">. </w:t>
            </w:r>
            <w:r w:rsidRPr="00D178B6">
              <w:rPr>
                <w:color w:val="333333"/>
              </w:rPr>
              <w:t>Сесія ради</w:t>
            </w:r>
          </w:p>
          <w:p w14:paraId="117BC209" w14:textId="49B9004E" w:rsidR="005F7F86" w:rsidRDefault="00B86621" w:rsidP="005F7F8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>
              <w:rPr>
                <w:color w:val="333333"/>
              </w:rPr>
              <w:t>…</w:t>
            </w:r>
          </w:p>
          <w:p w14:paraId="1903E41E" w14:textId="601F205C" w:rsidR="00D178B6" w:rsidRPr="00D178B6" w:rsidRDefault="00D178B6" w:rsidP="009C06E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  <w:r w:rsidRPr="00D178B6">
              <w:rPr>
                <w:color w:val="333333"/>
              </w:rPr>
              <w:t xml:space="preserve">17. Сесії ради проводяться гласно із забезпеченням права кожного бути присутнім на них, крім випадків, передбачених законодавством. Порядок доступу до засідань визначається радою відповідно до закону. </w:t>
            </w:r>
            <w:r w:rsidRPr="00D178B6">
              <w:rPr>
                <w:b/>
                <w:bCs/>
                <w:color w:val="333333"/>
              </w:rPr>
              <w:t xml:space="preserve">Присутні на сесії ради особи мають право у спосіб, що не заважає проведенню засідань, здійснювати відео-, фото- та </w:t>
            </w:r>
            <w:proofErr w:type="spellStart"/>
            <w:r w:rsidRPr="00D178B6">
              <w:rPr>
                <w:b/>
                <w:bCs/>
                <w:color w:val="333333"/>
              </w:rPr>
              <w:t>аудіофіксацію</w:t>
            </w:r>
            <w:proofErr w:type="spellEnd"/>
            <w:r w:rsidRPr="00D178B6">
              <w:rPr>
                <w:b/>
                <w:bCs/>
                <w:color w:val="333333"/>
              </w:rPr>
              <w:t xml:space="preserve">, трансляцію </w:t>
            </w:r>
            <w:r w:rsidR="009C06EB" w:rsidRPr="009C06EB">
              <w:rPr>
                <w:b/>
                <w:bCs/>
                <w:color w:val="333333"/>
              </w:rPr>
              <w:t>в</w:t>
            </w:r>
            <w:r w:rsidRPr="00D178B6">
              <w:rPr>
                <w:b/>
                <w:bCs/>
                <w:color w:val="333333"/>
              </w:rPr>
              <w:t xml:space="preserve"> режимі реального часу </w:t>
            </w:r>
            <w:r w:rsidR="009C06EB" w:rsidRPr="009C06EB">
              <w:rPr>
                <w:b/>
                <w:bCs/>
                <w:color w:val="333333"/>
              </w:rPr>
              <w:t>в</w:t>
            </w:r>
            <w:r w:rsidRPr="00D178B6">
              <w:rPr>
                <w:b/>
                <w:bCs/>
                <w:color w:val="333333"/>
              </w:rPr>
              <w:t xml:space="preserve"> мережі Інтернет пленарних засідань ради, а також засідань постійних комісій ради.</w:t>
            </w:r>
          </w:p>
          <w:p w14:paraId="1CF1C502" w14:textId="0B22F656" w:rsidR="00D178B6" w:rsidRPr="00D178B6" w:rsidRDefault="00D178B6" w:rsidP="00D178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  <w:r w:rsidRPr="00D178B6">
              <w:rPr>
                <w:b/>
                <w:bCs/>
                <w:color w:val="333333"/>
              </w:rPr>
              <w:t xml:space="preserve">Під час проведення пленарних засідань ради забезпечується їх відео- та </w:t>
            </w:r>
            <w:proofErr w:type="spellStart"/>
            <w:r w:rsidRPr="00D178B6">
              <w:rPr>
                <w:b/>
                <w:bCs/>
                <w:color w:val="333333"/>
              </w:rPr>
              <w:t>аудіофіксація</w:t>
            </w:r>
            <w:proofErr w:type="spellEnd"/>
            <w:r w:rsidRPr="00D178B6">
              <w:rPr>
                <w:b/>
                <w:bCs/>
                <w:color w:val="333333"/>
              </w:rPr>
              <w:t>, трансляція у режимі реального часу</w:t>
            </w:r>
            <w:r w:rsidR="009C06EB">
              <w:rPr>
                <w:b/>
                <w:bCs/>
                <w:color w:val="333333"/>
                <w:lang w:val="ru-RU"/>
              </w:rPr>
              <w:t xml:space="preserve"> в</w:t>
            </w:r>
            <w:r w:rsidRPr="00D178B6">
              <w:rPr>
                <w:b/>
                <w:bCs/>
                <w:color w:val="333333"/>
              </w:rPr>
              <w:t xml:space="preserve"> мережі Інтернет. Відео- та </w:t>
            </w:r>
            <w:proofErr w:type="spellStart"/>
            <w:r w:rsidRPr="00D178B6">
              <w:rPr>
                <w:b/>
                <w:bCs/>
                <w:color w:val="333333"/>
              </w:rPr>
              <w:t>аудіозаписи</w:t>
            </w:r>
            <w:proofErr w:type="spellEnd"/>
            <w:r w:rsidRPr="00D178B6">
              <w:rPr>
                <w:b/>
                <w:bCs/>
                <w:color w:val="333333"/>
              </w:rPr>
              <w:t xml:space="preserve"> пленарних засідань ради зберігаються безстроково та підлягають обов’язковому оприлюдненню на офіційному веб-сайті ради.</w:t>
            </w:r>
          </w:p>
          <w:p w14:paraId="03D18098" w14:textId="77777777" w:rsidR="00F2706F" w:rsidRDefault="00D178B6" w:rsidP="00D178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D178B6">
              <w:rPr>
                <w:color w:val="333333"/>
              </w:rPr>
              <w:t>Протоколи сесії ради є відкритими</w:t>
            </w:r>
            <w:r w:rsidRPr="00D178B6">
              <w:rPr>
                <w:b/>
                <w:bCs/>
                <w:color w:val="333333"/>
              </w:rPr>
              <w:t xml:space="preserve">, зберігаються безстроково, підлягають обов’язковому оприлюдненню на офіційному веб-сайті ради </w:t>
            </w:r>
            <w:r w:rsidRPr="00086AAB">
              <w:rPr>
                <w:color w:val="333333"/>
              </w:rPr>
              <w:t>і</w:t>
            </w:r>
            <w:r w:rsidRPr="00D178B6">
              <w:rPr>
                <w:b/>
                <w:bCs/>
                <w:color w:val="333333"/>
              </w:rPr>
              <w:t xml:space="preserve"> </w:t>
            </w:r>
            <w:r w:rsidRPr="00D178B6">
              <w:rPr>
                <w:color w:val="333333"/>
              </w:rPr>
              <w:t>надаються на запит відповідно до Закону України "Про доступ до публічної інформації".</w:t>
            </w:r>
          </w:p>
          <w:p w14:paraId="60B55697" w14:textId="1D0C8185" w:rsidR="00D178B6" w:rsidRPr="00AE419D" w:rsidRDefault="00D178B6" w:rsidP="00D178B6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</w:p>
        </w:tc>
      </w:tr>
      <w:tr w:rsidR="00086AAB" w:rsidRPr="00086AAB" w14:paraId="046BD784" w14:textId="77777777" w:rsidTr="007D4BD3">
        <w:tc>
          <w:tcPr>
            <w:tcW w:w="2500" w:type="pct"/>
            <w:shd w:val="clear" w:color="auto" w:fill="auto"/>
          </w:tcPr>
          <w:p w14:paraId="5D7F60D5" w14:textId="77777777" w:rsidR="00086AAB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</w:rPr>
            </w:pPr>
            <w:r w:rsidRPr="00086AAB">
              <w:rPr>
                <w:b/>
                <w:bCs/>
              </w:rPr>
              <w:t xml:space="preserve">Стаття 47. </w:t>
            </w:r>
            <w:r w:rsidRPr="00086AAB">
              <w:t>Постійні комісії ради</w:t>
            </w:r>
          </w:p>
          <w:p w14:paraId="041DBE2A" w14:textId="77777777" w:rsidR="00086AAB" w:rsidRPr="00086AAB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6AAB">
              <w:t>…</w:t>
            </w:r>
          </w:p>
          <w:p w14:paraId="3BEFB036" w14:textId="77777777" w:rsidR="00086AAB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6AAB">
              <w:t xml:space="preserve">10. За результатами вивчення і розгляду питань постійні комісії готують висновки і рекомендації. Висновки і рекомендації постійної комісії приймаються більшістю голосів від загального складу комісії і підписуються головою комісії, а в разі його відсутності - заступником голови або секретарем комісії. Протоколи засідань </w:t>
            </w:r>
            <w:r w:rsidRPr="00086AAB">
              <w:lastRenderedPageBreak/>
              <w:t xml:space="preserve">комісії підписуються головою і секретарем комісії. Висновки і рекомендації постійної комісії, протоколи її засідань є відкритими </w:t>
            </w:r>
            <w:r w:rsidRPr="00086AAB">
              <w:rPr>
                <w:strike/>
              </w:rPr>
              <w:t>та оприлюднюються</w:t>
            </w:r>
            <w:r w:rsidRPr="00086AAB">
              <w:t xml:space="preserve"> і надаються на запит відповідно до Закону України "Про доступ до публічної інформації".</w:t>
            </w:r>
          </w:p>
          <w:p w14:paraId="23B3B999" w14:textId="203A66E7" w:rsidR="00086AAB" w:rsidRPr="00086AAB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>
              <w:t>…</w:t>
            </w:r>
          </w:p>
        </w:tc>
        <w:tc>
          <w:tcPr>
            <w:tcW w:w="2500" w:type="pct"/>
            <w:shd w:val="clear" w:color="auto" w:fill="auto"/>
          </w:tcPr>
          <w:p w14:paraId="071EE08B" w14:textId="77777777" w:rsidR="00086AAB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</w:rPr>
            </w:pPr>
            <w:r w:rsidRPr="00086AAB">
              <w:rPr>
                <w:b/>
                <w:bCs/>
              </w:rPr>
              <w:lastRenderedPageBreak/>
              <w:t xml:space="preserve">Стаття 47. </w:t>
            </w:r>
            <w:r w:rsidRPr="00086AAB">
              <w:t>Постійні комісії ради</w:t>
            </w:r>
          </w:p>
          <w:p w14:paraId="4698F72F" w14:textId="77777777" w:rsidR="00086AAB" w:rsidRPr="00086AAB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6AAB">
              <w:t>…</w:t>
            </w:r>
          </w:p>
          <w:p w14:paraId="754F92DF" w14:textId="60894AF3" w:rsidR="00086AAB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86AAB">
              <w:t xml:space="preserve">10. За результатами вивчення і розгляду питань постійні комісії готують висновки і рекомендації. Висновки і рекомендації постійної комісії приймаються більшістю голосів від загального складу комісії і підписуються головою комісії, а в разі його відсутності - заступником голови або секретарем комісії. Протоколи засідань </w:t>
            </w:r>
            <w:r w:rsidRPr="00086AAB">
              <w:lastRenderedPageBreak/>
              <w:t>комісії підписуються головою і секретарем комісії. Висновки і рекомендації постійної комісії, протоколи її засідань є відкритими</w:t>
            </w:r>
            <w:r w:rsidRPr="00D178B6">
              <w:rPr>
                <w:b/>
                <w:bCs/>
                <w:color w:val="333333"/>
              </w:rPr>
              <w:t xml:space="preserve">, зберігаються безстроково, підлягають обов’язковому оприлюдненню на офіційному веб-сайті ради </w:t>
            </w:r>
            <w:r w:rsidRPr="00086AAB">
              <w:rPr>
                <w:color w:val="333333"/>
              </w:rPr>
              <w:t>і</w:t>
            </w:r>
            <w:r w:rsidRPr="00086AAB">
              <w:t xml:space="preserve"> надаються на запит відповідно до Закону України "Про доступ до публічної інформації".</w:t>
            </w:r>
          </w:p>
          <w:p w14:paraId="40E3F647" w14:textId="08C27C30" w:rsidR="00086AAB" w:rsidRPr="00AE419D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</w:rPr>
            </w:pPr>
            <w:r>
              <w:t>…</w:t>
            </w:r>
          </w:p>
        </w:tc>
      </w:tr>
      <w:tr w:rsidR="00086AAB" w:rsidRPr="00046D97" w14:paraId="78784CF1" w14:textId="77777777" w:rsidTr="007D4BD3">
        <w:tc>
          <w:tcPr>
            <w:tcW w:w="2500" w:type="pct"/>
            <w:shd w:val="clear" w:color="auto" w:fill="auto"/>
          </w:tcPr>
          <w:p w14:paraId="67B6CD2E" w14:textId="77777777" w:rsidR="00086AAB" w:rsidRPr="00D178B6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E15067">
              <w:rPr>
                <w:b/>
                <w:bCs/>
                <w:color w:val="333333"/>
              </w:rPr>
              <w:lastRenderedPageBreak/>
              <w:t>Стаття 50.</w:t>
            </w:r>
            <w:r w:rsidRPr="00D178B6">
              <w:rPr>
                <w:color w:val="333333"/>
              </w:rPr>
              <w:t xml:space="preserve"> Секретар сільської, селищної, міської ради</w:t>
            </w:r>
          </w:p>
          <w:p w14:paraId="7949E6C1" w14:textId="26ECDBBE" w:rsidR="00086AAB" w:rsidRPr="00D178B6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D178B6">
              <w:rPr>
                <w:color w:val="333333"/>
              </w:rPr>
              <w:t>…</w:t>
            </w:r>
          </w:p>
          <w:p w14:paraId="5B024FA4" w14:textId="53EF5FDE" w:rsidR="00086AAB" w:rsidRPr="00D178B6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D178B6">
              <w:rPr>
                <w:color w:val="333333"/>
              </w:rPr>
              <w:t>3. Секретар сільської, селищної, міської ради:</w:t>
            </w:r>
          </w:p>
          <w:p w14:paraId="02B61D6D" w14:textId="77777777" w:rsidR="00086AAB" w:rsidRPr="00D178B6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D178B6">
              <w:rPr>
                <w:color w:val="333333"/>
              </w:rPr>
              <w:t>1) у випадку, передбаченому частиною першою статті 42 цього Закону, здійснює повноваження сільського, селищного, міського голови;</w:t>
            </w:r>
          </w:p>
          <w:p w14:paraId="5842FDB9" w14:textId="57A1FBEC" w:rsidR="00086AAB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D178B6">
              <w:rPr>
                <w:color w:val="333333"/>
              </w:rPr>
              <w:t xml:space="preserve">2) </w:t>
            </w:r>
            <w:proofErr w:type="spellStart"/>
            <w:r w:rsidRPr="00D178B6">
              <w:rPr>
                <w:color w:val="333333"/>
              </w:rPr>
              <w:t>скликає</w:t>
            </w:r>
            <w:proofErr w:type="spellEnd"/>
            <w:r w:rsidRPr="00D178B6">
              <w:rPr>
                <w:color w:val="333333"/>
              </w:rPr>
              <w:t xml:space="preserve"> сесії ради у випадках, передбачених частиною шостою статті 46 цього Закону; повідомляє депутатам і доводить до відома населення інформацію про час і місце проведення сесії ради, питання, які передбачається внести на розгляд ради;</w:t>
            </w:r>
          </w:p>
          <w:p w14:paraId="7C4A6752" w14:textId="77777777" w:rsidR="00086AAB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</w:p>
          <w:p w14:paraId="267CB97F" w14:textId="3AADE9A1" w:rsidR="00086AAB" w:rsidRPr="00E1506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E15067">
              <w:rPr>
                <w:color w:val="333333"/>
              </w:rPr>
              <w:t>3) веде засідання ради та підписує її рішення у випадках, передбачених частиною шостою статті 46 цього Закону;</w:t>
            </w:r>
          </w:p>
          <w:p w14:paraId="19E506DF" w14:textId="77777777" w:rsidR="00086AAB" w:rsidRPr="00E1506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E15067">
              <w:rPr>
                <w:color w:val="333333"/>
              </w:rPr>
              <w:t>4) організує підготовку сесій ради, питань, що вносяться на розгляд ради, забезпечує оприлюднення проектів рішень ради відповідно до Закону України "Про доступ до публічної інформації" та інших законів;</w:t>
            </w:r>
          </w:p>
          <w:p w14:paraId="7096B253" w14:textId="64CDED6A" w:rsidR="00086AAB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E15067">
              <w:rPr>
                <w:color w:val="333333"/>
              </w:rPr>
              <w:t>5) забезпечує своєчасне доведення рішень ради до виконавців і населення, організує контроль за їх виконанням, забезпечує оприлюднення рішень ради відповідно до Закону України "Про доступ до публічної інформації", забезпечує офіційне оприлюднення рішень ради, які відповідно до закону є регуляторними актами, а також документів, підготовлених у процесі здійснення радою регуляторної діяльності, та інформації про здійснення радою регуляторної діяльності;</w:t>
            </w:r>
          </w:p>
          <w:p w14:paraId="72E32BCC" w14:textId="213DBB31" w:rsidR="00086AAB" w:rsidRPr="00D178B6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5F7F86">
              <w:rPr>
                <w:color w:val="333333"/>
              </w:rPr>
              <w:t>…</w:t>
            </w:r>
          </w:p>
          <w:p w14:paraId="6DDAA97F" w14:textId="77777777" w:rsidR="00086AAB" w:rsidRPr="00E15067" w:rsidRDefault="00086AAB" w:rsidP="00086AA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</w:pPr>
          </w:p>
        </w:tc>
        <w:tc>
          <w:tcPr>
            <w:tcW w:w="2500" w:type="pct"/>
            <w:shd w:val="clear" w:color="auto" w:fill="auto"/>
          </w:tcPr>
          <w:p w14:paraId="6FC96276" w14:textId="77777777" w:rsidR="00086AAB" w:rsidRPr="00D178B6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b/>
                <w:bCs/>
                <w:color w:val="333333"/>
              </w:rPr>
              <w:t>Стаття 50.</w:t>
            </w:r>
            <w:r w:rsidRPr="00D178B6">
              <w:rPr>
                <w:color w:val="333333"/>
              </w:rPr>
              <w:t xml:space="preserve"> Секретар сільської, селищної, міської ради</w:t>
            </w:r>
          </w:p>
          <w:p w14:paraId="1BD3366A" w14:textId="77777777" w:rsidR="00086AAB" w:rsidRPr="00D178B6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D178B6">
              <w:rPr>
                <w:color w:val="333333"/>
              </w:rPr>
              <w:t>…</w:t>
            </w:r>
          </w:p>
          <w:p w14:paraId="10DB4991" w14:textId="77777777" w:rsidR="00086AAB" w:rsidRPr="00D178B6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D178B6">
              <w:rPr>
                <w:color w:val="333333"/>
              </w:rPr>
              <w:t>3. Секретар сільської, селищної, міської ради:</w:t>
            </w:r>
          </w:p>
          <w:p w14:paraId="47A1F6F9" w14:textId="77777777" w:rsidR="00086AAB" w:rsidRPr="00D178B6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D178B6">
              <w:rPr>
                <w:color w:val="333333"/>
              </w:rPr>
              <w:t>1) у випадку, передбаченому частиною першою статті 42 цього Закону, здійснює повноваження сільського, селищного, міського голови;</w:t>
            </w:r>
          </w:p>
          <w:p w14:paraId="17396C93" w14:textId="3DF4AD50" w:rsidR="00086AAB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E15067">
              <w:rPr>
                <w:color w:val="333333"/>
              </w:rPr>
              <w:t xml:space="preserve">2) </w:t>
            </w:r>
            <w:proofErr w:type="spellStart"/>
            <w:r w:rsidRPr="00E15067">
              <w:rPr>
                <w:color w:val="333333"/>
              </w:rPr>
              <w:t>скликає</w:t>
            </w:r>
            <w:proofErr w:type="spellEnd"/>
            <w:r w:rsidRPr="00E15067">
              <w:rPr>
                <w:color w:val="333333"/>
              </w:rPr>
              <w:t xml:space="preserve"> сесії ради у випадках, передбачених частиною шостою статті 46 цього Закону; повідомляє депутатам і доводить до відома населення інформацію про час і місце проведення сесії ради</w:t>
            </w:r>
            <w:r>
              <w:rPr>
                <w:color w:val="333333"/>
              </w:rPr>
              <w:t xml:space="preserve"> </w:t>
            </w:r>
            <w:r w:rsidRPr="00E15067">
              <w:rPr>
                <w:b/>
                <w:bCs/>
                <w:color w:val="333333"/>
              </w:rPr>
              <w:t xml:space="preserve">із зазначенням гіперпосилання на трансляцію </w:t>
            </w:r>
            <w:r w:rsidR="009C06EB">
              <w:rPr>
                <w:b/>
                <w:bCs/>
                <w:color w:val="333333"/>
                <w:lang w:val="ru-RU"/>
              </w:rPr>
              <w:t>в</w:t>
            </w:r>
            <w:r w:rsidRPr="00E15067">
              <w:rPr>
                <w:b/>
                <w:bCs/>
                <w:color w:val="333333"/>
              </w:rPr>
              <w:t xml:space="preserve"> мережі Інтернет</w:t>
            </w:r>
            <w:r w:rsidRPr="00E15067">
              <w:rPr>
                <w:color w:val="333333"/>
              </w:rPr>
              <w:t>, питання, які передбачається внести на розгляд ради;</w:t>
            </w:r>
          </w:p>
          <w:p w14:paraId="49A059EB" w14:textId="53419D39" w:rsidR="00086AAB" w:rsidRPr="00E1506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E15067">
              <w:rPr>
                <w:color w:val="333333"/>
              </w:rPr>
              <w:t>3) веде засідання ради та підписує її рішення у випадках, передбачених частиною шостою статті 46 цього Закону;</w:t>
            </w:r>
          </w:p>
          <w:p w14:paraId="27A66DB4" w14:textId="77777777" w:rsidR="00086AAB" w:rsidRPr="00E1506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E15067">
              <w:rPr>
                <w:color w:val="333333"/>
              </w:rPr>
              <w:t>4) організує підготовку сесій ради, питань, що вносяться на розгляд ради, забезпечує оприлюднення проектів рішень ради відповідно до Закону України "Про доступ до публічної інформації" та інших законів;</w:t>
            </w:r>
          </w:p>
          <w:p w14:paraId="36CB6A5B" w14:textId="2D9DBF9B" w:rsidR="00086AAB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E15067">
              <w:rPr>
                <w:color w:val="333333"/>
              </w:rPr>
              <w:t>5) забезпечує своєчасне доведення рішень ради до виконавців і населення, організує контроль за їх виконанням, забезпечує оприлюднення рішень ради відповідно до Закону України "Про доступ до публічної інформації", забезпечує офіційне оприлюднення рішень ради, які відповідно до закону є регуляторними актами, а також документів, підготовлених у процесі здійснення радою регуляторної діяльності, та інформації про здійснення радою регуляторної діяльності</w:t>
            </w:r>
            <w:r>
              <w:rPr>
                <w:color w:val="333333"/>
              </w:rPr>
              <w:t>,</w:t>
            </w:r>
            <w:r w:rsidRPr="00E15067">
              <w:rPr>
                <w:color w:val="333333"/>
              </w:rPr>
              <w:t xml:space="preserve"> </w:t>
            </w:r>
            <w:r w:rsidRPr="00E15067">
              <w:rPr>
                <w:b/>
                <w:bCs/>
                <w:color w:val="333333"/>
              </w:rPr>
              <w:t xml:space="preserve">забезпечує оприлюднення протоколів сесії ради, відео- та </w:t>
            </w:r>
            <w:proofErr w:type="spellStart"/>
            <w:r w:rsidRPr="00E15067">
              <w:rPr>
                <w:b/>
                <w:bCs/>
                <w:color w:val="333333"/>
              </w:rPr>
              <w:t>аудіозаписів</w:t>
            </w:r>
            <w:proofErr w:type="spellEnd"/>
            <w:r w:rsidRPr="00E15067">
              <w:rPr>
                <w:b/>
                <w:bCs/>
                <w:color w:val="333333"/>
              </w:rPr>
              <w:t xml:space="preserve"> пленарних засідань ради на офіційному веб-сайті ради</w:t>
            </w:r>
            <w:r w:rsidRPr="00E15067">
              <w:rPr>
                <w:color w:val="333333"/>
              </w:rPr>
              <w:t>;</w:t>
            </w:r>
          </w:p>
          <w:p w14:paraId="34BC0857" w14:textId="77777777" w:rsidR="00086AAB" w:rsidRPr="00D178B6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5F7F86">
              <w:rPr>
                <w:color w:val="333333"/>
              </w:rPr>
              <w:t>…</w:t>
            </w:r>
          </w:p>
          <w:p w14:paraId="78A54C98" w14:textId="77777777" w:rsidR="00086AAB" w:rsidRPr="00E15067" w:rsidRDefault="00086AAB" w:rsidP="00086AAB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uk-UA"/>
              </w:rPr>
            </w:pPr>
          </w:p>
        </w:tc>
      </w:tr>
      <w:tr w:rsidR="00086AAB" w:rsidRPr="007361F8" w14:paraId="5D40924F" w14:textId="77777777" w:rsidTr="007D4BD3">
        <w:tc>
          <w:tcPr>
            <w:tcW w:w="2500" w:type="pct"/>
            <w:shd w:val="clear" w:color="auto" w:fill="auto"/>
          </w:tcPr>
          <w:p w14:paraId="5AF9DF5A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b/>
                <w:bCs/>
                <w:color w:val="333333"/>
              </w:rPr>
              <w:lastRenderedPageBreak/>
              <w:t>Стаття 55.</w:t>
            </w:r>
            <w:r w:rsidRPr="00F00097">
              <w:rPr>
                <w:color w:val="333333"/>
              </w:rPr>
              <w:t xml:space="preserve"> Голова районної, обласної, районної у місті ради</w:t>
            </w:r>
          </w:p>
          <w:p w14:paraId="1D942121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…</w:t>
            </w:r>
          </w:p>
          <w:p w14:paraId="7AEC3377" w14:textId="14408D94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6. Голова районної, обласної, районної у місті ради:</w:t>
            </w:r>
          </w:p>
          <w:p w14:paraId="79CACE59" w14:textId="49259B87" w:rsidR="00086AAB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 xml:space="preserve">1) </w:t>
            </w:r>
            <w:proofErr w:type="spellStart"/>
            <w:r w:rsidRPr="00F00097">
              <w:rPr>
                <w:color w:val="333333"/>
              </w:rPr>
              <w:t>скликає</w:t>
            </w:r>
            <w:proofErr w:type="spellEnd"/>
            <w:r w:rsidRPr="00F00097">
              <w:rPr>
                <w:color w:val="333333"/>
              </w:rPr>
              <w:t xml:space="preserve"> сесії ради, повідомляє депутатам і доводить до відома населення інформацію про час і місце проведення сесії ради, питання, які передбачається внести на розгляд ради, веде засідання ради;</w:t>
            </w:r>
          </w:p>
          <w:p w14:paraId="42CC6767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</w:p>
          <w:p w14:paraId="6846FB69" w14:textId="56BCEEDF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2) забезпечує підготовку сесій ради і питань, що вносяться на її розгляд, доведення рішень ради до виконавців, організує контроль за їх виконанням;</w:t>
            </w:r>
          </w:p>
          <w:p w14:paraId="6F2B07FC" w14:textId="62709214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3) представляє раді кандидатури для обрання на посаду відповідно заступника голови районної, районної у місті ради чи першого заступника, заступника голови обласної ради; вносить на затвердження ради пропозиції щодо структури органів ради, її виконавчого апарату, витрат на їх утримання;</w:t>
            </w:r>
          </w:p>
          <w:p w14:paraId="4A777965" w14:textId="68741DA0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4) вносить раді пропозиції щодо утворення і обрання постійних комісій ради;</w:t>
            </w:r>
          </w:p>
          <w:p w14:paraId="0F245C97" w14:textId="21A07DCA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5) координує діяльність постійних комісій ради, дає їм доручення, сприяє організації виконання їх рекомендацій;</w:t>
            </w:r>
          </w:p>
          <w:p w14:paraId="1560A8BC" w14:textId="3780AE1A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6) організує подання депутатам допомоги у здійсненні ними своїх повноважень;</w:t>
            </w:r>
          </w:p>
          <w:p w14:paraId="07EC89E4" w14:textId="3709B72E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7) організує відповідно до законодавства проведення референдумів та виборів до органів державної влади і місцевого самоврядування;</w:t>
            </w:r>
          </w:p>
          <w:p w14:paraId="004620A4" w14:textId="7AC79376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8) організує роботу президії (колегії) ради (у разі її створення);</w:t>
            </w:r>
          </w:p>
          <w:p w14:paraId="5EB2E029" w14:textId="6008109F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9) призначає і звільняє керівників та інших працівників структурних підрозділів виконавчого апарату ради;</w:t>
            </w:r>
          </w:p>
          <w:p w14:paraId="4F04E7E8" w14:textId="026985BB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10) здійснює керівництво виконавчим апаратом ради;</w:t>
            </w:r>
          </w:p>
          <w:p w14:paraId="0D5BF147" w14:textId="4F50DE31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11) є розпорядником коштів, передбачених на утримання ради та її виконавчого апарату;</w:t>
            </w:r>
          </w:p>
          <w:p w14:paraId="14F26FC1" w14:textId="17478DF2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12) підписує рішення ради, протоколи сесій ради;</w:t>
            </w:r>
          </w:p>
          <w:p w14:paraId="33B5EA20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13) забезпечує роботу по розгляду звернень громадян та доступу до публічної інформації; веде особистий прийом громадян;</w:t>
            </w:r>
          </w:p>
          <w:p w14:paraId="5519BE2F" w14:textId="77777777" w:rsidR="00086AAB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lastRenderedPageBreak/>
              <w:t>14) забезпечує гласність у роботі ради та її органів, обговорення громадянами проектів рішень ради, важливих питань місцевого значення, вивчення громадської думки, оприлюднює рішення ради;</w:t>
            </w:r>
          </w:p>
          <w:p w14:paraId="648E8210" w14:textId="0FDAB9E2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</w:p>
        </w:tc>
        <w:tc>
          <w:tcPr>
            <w:tcW w:w="2500" w:type="pct"/>
            <w:shd w:val="clear" w:color="auto" w:fill="auto"/>
          </w:tcPr>
          <w:p w14:paraId="60573C4B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b/>
                <w:bCs/>
                <w:color w:val="333333"/>
              </w:rPr>
              <w:lastRenderedPageBreak/>
              <w:t>Стаття 55.</w:t>
            </w:r>
            <w:r w:rsidRPr="00F00097">
              <w:rPr>
                <w:color w:val="333333"/>
              </w:rPr>
              <w:t xml:space="preserve"> Голова районної, обласної, районної у місті ради</w:t>
            </w:r>
          </w:p>
          <w:p w14:paraId="0DB0F85E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…</w:t>
            </w:r>
          </w:p>
          <w:p w14:paraId="5934EFEF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6. Голова районної, обласної, районної у місті ради:</w:t>
            </w:r>
          </w:p>
          <w:p w14:paraId="5EE59018" w14:textId="5775AC44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 xml:space="preserve">1) </w:t>
            </w:r>
            <w:proofErr w:type="spellStart"/>
            <w:r w:rsidRPr="00F00097">
              <w:rPr>
                <w:color w:val="333333"/>
              </w:rPr>
              <w:t>скликає</w:t>
            </w:r>
            <w:proofErr w:type="spellEnd"/>
            <w:r w:rsidRPr="00F00097">
              <w:rPr>
                <w:color w:val="333333"/>
              </w:rPr>
              <w:t xml:space="preserve"> сесії ради, повідомляє депутатам і доводить до відома населення інформацію про час і місце проведення сесії ради</w:t>
            </w:r>
            <w:r w:rsidRPr="00E15067">
              <w:rPr>
                <w:b/>
                <w:bCs/>
                <w:color w:val="333333"/>
              </w:rPr>
              <w:t xml:space="preserve"> із зазначенням гіперпосилання на трансляцію </w:t>
            </w:r>
            <w:r w:rsidR="009C06EB">
              <w:rPr>
                <w:b/>
                <w:bCs/>
                <w:color w:val="333333"/>
                <w:lang w:val="ru-RU"/>
              </w:rPr>
              <w:t>в</w:t>
            </w:r>
            <w:r w:rsidRPr="00E15067">
              <w:rPr>
                <w:b/>
                <w:bCs/>
                <w:color w:val="333333"/>
              </w:rPr>
              <w:t xml:space="preserve"> мережі Інтернет</w:t>
            </w:r>
            <w:r w:rsidRPr="00F00097">
              <w:rPr>
                <w:color w:val="333333"/>
              </w:rPr>
              <w:t>, питання, які передбачається внести на розгляд ради, веде засідання ради;</w:t>
            </w:r>
          </w:p>
          <w:p w14:paraId="27D5D49E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2) забезпечує підготовку сесій ради і питань, що вносяться на її розгляд, доведення рішень ради до виконавців, організує контроль за їх виконанням;</w:t>
            </w:r>
          </w:p>
          <w:p w14:paraId="514A7A74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3) представляє раді кандидатури для обрання на посаду відповідно заступника голови районної, районної у місті ради чи першого заступника, заступника голови обласної ради; вносить на затвердження ради пропозиції щодо структури органів ради, її виконавчого апарату, витрат на їх утримання;</w:t>
            </w:r>
          </w:p>
          <w:p w14:paraId="314891CD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4) вносить раді пропозиції щодо утворення і обрання постійних комісій ради;</w:t>
            </w:r>
          </w:p>
          <w:p w14:paraId="480E4142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5) координує діяльність постійних комісій ради, дає їм доручення, сприяє організації виконання їх рекомендацій;</w:t>
            </w:r>
          </w:p>
          <w:p w14:paraId="65EA6E5F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6) організує подання депутатам допомоги у здійсненні ними своїх повноважень;</w:t>
            </w:r>
          </w:p>
          <w:p w14:paraId="6D9913D7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7) організує відповідно до законодавства проведення референдумів та виборів до органів державної влади і місцевого самоврядування;</w:t>
            </w:r>
          </w:p>
          <w:p w14:paraId="249B1D70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8) організує роботу президії (колегії) ради (у разі її створення);</w:t>
            </w:r>
          </w:p>
          <w:p w14:paraId="6DC50EC0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9) призначає і звільняє керівників та інших працівників структурних підрозділів виконавчого апарату ради;</w:t>
            </w:r>
          </w:p>
          <w:p w14:paraId="3BD3DD60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10) здійснює керівництво виконавчим апаратом ради;</w:t>
            </w:r>
          </w:p>
          <w:p w14:paraId="49E08F01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11) є розпорядником коштів, передбачених на утримання ради та її виконавчого апарату;</w:t>
            </w:r>
          </w:p>
          <w:p w14:paraId="46DAFF1E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12) підписує рішення ради, протоколи сесій ради;</w:t>
            </w:r>
          </w:p>
          <w:p w14:paraId="5A79EF00" w14:textId="77777777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t>13) забезпечує роботу по розгляду звернень громадян та доступу до публічної інформації; веде особистий прийом громадян;</w:t>
            </w:r>
          </w:p>
          <w:p w14:paraId="7A6856E6" w14:textId="77777777" w:rsidR="00086AAB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333333"/>
              </w:rPr>
            </w:pPr>
            <w:r w:rsidRPr="00F00097">
              <w:rPr>
                <w:color w:val="333333"/>
              </w:rPr>
              <w:lastRenderedPageBreak/>
              <w:t>14) забезпечує гласність у роботі ради та її органів, обговорення громадянами проектів рішень ради, важливих питань місцевого значення, вивчення громадської думки, оприлюднює рішення ради</w:t>
            </w:r>
            <w:r>
              <w:rPr>
                <w:color w:val="333333"/>
              </w:rPr>
              <w:t>,</w:t>
            </w:r>
            <w:r w:rsidRPr="00F00097">
              <w:rPr>
                <w:color w:val="333333"/>
              </w:rPr>
              <w:t xml:space="preserve"> </w:t>
            </w:r>
            <w:r w:rsidRPr="00F00097">
              <w:rPr>
                <w:b/>
                <w:bCs/>
                <w:color w:val="333333"/>
              </w:rPr>
              <w:t xml:space="preserve">забезпечує оприлюднення протоколів сесії ради, відео- та </w:t>
            </w:r>
            <w:proofErr w:type="spellStart"/>
            <w:r w:rsidRPr="00F00097">
              <w:rPr>
                <w:b/>
                <w:bCs/>
                <w:color w:val="333333"/>
              </w:rPr>
              <w:t>аудіозаписів</w:t>
            </w:r>
            <w:proofErr w:type="spellEnd"/>
            <w:r w:rsidRPr="00F00097">
              <w:rPr>
                <w:b/>
                <w:bCs/>
                <w:color w:val="333333"/>
              </w:rPr>
              <w:t xml:space="preserve"> пленарних засідань ради на офіційному веб-сайті ради</w:t>
            </w:r>
            <w:r w:rsidRPr="00F00097">
              <w:rPr>
                <w:color w:val="333333"/>
              </w:rPr>
              <w:t>;</w:t>
            </w:r>
          </w:p>
          <w:p w14:paraId="4A208950" w14:textId="5F73D968" w:rsidR="00086AAB" w:rsidRPr="00F00097" w:rsidRDefault="00086AAB" w:rsidP="00086AAB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</w:rPr>
            </w:pPr>
          </w:p>
        </w:tc>
      </w:tr>
    </w:tbl>
    <w:p w14:paraId="60B556D6" w14:textId="799F656F" w:rsidR="00044787" w:rsidRPr="00046D97" w:rsidRDefault="00044787" w:rsidP="006C3E7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0B556DA" w14:textId="0F63B40D" w:rsidR="00BB530F" w:rsidRPr="00E25360" w:rsidRDefault="00E25360" w:rsidP="00D52458">
      <w:pPr>
        <w:tabs>
          <w:tab w:val="left" w:pos="5387"/>
          <w:tab w:val="right" w:pos="14570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360">
        <w:rPr>
          <w:rFonts w:ascii="Times New Roman" w:hAnsi="Times New Roman" w:cs="Times New Roman"/>
          <w:b/>
          <w:sz w:val="28"/>
          <w:szCs w:val="28"/>
          <w:lang w:val="uk-UA"/>
        </w:rPr>
        <w:t>Народн</w:t>
      </w:r>
      <w:r w:rsidR="00D5245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253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</w:t>
      </w:r>
      <w:r w:rsidR="00D52458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E253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</w:p>
    <w:sectPr w:rsidR="00BB530F" w:rsidRPr="00E25360" w:rsidSect="003B183C">
      <w:pgSz w:w="16838" w:h="11906" w:orient="landscape"/>
      <w:pgMar w:top="567" w:right="1134" w:bottom="16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35"/>
    <w:rsid w:val="00011981"/>
    <w:rsid w:val="00044787"/>
    <w:rsid w:val="00045889"/>
    <w:rsid w:val="00046D97"/>
    <w:rsid w:val="00086AAB"/>
    <w:rsid w:val="000D4D3F"/>
    <w:rsid w:val="001035FE"/>
    <w:rsid w:val="00123F1D"/>
    <w:rsid w:val="00133372"/>
    <w:rsid w:val="0015461D"/>
    <w:rsid w:val="001F5EBD"/>
    <w:rsid w:val="002028D8"/>
    <w:rsid w:val="00224B6B"/>
    <w:rsid w:val="002D1C53"/>
    <w:rsid w:val="00347418"/>
    <w:rsid w:val="00356C77"/>
    <w:rsid w:val="003B183C"/>
    <w:rsid w:val="003B20F9"/>
    <w:rsid w:val="003C6B43"/>
    <w:rsid w:val="00435164"/>
    <w:rsid w:val="00455E69"/>
    <w:rsid w:val="00464307"/>
    <w:rsid w:val="005801E2"/>
    <w:rsid w:val="005A2EA7"/>
    <w:rsid w:val="005E53AC"/>
    <w:rsid w:val="005F7F86"/>
    <w:rsid w:val="0068692A"/>
    <w:rsid w:val="006C3E79"/>
    <w:rsid w:val="006E6479"/>
    <w:rsid w:val="007361F8"/>
    <w:rsid w:val="00775C81"/>
    <w:rsid w:val="007D0ABC"/>
    <w:rsid w:val="00813D10"/>
    <w:rsid w:val="0085693C"/>
    <w:rsid w:val="00867D50"/>
    <w:rsid w:val="009A077F"/>
    <w:rsid w:val="009C06EB"/>
    <w:rsid w:val="00A04525"/>
    <w:rsid w:val="00A36EE7"/>
    <w:rsid w:val="00A7558C"/>
    <w:rsid w:val="00A763F2"/>
    <w:rsid w:val="00A95156"/>
    <w:rsid w:val="00AA6659"/>
    <w:rsid w:val="00AE419D"/>
    <w:rsid w:val="00B05D85"/>
    <w:rsid w:val="00B13735"/>
    <w:rsid w:val="00B41D29"/>
    <w:rsid w:val="00B743C1"/>
    <w:rsid w:val="00B86621"/>
    <w:rsid w:val="00BA144C"/>
    <w:rsid w:val="00BB530F"/>
    <w:rsid w:val="00BD31AF"/>
    <w:rsid w:val="00BE50D7"/>
    <w:rsid w:val="00BE694B"/>
    <w:rsid w:val="00C31475"/>
    <w:rsid w:val="00C677BD"/>
    <w:rsid w:val="00CA55A1"/>
    <w:rsid w:val="00CF3F68"/>
    <w:rsid w:val="00D178B6"/>
    <w:rsid w:val="00D23CCA"/>
    <w:rsid w:val="00D52458"/>
    <w:rsid w:val="00D75092"/>
    <w:rsid w:val="00DA5BC3"/>
    <w:rsid w:val="00DD4298"/>
    <w:rsid w:val="00E15067"/>
    <w:rsid w:val="00E217D5"/>
    <w:rsid w:val="00E25360"/>
    <w:rsid w:val="00F00097"/>
    <w:rsid w:val="00F2706F"/>
    <w:rsid w:val="00F53949"/>
    <w:rsid w:val="00F6141D"/>
    <w:rsid w:val="00FA1B69"/>
    <w:rsid w:val="00FA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55684"/>
  <w15:chartTrackingRefBased/>
  <w15:docId w15:val="{F2263DBB-333D-4465-978E-07D8C802C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8D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02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2028D8"/>
    <w:rPr>
      <w:rFonts w:cs="Times New Roman"/>
    </w:rPr>
  </w:style>
  <w:style w:type="character" w:styleId="a3">
    <w:name w:val="Hyperlink"/>
    <w:basedOn w:val="a0"/>
    <w:uiPriority w:val="99"/>
    <w:semiHidden/>
    <w:unhideWhenUsed/>
    <w:rsid w:val="00AA6659"/>
    <w:rPr>
      <w:color w:val="0000FF"/>
      <w:u w:val="single"/>
    </w:rPr>
  </w:style>
  <w:style w:type="character" w:customStyle="1" w:styleId="rvts37">
    <w:name w:val="rvts37"/>
    <w:basedOn w:val="a0"/>
    <w:rsid w:val="005801E2"/>
  </w:style>
  <w:style w:type="paragraph" w:styleId="a4">
    <w:name w:val="List Paragraph"/>
    <w:basedOn w:val="a"/>
    <w:uiPriority w:val="34"/>
    <w:qFormat/>
    <w:rsid w:val="00A04525"/>
    <w:pPr>
      <w:ind w:left="720"/>
      <w:contextualSpacing/>
    </w:pPr>
  </w:style>
  <w:style w:type="character" w:customStyle="1" w:styleId="rvts46">
    <w:name w:val="rvts46"/>
    <w:basedOn w:val="a0"/>
    <w:rsid w:val="00B866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C94907-5A3A-4FCF-A397-2FD7074DD8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583D3F-CE63-41E3-B550-3774B6DD2C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DE3FA-8FFF-4B4B-85BB-8B7BE23829B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6022</Words>
  <Characters>3434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2021-01-19T13:33:00Z</dcterms:created>
  <dcterms:modified xsi:type="dcterms:W3CDTF">2021-01-19T13:33:00Z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