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B5C" w:rsidRPr="00805746" w:rsidRDefault="00D0132E" w:rsidP="001A0AC1">
      <w:pPr>
        <w:spacing w:before="240" w:after="120" w:line="276" w:lineRule="auto"/>
        <w:jc w:val="center"/>
        <w:outlineLvl w:val="0"/>
        <w:rPr>
          <w:b/>
          <w:color w:val="000000"/>
          <w:sz w:val="28"/>
          <w:szCs w:val="28"/>
          <w:lang w:eastAsia="ru-RU"/>
        </w:rPr>
      </w:pPr>
      <w:bookmarkStart w:id="0" w:name="_GoBack"/>
      <w:bookmarkEnd w:id="0"/>
      <w:r w:rsidRPr="00805746">
        <w:rPr>
          <w:b/>
          <w:color w:val="000000"/>
          <w:sz w:val="28"/>
          <w:szCs w:val="28"/>
          <w:lang w:eastAsia="ru-RU"/>
        </w:rPr>
        <w:t>ПОРІВНЯЛЬНА ТАБЛИЦЯ</w:t>
      </w:r>
    </w:p>
    <w:p w:rsidR="00DB63B6" w:rsidRDefault="00805746" w:rsidP="001A0AC1">
      <w:pPr>
        <w:spacing w:after="240" w:line="276" w:lineRule="auto"/>
        <w:jc w:val="center"/>
        <w:rPr>
          <w:bCs/>
          <w:color w:val="000000"/>
          <w:sz w:val="28"/>
          <w:szCs w:val="28"/>
        </w:rPr>
      </w:pPr>
      <w:r w:rsidRPr="00996D77">
        <w:rPr>
          <w:bCs/>
          <w:color w:val="000000"/>
          <w:sz w:val="28"/>
          <w:szCs w:val="28"/>
        </w:rPr>
        <w:t>до проекту Закону України «</w:t>
      </w:r>
      <w:r w:rsidR="0042008D" w:rsidRPr="0042008D">
        <w:rPr>
          <w:bCs/>
          <w:color w:val="000000"/>
          <w:sz w:val="28"/>
          <w:szCs w:val="28"/>
        </w:rPr>
        <w:t>Про внесення змін до Закону України «Про Державний бюджет України на 2021 рік» щодо підтримки державного підприємства "НАЦІОНАЛЬНА АТОМНА ЕНЕРГОГЕНЕРУЮЧА КОМПАНІЯ "ЕНЕРГОАТОМ" для забезпечення виконання функцій загальносуспільного інтересу в процесі функціонування ринку електричної енергії</w:t>
      </w:r>
      <w:r w:rsidRPr="00996D77">
        <w:rPr>
          <w:bCs/>
          <w:color w:val="000000"/>
          <w:sz w:val="28"/>
          <w:szCs w:val="28"/>
        </w:rPr>
        <w:t>»</w:t>
      </w:r>
    </w:p>
    <w:tbl>
      <w:tblPr>
        <w:tblW w:w="144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35"/>
        <w:gridCol w:w="2694"/>
        <w:gridCol w:w="2092"/>
        <w:gridCol w:w="5138"/>
      </w:tblGrid>
      <w:tr w:rsidR="00AE202F" w:rsidRPr="00805746" w:rsidTr="00805746">
        <w:trPr>
          <w:trHeight w:val="549"/>
        </w:trPr>
        <w:tc>
          <w:tcPr>
            <w:tcW w:w="7229" w:type="dxa"/>
            <w:gridSpan w:val="2"/>
          </w:tcPr>
          <w:p w:rsidR="00AE202F" w:rsidRPr="00AE202F" w:rsidRDefault="00AE202F" w:rsidP="001A0AC1">
            <w:pPr>
              <w:spacing w:line="276" w:lineRule="auto"/>
              <w:ind w:firstLine="709"/>
              <w:jc w:val="center"/>
              <w:rPr>
                <w:bCs/>
                <w:i/>
                <w:iCs/>
              </w:rPr>
            </w:pPr>
            <w:r w:rsidRPr="00AE202F">
              <w:rPr>
                <w:bCs/>
                <w:i/>
                <w:iCs/>
              </w:rPr>
              <w:t xml:space="preserve">Зміст положення (норми) </w:t>
            </w:r>
          </w:p>
          <w:p w:rsidR="00AE202F" w:rsidRPr="00AE202F" w:rsidRDefault="00AE202F" w:rsidP="001A0AC1">
            <w:pPr>
              <w:pStyle w:val="rvps2"/>
              <w:spacing w:before="0" w:beforeAutospacing="0" w:after="0" w:afterAutospacing="0" w:line="276" w:lineRule="auto"/>
              <w:ind w:firstLine="792"/>
              <w:jc w:val="center"/>
              <w:rPr>
                <w:rStyle w:val="rvts9"/>
                <w:bCs/>
                <w:i/>
                <w:iCs/>
                <w:color w:val="000000"/>
                <w:sz w:val="28"/>
                <w:szCs w:val="28"/>
                <w:lang w:val="uk-UA"/>
              </w:rPr>
            </w:pPr>
            <w:r w:rsidRPr="00AE202F">
              <w:rPr>
                <w:bCs/>
                <w:i/>
                <w:iCs/>
              </w:rPr>
              <w:t>чинного акту законодавства</w:t>
            </w:r>
          </w:p>
        </w:tc>
        <w:tc>
          <w:tcPr>
            <w:tcW w:w="7230" w:type="dxa"/>
            <w:gridSpan w:val="2"/>
          </w:tcPr>
          <w:p w:rsidR="00AE202F" w:rsidRPr="00AE202F" w:rsidRDefault="00AE202F" w:rsidP="001A0AC1">
            <w:pPr>
              <w:spacing w:line="276" w:lineRule="auto"/>
              <w:ind w:firstLine="709"/>
              <w:jc w:val="center"/>
              <w:rPr>
                <w:bCs/>
                <w:i/>
                <w:iCs/>
              </w:rPr>
            </w:pPr>
            <w:r w:rsidRPr="00AE202F">
              <w:rPr>
                <w:bCs/>
                <w:i/>
                <w:iCs/>
              </w:rPr>
              <w:t xml:space="preserve">Зміст відповідного положення (норми) </w:t>
            </w:r>
          </w:p>
          <w:p w:rsidR="00AE202F" w:rsidRPr="00AE202F" w:rsidRDefault="00AE202F" w:rsidP="001A0AC1">
            <w:pPr>
              <w:spacing w:line="276" w:lineRule="auto"/>
              <w:jc w:val="center"/>
              <w:rPr>
                <w:rStyle w:val="rvts9"/>
                <w:bCs/>
                <w:i/>
                <w:iCs/>
                <w:color w:val="000000"/>
                <w:sz w:val="28"/>
                <w:szCs w:val="28"/>
              </w:rPr>
            </w:pPr>
            <w:r w:rsidRPr="00AE202F">
              <w:rPr>
                <w:bCs/>
                <w:i/>
                <w:iCs/>
              </w:rPr>
              <w:t>законопроекту</w:t>
            </w:r>
          </w:p>
        </w:tc>
      </w:tr>
      <w:tr w:rsidR="00805746" w:rsidRPr="00805746" w:rsidTr="00624862">
        <w:tc>
          <w:tcPr>
            <w:tcW w:w="14459" w:type="dxa"/>
            <w:gridSpan w:val="4"/>
          </w:tcPr>
          <w:p w:rsidR="00805746" w:rsidRPr="00805746" w:rsidRDefault="00805746" w:rsidP="001A0AC1">
            <w:pPr>
              <w:pStyle w:val="rvps2"/>
              <w:spacing w:before="240" w:beforeAutospacing="0" w:after="240" w:afterAutospacing="0" w:line="276" w:lineRule="auto"/>
              <w:jc w:val="center"/>
              <w:rPr>
                <w:b/>
                <w:color w:val="000000"/>
                <w:sz w:val="28"/>
                <w:szCs w:val="28"/>
                <w:lang w:val="uk-UA"/>
              </w:rPr>
            </w:pPr>
            <w:r w:rsidRPr="00805746">
              <w:rPr>
                <w:b/>
                <w:color w:val="000000"/>
                <w:sz w:val="28"/>
                <w:szCs w:val="28"/>
                <w:lang w:val="uk-UA"/>
              </w:rPr>
              <w:t>Закон України “Про Державний бюджет України на 202</w:t>
            </w:r>
            <w:r w:rsidR="00996D77">
              <w:rPr>
                <w:b/>
                <w:color w:val="000000"/>
                <w:sz w:val="28"/>
                <w:szCs w:val="28"/>
                <w:lang w:val="uk-UA"/>
              </w:rPr>
              <w:t>1</w:t>
            </w:r>
            <w:r w:rsidRPr="00805746">
              <w:rPr>
                <w:b/>
                <w:color w:val="000000"/>
                <w:sz w:val="28"/>
                <w:szCs w:val="28"/>
                <w:lang w:val="uk-UA"/>
              </w:rPr>
              <w:t xml:space="preserve"> рік”</w:t>
            </w:r>
          </w:p>
        </w:tc>
      </w:tr>
      <w:tr w:rsidR="00C87265" w:rsidRPr="00805746" w:rsidTr="00805746">
        <w:tc>
          <w:tcPr>
            <w:tcW w:w="7229" w:type="dxa"/>
            <w:gridSpan w:val="2"/>
          </w:tcPr>
          <w:p w:rsidR="00996D77" w:rsidRPr="004421C2" w:rsidRDefault="00996D77" w:rsidP="001A0AC1">
            <w:pPr>
              <w:pStyle w:val="rvps2"/>
              <w:spacing w:after="0" w:afterAutospacing="0" w:line="276" w:lineRule="auto"/>
              <w:ind w:firstLine="709"/>
              <w:jc w:val="both"/>
              <w:rPr>
                <w:bCs/>
                <w:sz w:val="28"/>
                <w:szCs w:val="28"/>
              </w:rPr>
            </w:pPr>
            <w:r w:rsidRPr="004421C2">
              <w:rPr>
                <w:b/>
                <w:sz w:val="28"/>
                <w:szCs w:val="28"/>
              </w:rPr>
              <w:t>Стаття 1</w:t>
            </w:r>
            <w:r w:rsidRPr="004421C2">
              <w:rPr>
                <w:bCs/>
                <w:sz w:val="28"/>
                <w:szCs w:val="28"/>
              </w:rPr>
              <w:t>. Визначити на 2021 рік:</w:t>
            </w:r>
          </w:p>
          <w:p w:rsidR="00996D77" w:rsidRPr="004421C2" w:rsidRDefault="00996D77" w:rsidP="001A0AC1">
            <w:pPr>
              <w:pStyle w:val="rvps2"/>
              <w:spacing w:after="0" w:afterAutospacing="0" w:line="276" w:lineRule="auto"/>
              <w:ind w:firstLine="709"/>
              <w:jc w:val="both"/>
              <w:rPr>
                <w:bCs/>
                <w:sz w:val="28"/>
                <w:szCs w:val="28"/>
              </w:rPr>
            </w:pPr>
            <w:r w:rsidRPr="004421C2">
              <w:rPr>
                <w:bCs/>
                <w:sz w:val="28"/>
                <w:szCs w:val="28"/>
              </w:rPr>
              <w:t xml:space="preserve">доходи Державного бюджету України у сумі 1.084.034.307,3 тис. гривень, у тому числі доходи загального фонду Державного бюджету України - у сумі 959.854.312,4 тис. гривень та доходи спеціального фонду Державного бюджету України - у сумі 124.179.994,9 тис. гривень, згідно з </w:t>
            </w:r>
            <w:hyperlink r:id="rId10" w:anchor="n154" w:history="1">
              <w:r w:rsidRPr="004421C2">
                <w:rPr>
                  <w:rStyle w:val="a4"/>
                  <w:bCs/>
                  <w:color w:val="auto"/>
                  <w:sz w:val="28"/>
                  <w:szCs w:val="28"/>
                </w:rPr>
                <w:t>додатком № 1</w:t>
              </w:r>
            </w:hyperlink>
            <w:r w:rsidRPr="004421C2">
              <w:rPr>
                <w:bCs/>
                <w:sz w:val="28"/>
                <w:szCs w:val="28"/>
              </w:rPr>
              <w:t xml:space="preserve"> до цього Закону;</w:t>
            </w:r>
          </w:p>
          <w:p w:rsidR="00996D77" w:rsidRPr="004421C2" w:rsidRDefault="00996D77" w:rsidP="001A0AC1">
            <w:pPr>
              <w:pStyle w:val="rvps2"/>
              <w:spacing w:after="0" w:afterAutospacing="0" w:line="276" w:lineRule="auto"/>
              <w:ind w:firstLine="709"/>
              <w:jc w:val="both"/>
              <w:rPr>
                <w:bCs/>
                <w:sz w:val="28"/>
                <w:szCs w:val="28"/>
              </w:rPr>
            </w:pPr>
            <w:r w:rsidRPr="004421C2">
              <w:rPr>
                <w:bCs/>
                <w:sz w:val="28"/>
                <w:szCs w:val="28"/>
              </w:rPr>
              <w:t xml:space="preserve">видатки Державного бюджету України у сумі </w:t>
            </w:r>
            <w:r w:rsidRPr="004421C2">
              <w:rPr>
                <w:b/>
                <w:sz w:val="28"/>
                <w:szCs w:val="28"/>
              </w:rPr>
              <w:t xml:space="preserve">1.320.152.623,2 </w:t>
            </w:r>
            <w:r w:rsidRPr="004421C2">
              <w:rPr>
                <w:bCs/>
                <w:sz w:val="28"/>
                <w:szCs w:val="28"/>
              </w:rPr>
              <w:t xml:space="preserve">тис. гривень, у тому числі видатки загального фонду Державного бюджету України - у сумі 1.183.857.335,7 тис. гривень та видатки спеціального фонду Державного бюджету України - у сумі </w:t>
            </w:r>
            <w:r w:rsidRPr="004421C2">
              <w:rPr>
                <w:b/>
                <w:sz w:val="28"/>
                <w:szCs w:val="28"/>
              </w:rPr>
              <w:t>136.295.287,5</w:t>
            </w:r>
            <w:r w:rsidRPr="004421C2">
              <w:rPr>
                <w:bCs/>
                <w:sz w:val="28"/>
                <w:szCs w:val="28"/>
              </w:rPr>
              <w:t xml:space="preserve"> тис. гривень;</w:t>
            </w:r>
          </w:p>
          <w:p w:rsidR="001A0AC1" w:rsidRPr="004421C2" w:rsidRDefault="006A07C2" w:rsidP="0042008D">
            <w:pPr>
              <w:pStyle w:val="rvps2"/>
              <w:spacing w:before="0" w:beforeAutospacing="0" w:after="0" w:afterAutospacing="0" w:line="276" w:lineRule="auto"/>
              <w:ind w:firstLine="709"/>
              <w:jc w:val="both"/>
              <w:rPr>
                <w:bCs/>
                <w:sz w:val="28"/>
                <w:szCs w:val="28"/>
                <w:lang w:val="uk-UA"/>
              </w:rPr>
            </w:pPr>
            <w:r w:rsidRPr="004421C2">
              <w:rPr>
                <w:bCs/>
                <w:sz w:val="28"/>
                <w:szCs w:val="28"/>
                <w:lang w:val="uk-UA"/>
              </w:rPr>
              <w:t>…</w:t>
            </w:r>
          </w:p>
        </w:tc>
        <w:tc>
          <w:tcPr>
            <w:tcW w:w="7230" w:type="dxa"/>
            <w:gridSpan w:val="2"/>
          </w:tcPr>
          <w:p w:rsidR="00996D77" w:rsidRPr="004421C2" w:rsidRDefault="00996D77" w:rsidP="001A0AC1">
            <w:pPr>
              <w:pStyle w:val="rvps2"/>
              <w:spacing w:after="0" w:afterAutospacing="0" w:line="276" w:lineRule="auto"/>
              <w:ind w:firstLine="709"/>
              <w:jc w:val="both"/>
              <w:rPr>
                <w:bCs/>
                <w:sz w:val="28"/>
                <w:szCs w:val="28"/>
              </w:rPr>
            </w:pPr>
            <w:r w:rsidRPr="004421C2">
              <w:rPr>
                <w:b/>
                <w:sz w:val="28"/>
                <w:szCs w:val="28"/>
              </w:rPr>
              <w:t>Стаття 1.</w:t>
            </w:r>
            <w:r w:rsidRPr="004421C2">
              <w:rPr>
                <w:bCs/>
                <w:sz w:val="28"/>
                <w:szCs w:val="28"/>
              </w:rPr>
              <w:t xml:space="preserve"> Визначити на 2021 рік:</w:t>
            </w:r>
          </w:p>
          <w:p w:rsidR="00996D77" w:rsidRPr="004421C2" w:rsidRDefault="00996D77" w:rsidP="001A0AC1">
            <w:pPr>
              <w:pStyle w:val="rvps2"/>
              <w:spacing w:after="0" w:afterAutospacing="0" w:line="276" w:lineRule="auto"/>
              <w:ind w:firstLine="709"/>
              <w:jc w:val="both"/>
              <w:rPr>
                <w:bCs/>
                <w:sz w:val="28"/>
                <w:szCs w:val="28"/>
              </w:rPr>
            </w:pPr>
            <w:r w:rsidRPr="004421C2">
              <w:rPr>
                <w:bCs/>
                <w:sz w:val="28"/>
                <w:szCs w:val="28"/>
              </w:rPr>
              <w:t xml:space="preserve">доходи Державного бюджету України у сумі 1.084.034.307,3 тис. гривень, у тому числі доходи загального фонду Державного бюджету України - у сумі 959.854.312,4 тис. гривень та доходи спеціального фонду Державного бюджету України - у сумі 124.179.994,9 тис. гривень, згідно з </w:t>
            </w:r>
            <w:hyperlink r:id="rId11" w:anchor="n154" w:history="1">
              <w:r w:rsidRPr="004421C2">
                <w:rPr>
                  <w:rStyle w:val="a4"/>
                  <w:bCs/>
                  <w:color w:val="auto"/>
                  <w:sz w:val="28"/>
                  <w:szCs w:val="28"/>
                </w:rPr>
                <w:t>додатком № 1</w:t>
              </w:r>
            </w:hyperlink>
            <w:r w:rsidRPr="004421C2">
              <w:rPr>
                <w:bCs/>
                <w:sz w:val="28"/>
                <w:szCs w:val="28"/>
              </w:rPr>
              <w:t xml:space="preserve"> до цього Закону;</w:t>
            </w:r>
          </w:p>
          <w:p w:rsidR="00996D77" w:rsidRPr="004421C2" w:rsidRDefault="00996D77" w:rsidP="001A0AC1">
            <w:pPr>
              <w:pStyle w:val="rvps2"/>
              <w:spacing w:after="0" w:afterAutospacing="0" w:line="276" w:lineRule="auto"/>
              <w:ind w:firstLine="709"/>
              <w:jc w:val="both"/>
              <w:rPr>
                <w:bCs/>
                <w:sz w:val="28"/>
                <w:szCs w:val="28"/>
              </w:rPr>
            </w:pPr>
            <w:r w:rsidRPr="004421C2">
              <w:rPr>
                <w:bCs/>
                <w:sz w:val="28"/>
                <w:szCs w:val="28"/>
              </w:rPr>
              <w:t xml:space="preserve">видатки Державного бюджету України у сумі </w:t>
            </w:r>
            <w:r w:rsidR="008311D7" w:rsidRPr="004421C2">
              <w:rPr>
                <w:b/>
                <w:sz w:val="28"/>
                <w:szCs w:val="28"/>
              </w:rPr>
              <w:t>1</w:t>
            </w:r>
            <w:r w:rsidR="008311D7" w:rsidRPr="004421C2">
              <w:rPr>
                <w:b/>
                <w:sz w:val="28"/>
                <w:szCs w:val="28"/>
                <w:lang w:val="uk-UA"/>
              </w:rPr>
              <w:t>.</w:t>
            </w:r>
            <w:r w:rsidR="008311D7" w:rsidRPr="004421C2">
              <w:rPr>
                <w:b/>
                <w:sz w:val="28"/>
                <w:szCs w:val="28"/>
              </w:rPr>
              <w:t>327</w:t>
            </w:r>
            <w:r w:rsidR="008311D7" w:rsidRPr="004421C2">
              <w:rPr>
                <w:b/>
                <w:sz w:val="28"/>
                <w:szCs w:val="28"/>
                <w:lang w:val="uk-UA"/>
              </w:rPr>
              <w:t>.</w:t>
            </w:r>
            <w:r w:rsidR="008311D7" w:rsidRPr="004421C2">
              <w:rPr>
                <w:b/>
                <w:sz w:val="28"/>
                <w:szCs w:val="28"/>
              </w:rPr>
              <w:t>452</w:t>
            </w:r>
            <w:r w:rsidR="008311D7" w:rsidRPr="004421C2">
              <w:rPr>
                <w:b/>
                <w:sz w:val="28"/>
                <w:szCs w:val="28"/>
                <w:lang w:val="uk-UA"/>
              </w:rPr>
              <w:t>.</w:t>
            </w:r>
            <w:r w:rsidR="008311D7" w:rsidRPr="004421C2">
              <w:rPr>
                <w:b/>
                <w:sz w:val="28"/>
                <w:szCs w:val="28"/>
              </w:rPr>
              <w:t>623,2</w:t>
            </w:r>
            <w:r w:rsidRPr="004421C2">
              <w:rPr>
                <w:bCs/>
                <w:sz w:val="28"/>
                <w:szCs w:val="28"/>
              </w:rPr>
              <w:t xml:space="preserve"> тис. гривень, у тому числі видатки загального фонду Державного бюджету України - у сумі 1.183.857.335,7 тис. гривень та видатки спеціального фонду Державного бюджету України - у сумі </w:t>
            </w:r>
            <w:r w:rsidR="008311D7" w:rsidRPr="004421C2">
              <w:rPr>
                <w:b/>
                <w:sz w:val="28"/>
                <w:szCs w:val="28"/>
              </w:rPr>
              <w:t>143</w:t>
            </w:r>
            <w:r w:rsidR="008311D7" w:rsidRPr="004421C2">
              <w:rPr>
                <w:b/>
                <w:sz w:val="28"/>
                <w:szCs w:val="28"/>
                <w:lang w:val="uk-UA"/>
              </w:rPr>
              <w:t>.</w:t>
            </w:r>
            <w:r w:rsidR="008311D7" w:rsidRPr="004421C2">
              <w:rPr>
                <w:b/>
                <w:sz w:val="28"/>
                <w:szCs w:val="28"/>
              </w:rPr>
              <w:t>595</w:t>
            </w:r>
            <w:r w:rsidR="008311D7" w:rsidRPr="004421C2">
              <w:rPr>
                <w:b/>
                <w:sz w:val="28"/>
                <w:szCs w:val="28"/>
                <w:lang w:val="uk-UA"/>
              </w:rPr>
              <w:t>.</w:t>
            </w:r>
            <w:r w:rsidR="008311D7" w:rsidRPr="004421C2">
              <w:rPr>
                <w:b/>
                <w:sz w:val="28"/>
                <w:szCs w:val="28"/>
              </w:rPr>
              <w:t>287,5</w:t>
            </w:r>
            <w:r w:rsidRPr="004421C2">
              <w:rPr>
                <w:bCs/>
                <w:sz w:val="28"/>
                <w:szCs w:val="28"/>
              </w:rPr>
              <w:t xml:space="preserve"> тис. гривень;</w:t>
            </w:r>
          </w:p>
          <w:p w:rsidR="00996D77" w:rsidRPr="004421C2" w:rsidRDefault="006A07C2" w:rsidP="001A0AC1">
            <w:pPr>
              <w:spacing w:line="276" w:lineRule="auto"/>
              <w:jc w:val="both"/>
              <w:rPr>
                <w:bCs/>
                <w:sz w:val="28"/>
                <w:szCs w:val="28"/>
              </w:rPr>
            </w:pPr>
            <w:r w:rsidRPr="004421C2">
              <w:rPr>
                <w:bCs/>
                <w:sz w:val="28"/>
                <w:szCs w:val="28"/>
              </w:rPr>
              <w:t>…</w:t>
            </w:r>
          </w:p>
        </w:tc>
      </w:tr>
      <w:tr w:rsidR="00C87265" w:rsidRPr="00805746" w:rsidTr="00805746">
        <w:tc>
          <w:tcPr>
            <w:tcW w:w="7229" w:type="dxa"/>
            <w:gridSpan w:val="2"/>
          </w:tcPr>
          <w:p w:rsidR="00C87265" w:rsidRPr="00805746" w:rsidRDefault="00C87265" w:rsidP="001A0AC1">
            <w:pPr>
              <w:pStyle w:val="rvps2"/>
              <w:spacing w:after="0" w:afterAutospacing="0" w:line="276" w:lineRule="auto"/>
              <w:ind w:firstLine="709"/>
              <w:jc w:val="both"/>
              <w:rPr>
                <w:b/>
                <w:color w:val="000000"/>
                <w:sz w:val="28"/>
                <w:szCs w:val="28"/>
                <w:lang w:val="uk-UA"/>
              </w:rPr>
            </w:pPr>
            <w:r>
              <w:rPr>
                <w:b/>
                <w:color w:val="000000"/>
                <w:sz w:val="28"/>
                <w:szCs w:val="28"/>
                <w:lang w:val="uk-UA"/>
              </w:rPr>
              <w:lastRenderedPageBreak/>
              <w:t>Відсутня</w:t>
            </w:r>
          </w:p>
        </w:tc>
        <w:tc>
          <w:tcPr>
            <w:tcW w:w="7230" w:type="dxa"/>
            <w:gridSpan w:val="2"/>
          </w:tcPr>
          <w:p w:rsidR="008311D7" w:rsidRDefault="006A07C2" w:rsidP="008311D7">
            <w:pPr>
              <w:pStyle w:val="rvps2"/>
              <w:spacing w:before="0" w:beforeAutospacing="0" w:after="0" w:afterAutospacing="0" w:line="276" w:lineRule="auto"/>
              <w:ind w:firstLine="709"/>
              <w:jc w:val="both"/>
              <w:rPr>
                <w:b/>
                <w:color w:val="000000"/>
                <w:sz w:val="28"/>
                <w:szCs w:val="28"/>
                <w:lang w:val="uk-UA"/>
              </w:rPr>
            </w:pPr>
            <w:r w:rsidRPr="008311D7">
              <w:rPr>
                <w:b/>
                <w:color w:val="000000"/>
                <w:sz w:val="28"/>
                <w:szCs w:val="28"/>
                <w:lang w:val="uk-UA"/>
              </w:rPr>
              <w:t>Стаття 17-1. Надати</w:t>
            </w:r>
            <w:r w:rsidRPr="006A07C2">
              <w:rPr>
                <w:b/>
                <w:color w:val="000000"/>
                <w:sz w:val="28"/>
                <w:szCs w:val="28"/>
                <w:lang w:val="uk-UA"/>
              </w:rPr>
              <w:t xml:space="preserve"> право Міністерству фінансів України здійснювати за рішенням Кабінету Міністрів України випуски облігацій </w:t>
            </w:r>
            <w:r>
              <w:rPr>
                <w:b/>
                <w:color w:val="000000"/>
                <w:sz w:val="28"/>
                <w:szCs w:val="28"/>
                <w:lang w:val="uk-UA"/>
              </w:rPr>
              <w:t xml:space="preserve">зовнішньої </w:t>
            </w:r>
            <w:r w:rsidRPr="006A07C2">
              <w:rPr>
                <w:b/>
                <w:color w:val="000000"/>
                <w:sz w:val="28"/>
                <w:szCs w:val="28"/>
                <w:lang w:val="uk-UA"/>
              </w:rPr>
              <w:t xml:space="preserve">державної позики понад обсяги, встановлені додатком № 2 до цього Закону, з подальшим зарахуванням отриманих коштів до спеціального фонду державного бюджету України для фінансування бюджетної програми за кодом бюджетної класифікації </w:t>
            </w:r>
            <w:r w:rsidRPr="006C51D0">
              <w:rPr>
                <w:b/>
                <w:sz w:val="28"/>
                <w:szCs w:val="28"/>
                <w:lang w:val="uk-UA"/>
              </w:rPr>
              <w:t>24014</w:t>
            </w:r>
            <w:r w:rsidR="006C51D0" w:rsidRPr="006C51D0">
              <w:rPr>
                <w:b/>
                <w:sz w:val="28"/>
                <w:szCs w:val="28"/>
                <w:lang w:val="uk-UA"/>
              </w:rPr>
              <w:t>8</w:t>
            </w:r>
            <w:r w:rsidRPr="006C51D0">
              <w:rPr>
                <w:b/>
                <w:sz w:val="28"/>
                <w:szCs w:val="28"/>
                <w:lang w:val="uk-UA"/>
              </w:rPr>
              <w:t>0</w:t>
            </w:r>
            <w:r w:rsidRPr="006A07C2">
              <w:rPr>
                <w:b/>
                <w:color w:val="000000"/>
                <w:sz w:val="28"/>
                <w:szCs w:val="28"/>
                <w:lang w:val="uk-UA"/>
              </w:rPr>
              <w:t xml:space="preserve"> «Фінансова підтримка </w:t>
            </w:r>
            <w:r w:rsidR="0042008D" w:rsidRPr="0042008D">
              <w:rPr>
                <w:b/>
                <w:color w:val="000000"/>
                <w:sz w:val="28"/>
                <w:szCs w:val="28"/>
                <w:lang w:val="uk-UA"/>
              </w:rPr>
              <w:t>державного підприємства "НАЦІОНАЛЬНА АТОМНА ЕНЕРГОГЕНЕРУЮЧА КОМПАНІЯ "ЕНЕРГОАТОМ"</w:t>
            </w:r>
            <w:r w:rsidR="001A0AC1" w:rsidRPr="001A0AC1">
              <w:rPr>
                <w:b/>
                <w:color w:val="000000"/>
                <w:sz w:val="28"/>
                <w:szCs w:val="28"/>
                <w:lang w:val="uk-UA"/>
              </w:rPr>
              <w:t xml:space="preserve"> для забезпечення виконання функцій загальносуспільного інтересу в процесі функціонування ринку електричної енергії</w:t>
            </w:r>
            <w:r w:rsidRPr="006A07C2">
              <w:rPr>
                <w:b/>
                <w:color w:val="000000"/>
                <w:sz w:val="28"/>
                <w:szCs w:val="28"/>
                <w:lang w:val="uk-UA"/>
              </w:rPr>
              <w:t>», з відповідним коригуванням граничного обсягу державного боргу, визначеного цим Законом, а також інформуванням Комітету Верховної Ради України з питань бюджету у тижневий строк.</w:t>
            </w:r>
          </w:p>
          <w:p w:rsidR="006A07C2" w:rsidRPr="00805746" w:rsidRDefault="006A07C2" w:rsidP="008311D7">
            <w:pPr>
              <w:pStyle w:val="rvps2"/>
              <w:spacing w:before="0" w:beforeAutospacing="0" w:after="0" w:afterAutospacing="0" w:line="276" w:lineRule="auto"/>
              <w:ind w:firstLine="709"/>
              <w:jc w:val="both"/>
              <w:rPr>
                <w:b/>
                <w:color w:val="000000"/>
                <w:sz w:val="28"/>
                <w:szCs w:val="28"/>
                <w:lang w:val="uk-UA"/>
              </w:rPr>
            </w:pPr>
            <w:r w:rsidRPr="006A07C2">
              <w:rPr>
                <w:b/>
                <w:color w:val="000000"/>
                <w:sz w:val="28"/>
                <w:szCs w:val="28"/>
                <w:lang w:val="uk-UA"/>
              </w:rPr>
              <w:t xml:space="preserve">На обсяг випущених облігацій </w:t>
            </w:r>
            <w:r w:rsidR="001A0AC1">
              <w:rPr>
                <w:b/>
                <w:color w:val="000000"/>
                <w:sz w:val="28"/>
                <w:szCs w:val="28"/>
                <w:lang w:val="uk-UA"/>
              </w:rPr>
              <w:t xml:space="preserve">зовнішньої </w:t>
            </w:r>
            <w:r w:rsidRPr="006A07C2">
              <w:rPr>
                <w:b/>
                <w:color w:val="000000"/>
                <w:sz w:val="28"/>
                <w:szCs w:val="28"/>
                <w:lang w:val="uk-UA"/>
              </w:rPr>
              <w:t xml:space="preserve">державної позики Міністерство фінансів України збільшує відповідні показники фінансування державного бюджету понад обсяги, встановлені додатком № 2 до цього Закону. </w:t>
            </w:r>
          </w:p>
        </w:tc>
      </w:tr>
      <w:tr w:rsidR="00C87265" w:rsidRPr="00805746" w:rsidTr="008057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138" w:type="dxa"/>
        </w:trPr>
        <w:tc>
          <w:tcPr>
            <w:tcW w:w="4535" w:type="dxa"/>
          </w:tcPr>
          <w:p w:rsidR="00C87265" w:rsidRPr="00805746" w:rsidRDefault="00C87265" w:rsidP="00C87265">
            <w:pPr>
              <w:rPr>
                <w:b/>
                <w:sz w:val="28"/>
                <w:szCs w:val="28"/>
              </w:rPr>
            </w:pPr>
            <w:bookmarkStart w:id="1" w:name="n329"/>
            <w:bookmarkEnd w:id="1"/>
          </w:p>
        </w:tc>
        <w:tc>
          <w:tcPr>
            <w:tcW w:w="4786" w:type="dxa"/>
            <w:gridSpan w:val="2"/>
          </w:tcPr>
          <w:p w:rsidR="00C87265" w:rsidRPr="00805746" w:rsidRDefault="00C87265" w:rsidP="00C87265">
            <w:pPr>
              <w:jc w:val="center"/>
              <w:rPr>
                <w:b/>
                <w:sz w:val="28"/>
                <w:szCs w:val="28"/>
              </w:rPr>
            </w:pPr>
          </w:p>
        </w:tc>
      </w:tr>
    </w:tbl>
    <w:p w:rsidR="00FA76F5" w:rsidRPr="00805746" w:rsidRDefault="00A1677A" w:rsidP="0025237A">
      <w:pPr>
        <w:spacing w:before="480"/>
        <w:ind w:firstLine="709"/>
        <w:rPr>
          <w:lang w:eastAsia="ru-RU"/>
        </w:rPr>
      </w:pPr>
      <w:r w:rsidRPr="00805746">
        <w:rPr>
          <w:b/>
          <w:sz w:val="28"/>
          <w:szCs w:val="28"/>
        </w:rPr>
        <w:t>Народн</w:t>
      </w:r>
      <w:r w:rsidR="0042008D">
        <w:rPr>
          <w:b/>
          <w:sz w:val="28"/>
          <w:szCs w:val="28"/>
        </w:rPr>
        <w:t>і</w:t>
      </w:r>
      <w:r w:rsidRPr="00805746">
        <w:rPr>
          <w:b/>
          <w:sz w:val="28"/>
          <w:szCs w:val="28"/>
        </w:rPr>
        <w:t xml:space="preserve"> депутат</w:t>
      </w:r>
      <w:r w:rsidR="0042008D">
        <w:rPr>
          <w:b/>
          <w:sz w:val="28"/>
          <w:szCs w:val="28"/>
        </w:rPr>
        <w:t>и</w:t>
      </w:r>
      <w:r w:rsidRPr="00805746">
        <w:rPr>
          <w:b/>
          <w:sz w:val="28"/>
          <w:szCs w:val="28"/>
        </w:rPr>
        <w:t xml:space="preserve"> України</w:t>
      </w:r>
    </w:p>
    <w:sectPr w:rsidR="00FA76F5" w:rsidRPr="00805746" w:rsidSect="005B332A">
      <w:headerReference w:type="even" r:id="rId12"/>
      <w:headerReference w:type="default" r:id="rId13"/>
      <w:pgSz w:w="16838" w:h="11906"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985" w:rsidRDefault="00485985">
      <w:r>
        <w:separator/>
      </w:r>
    </w:p>
  </w:endnote>
  <w:endnote w:type="continuationSeparator" w:id="0">
    <w:p w:rsidR="00485985" w:rsidRDefault="00485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altName w:val="Tahom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ntiqua">
    <w:altName w:val="Century Gothic"/>
    <w:panose1 w:val="00000000000000000000"/>
    <w:charset w:val="00"/>
    <w:family w:val="swiss"/>
    <w:notTrueType/>
    <w:pitch w:val="variable"/>
    <w:sig w:usb0="00000003" w:usb1="00000000" w:usb2="00000000" w:usb3="00000000" w:csb0="00000001" w:csb1="00000000"/>
  </w:font>
  <w:font w:name="UkrainianLazurski">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985" w:rsidRDefault="00485985">
      <w:r>
        <w:separator/>
      </w:r>
    </w:p>
  </w:footnote>
  <w:footnote w:type="continuationSeparator" w:id="0">
    <w:p w:rsidR="00485985" w:rsidRDefault="004859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6A9" w:rsidRDefault="007916A9" w:rsidP="003A5C21">
    <w:pPr>
      <w:pStyle w:val="ae"/>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7916A9" w:rsidRDefault="007916A9">
    <w:pPr>
      <w:pStyle w:val="a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6A9" w:rsidRDefault="007916A9" w:rsidP="003A5C21">
    <w:pPr>
      <w:pStyle w:val="ae"/>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74441F">
      <w:rPr>
        <w:rStyle w:val="a8"/>
        <w:noProof/>
      </w:rPr>
      <w:t>2</w:t>
    </w:r>
    <w:r>
      <w:rPr>
        <w:rStyle w:val="a8"/>
      </w:rPr>
      <w:fldChar w:fldCharType="end"/>
    </w:r>
  </w:p>
  <w:p w:rsidR="007916A9" w:rsidRDefault="007916A9">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945C9"/>
    <w:multiLevelType w:val="hybridMultilevel"/>
    <w:tmpl w:val="FE661484"/>
    <w:lvl w:ilvl="0" w:tplc="0422000F">
      <w:start w:val="1"/>
      <w:numFmt w:val="decimal"/>
      <w:lvlText w:val="%1."/>
      <w:lvlJc w:val="left"/>
      <w:pPr>
        <w:ind w:left="1429"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2E8E45EB"/>
    <w:multiLevelType w:val="hybridMultilevel"/>
    <w:tmpl w:val="12EA1CC4"/>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B0D"/>
    <w:rsid w:val="000000A1"/>
    <w:rsid w:val="00000632"/>
    <w:rsid w:val="00000848"/>
    <w:rsid w:val="00000C4E"/>
    <w:rsid w:val="00000C5A"/>
    <w:rsid w:val="000012CE"/>
    <w:rsid w:val="00001301"/>
    <w:rsid w:val="000015DE"/>
    <w:rsid w:val="00001A22"/>
    <w:rsid w:val="00002A00"/>
    <w:rsid w:val="00002FE4"/>
    <w:rsid w:val="00003348"/>
    <w:rsid w:val="00003441"/>
    <w:rsid w:val="0000378C"/>
    <w:rsid w:val="00003912"/>
    <w:rsid w:val="00003B11"/>
    <w:rsid w:val="00003FE2"/>
    <w:rsid w:val="000040A8"/>
    <w:rsid w:val="0000495E"/>
    <w:rsid w:val="00004BE8"/>
    <w:rsid w:val="0000519E"/>
    <w:rsid w:val="0000529A"/>
    <w:rsid w:val="0000530E"/>
    <w:rsid w:val="000066A1"/>
    <w:rsid w:val="00007530"/>
    <w:rsid w:val="00007593"/>
    <w:rsid w:val="0000785A"/>
    <w:rsid w:val="00010763"/>
    <w:rsid w:val="0001136B"/>
    <w:rsid w:val="00011638"/>
    <w:rsid w:val="00012754"/>
    <w:rsid w:val="000129F4"/>
    <w:rsid w:val="00012F97"/>
    <w:rsid w:val="00014484"/>
    <w:rsid w:val="00014BF2"/>
    <w:rsid w:val="00014FF2"/>
    <w:rsid w:val="00015C6F"/>
    <w:rsid w:val="00016C9D"/>
    <w:rsid w:val="00017058"/>
    <w:rsid w:val="0001768D"/>
    <w:rsid w:val="00017986"/>
    <w:rsid w:val="00017A1E"/>
    <w:rsid w:val="00017B16"/>
    <w:rsid w:val="00017D4A"/>
    <w:rsid w:val="00017F42"/>
    <w:rsid w:val="00020292"/>
    <w:rsid w:val="00020EB1"/>
    <w:rsid w:val="00021BB9"/>
    <w:rsid w:val="00021CEE"/>
    <w:rsid w:val="00022B07"/>
    <w:rsid w:val="000230FA"/>
    <w:rsid w:val="00023883"/>
    <w:rsid w:val="00023B5B"/>
    <w:rsid w:val="00023DA4"/>
    <w:rsid w:val="00024032"/>
    <w:rsid w:val="00024281"/>
    <w:rsid w:val="0002428B"/>
    <w:rsid w:val="00024DDA"/>
    <w:rsid w:val="00024FE2"/>
    <w:rsid w:val="00025101"/>
    <w:rsid w:val="000251B6"/>
    <w:rsid w:val="00025C5A"/>
    <w:rsid w:val="00025CD4"/>
    <w:rsid w:val="00025DC1"/>
    <w:rsid w:val="00027751"/>
    <w:rsid w:val="00027890"/>
    <w:rsid w:val="00031461"/>
    <w:rsid w:val="00031585"/>
    <w:rsid w:val="000315BD"/>
    <w:rsid w:val="00031640"/>
    <w:rsid w:val="0003166C"/>
    <w:rsid w:val="00031962"/>
    <w:rsid w:val="00033754"/>
    <w:rsid w:val="00033BF9"/>
    <w:rsid w:val="000344E8"/>
    <w:rsid w:val="00034AC0"/>
    <w:rsid w:val="000355A2"/>
    <w:rsid w:val="0003569D"/>
    <w:rsid w:val="00035DA3"/>
    <w:rsid w:val="000365B0"/>
    <w:rsid w:val="00036E30"/>
    <w:rsid w:val="0003793E"/>
    <w:rsid w:val="000415BE"/>
    <w:rsid w:val="000417A0"/>
    <w:rsid w:val="00042CCD"/>
    <w:rsid w:val="00042F1C"/>
    <w:rsid w:val="000432E2"/>
    <w:rsid w:val="000433E7"/>
    <w:rsid w:val="00043F62"/>
    <w:rsid w:val="0004432E"/>
    <w:rsid w:val="0004513F"/>
    <w:rsid w:val="000458EB"/>
    <w:rsid w:val="00045996"/>
    <w:rsid w:val="00045AED"/>
    <w:rsid w:val="00045B6F"/>
    <w:rsid w:val="00046056"/>
    <w:rsid w:val="0004629A"/>
    <w:rsid w:val="00046DE7"/>
    <w:rsid w:val="000501C0"/>
    <w:rsid w:val="00050845"/>
    <w:rsid w:val="000513B7"/>
    <w:rsid w:val="00051763"/>
    <w:rsid w:val="00051D3E"/>
    <w:rsid w:val="00051D82"/>
    <w:rsid w:val="00052401"/>
    <w:rsid w:val="00052599"/>
    <w:rsid w:val="0005289C"/>
    <w:rsid w:val="000529C0"/>
    <w:rsid w:val="000541E8"/>
    <w:rsid w:val="000548FC"/>
    <w:rsid w:val="00054B34"/>
    <w:rsid w:val="00055719"/>
    <w:rsid w:val="00055AF9"/>
    <w:rsid w:val="00055D1D"/>
    <w:rsid w:val="0005677D"/>
    <w:rsid w:val="00057458"/>
    <w:rsid w:val="00057520"/>
    <w:rsid w:val="000579E5"/>
    <w:rsid w:val="000601A3"/>
    <w:rsid w:val="0006025D"/>
    <w:rsid w:val="00060471"/>
    <w:rsid w:val="000609CE"/>
    <w:rsid w:val="00060B70"/>
    <w:rsid w:val="00060BFD"/>
    <w:rsid w:val="0006151F"/>
    <w:rsid w:val="000615D6"/>
    <w:rsid w:val="000629E5"/>
    <w:rsid w:val="00062BD3"/>
    <w:rsid w:val="00063027"/>
    <w:rsid w:val="000633BF"/>
    <w:rsid w:val="000648E0"/>
    <w:rsid w:val="00064DF7"/>
    <w:rsid w:val="000650CB"/>
    <w:rsid w:val="0006554A"/>
    <w:rsid w:val="00066065"/>
    <w:rsid w:val="000663D4"/>
    <w:rsid w:val="000663E2"/>
    <w:rsid w:val="00066583"/>
    <w:rsid w:val="000666E6"/>
    <w:rsid w:val="00067191"/>
    <w:rsid w:val="0006729C"/>
    <w:rsid w:val="000673C1"/>
    <w:rsid w:val="00067435"/>
    <w:rsid w:val="00067E48"/>
    <w:rsid w:val="0007000C"/>
    <w:rsid w:val="00070920"/>
    <w:rsid w:val="00071E45"/>
    <w:rsid w:val="00071FDC"/>
    <w:rsid w:val="000722A0"/>
    <w:rsid w:val="00072880"/>
    <w:rsid w:val="00072EBB"/>
    <w:rsid w:val="00072FBD"/>
    <w:rsid w:val="00073A16"/>
    <w:rsid w:val="00074991"/>
    <w:rsid w:val="00075190"/>
    <w:rsid w:val="000755E9"/>
    <w:rsid w:val="00075A34"/>
    <w:rsid w:val="000763A1"/>
    <w:rsid w:val="00077169"/>
    <w:rsid w:val="00077368"/>
    <w:rsid w:val="00077978"/>
    <w:rsid w:val="00077D08"/>
    <w:rsid w:val="0008034B"/>
    <w:rsid w:val="00080A8C"/>
    <w:rsid w:val="00080B55"/>
    <w:rsid w:val="00081465"/>
    <w:rsid w:val="00081CF4"/>
    <w:rsid w:val="00082118"/>
    <w:rsid w:val="0008231D"/>
    <w:rsid w:val="00082AF8"/>
    <w:rsid w:val="00082B33"/>
    <w:rsid w:val="00083ADA"/>
    <w:rsid w:val="00083D24"/>
    <w:rsid w:val="0008412B"/>
    <w:rsid w:val="00084895"/>
    <w:rsid w:val="00084C1C"/>
    <w:rsid w:val="00085B5B"/>
    <w:rsid w:val="00085D45"/>
    <w:rsid w:val="00086539"/>
    <w:rsid w:val="00086C91"/>
    <w:rsid w:val="00086FCB"/>
    <w:rsid w:val="00087FD3"/>
    <w:rsid w:val="00090364"/>
    <w:rsid w:val="00090511"/>
    <w:rsid w:val="000905DC"/>
    <w:rsid w:val="0009079E"/>
    <w:rsid w:val="00090A91"/>
    <w:rsid w:val="00091ADD"/>
    <w:rsid w:val="00091BF9"/>
    <w:rsid w:val="0009260F"/>
    <w:rsid w:val="00092752"/>
    <w:rsid w:val="00092CC9"/>
    <w:rsid w:val="0009300B"/>
    <w:rsid w:val="000938E0"/>
    <w:rsid w:val="000946F9"/>
    <w:rsid w:val="00094E09"/>
    <w:rsid w:val="00095199"/>
    <w:rsid w:val="00096AA3"/>
    <w:rsid w:val="000975A2"/>
    <w:rsid w:val="00097A06"/>
    <w:rsid w:val="00097D67"/>
    <w:rsid w:val="000A0855"/>
    <w:rsid w:val="000A090A"/>
    <w:rsid w:val="000A0917"/>
    <w:rsid w:val="000A138D"/>
    <w:rsid w:val="000A13BE"/>
    <w:rsid w:val="000A1ED0"/>
    <w:rsid w:val="000A21B9"/>
    <w:rsid w:val="000A2A32"/>
    <w:rsid w:val="000A2EA1"/>
    <w:rsid w:val="000A30D7"/>
    <w:rsid w:val="000A494E"/>
    <w:rsid w:val="000A4D16"/>
    <w:rsid w:val="000A5122"/>
    <w:rsid w:val="000A53CB"/>
    <w:rsid w:val="000A67A7"/>
    <w:rsid w:val="000A7431"/>
    <w:rsid w:val="000A7A8C"/>
    <w:rsid w:val="000B004A"/>
    <w:rsid w:val="000B0F2E"/>
    <w:rsid w:val="000B0FC1"/>
    <w:rsid w:val="000B0FFD"/>
    <w:rsid w:val="000B12EE"/>
    <w:rsid w:val="000B174C"/>
    <w:rsid w:val="000B1B0D"/>
    <w:rsid w:val="000B30F4"/>
    <w:rsid w:val="000B31D2"/>
    <w:rsid w:val="000B3662"/>
    <w:rsid w:val="000B3984"/>
    <w:rsid w:val="000B3AEC"/>
    <w:rsid w:val="000B428E"/>
    <w:rsid w:val="000B43BB"/>
    <w:rsid w:val="000B6126"/>
    <w:rsid w:val="000B6175"/>
    <w:rsid w:val="000B68E6"/>
    <w:rsid w:val="000B6A15"/>
    <w:rsid w:val="000B73A8"/>
    <w:rsid w:val="000B7744"/>
    <w:rsid w:val="000C04A2"/>
    <w:rsid w:val="000C053E"/>
    <w:rsid w:val="000C0ADB"/>
    <w:rsid w:val="000C0EB0"/>
    <w:rsid w:val="000C131D"/>
    <w:rsid w:val="000C1409"/>
    <w:rsid w:val="000C1FC7"/>
    <w:rsid w:val="000C2D85"/>
    <w:rsid w:val="000C3AEF"/>
    <w:rsid w:val="000C5207"/>
    <w:rsid w:val="000C55AF"/>
    <w:rsid w:val="000C59C4"/>
    <w:rsid w:val="000C674E"/>
    <w:rsid w:val="000C6A30"/>
    <w:rsid w:val="000C6A67"/>
    <w:rsid w:val="000C6C4A"/>
    <w:rsid w:val="000C7179"/>
    <w:rsid w:val="000D0A13"/>
    <w:rsid w:val="000D15F0"/>
    <w:rsid w:val="000D242A"/>
    <w:rsid w:val="000D2A6F"/>
    <w:rsid w:val="000D3024"/>
    <w:rsid w:val="000D3234"/>
    <w:rsid w:val="000D348E"/>
    <w:rsid w:val="000D3B70"/>
    <w:rsid w:val="000D458B"/>
    <w:rsid w:val="000D50D4"/>
    <w:rsid w:val="000D6184"/>
    <w:rsid w:val="000D62F4"/>
    <w:rsid w:val="000D6882"/>
    <w:rsid w:val="000D6B52"/>
    <w:rsid w:val="000D6C53"/>
    <w:rsid w:val="000D71A8"/>
    <w:rsid w:val="000D7CEA"/>
    <w:rsid w:val="000E03D5"/>
    <w:rsid w:val="000E04B8"/>
    <w:rsid w:val="000E0BE2"/>
    <w:rsid w:val="000E0DA7"/>
    <w:rsid w:val="000E11CE"/>
    <w:rsid w:val="000E2C21"/>
    <w:rsid w:val="000E3B06"/>
    <w:rsid w:val="000E4484"/>
    <w:rsid w:val="000E4741"/>
    <w:rsid w:val="000E48EC"/>
    <w:rsid w:val="000E49A6"/>
    <w:rsid w:val="000E4A72"/>
    <w:rsid w:val="000E4DDC"/>
    <w:rsid w:val="000E5387"/>
    <w:rsid w:val="000E5465"/>
    <w:rsid w:val="000E5AA1"/>
    <w:rsid w:val="000E6A1B"/>
    <w:rsid w:val="000E72BD"/>
    <w:rsid w:val="000E739F"/>
    <w:rsid w:val="000F06A3"/>
    <w:rsid w:val="000F0994"/>
    <w:rsid w:val="000F099E"/>
    <w:rsid w:val="000F0C6C"/>
    <w:rsid w:val="000F1A2F"/>
    <w:rsid w:val="000F1D38"/>
    <w:rsid w:val="000F2365"/>
    <w:rsid w:val="000F2F25"/>
    <w:rsid w:val="000F4085"/>
    <w:rsid w:val="000F4223"/>
    <w:rsid w:val="000F45A0"/>
    <w:rsid w:val="000F4728"/>
    <w:rsid w:val="000F4771"/>
    <w:rsid w:val="000F4AAA"/>
    <w:rsid w:val="000F5238"/>
    <w:rsid w:val="000F5A7E"/>
    <w:rsid w:val="000F5D0F"/>
    <w:rsid w:val="000F5EC4"/>
    <w:rsid w:val="000F67C7"/>
    <w:rsid w:val="000F6ED0"/>
    <w:rsid w:val="000F700E"/>
    <w:rsid w:val="000F7C6E"/>
    <w:rsid w:val="000F7FD2"/>
    <w:rsid w:val="001001C4"/>
    <w:rsid w:val="00100BDA"/>
    <w:rsid w:val="00100D3C"/>
    <w:rsid w:val="001012E4"/>
    <w:rsid w:val="0010194F"/>
    <w:rsid w:val="00101B53"/>
    <w:rsid w:val="001020AF"/>
    <w:rsid w:val="001027ED"/>
    <w:rsid w:val="00102C2B"/>
    <w:rsid w:val="00102ECF"/>
    <w:rsid w:val="001034E2"/>
    <w:rsid w:val="00103728"/>
    <w:rsid w:val="00103888"/>
    <w:rsid w:val="00103A80"/>
    <w:rsid w:val="00103C71"/>
    <w:rsid w:val="0010535C"/>
    <w:rsid w:val="001054A1"/>
    <w:rsid w:val="001055FC"/>
    <w:rsid w:val="001058CB"/>
    <w:rsid w:val="0010590F"/>
    <w:rsid w:val="00105981"/>
    <w:rsid w:val="00105A4E"/>
    <w:rsid w:val="00105A50"/>
    <w:rsid w:val="00105A51"/>
    <w:rsid w:val="00105CF9"/>
    <w:rsid w:val="00105D75"/>
    <w:rsid w:val="0010786F"/>
    <w:rsid w:val="00107A1B"/>
    <w:rsid w:val="00107BA7"/>
    <w:rsid w:val="00107D03"/>
    <w:rsid w:val="001105B6"/>
    <w:rsid w:val="00110C47"/>
    <w:rsid w:val="0011101D"/>
    <w:rsid w:val="001122E6"/>
    <w:rsid w:val="001123AF"/>
    <w:rsid w:val="0011302E"/>
    <w:rsid w:val="00113820"/>
    <w:rsid w:val="00113DCC"/>
    <w:rsid w:val="00114441"/>
    <w:rsid w:val="0011452A"/>
    <w:rsid w:val="001162B4"/>
    <w:rsid w:val="00116CA6"/>
    <w:rsid w:val="001177FA"/>
    <w:rsid w:val="00117CC7"/>
    <w:rsid w:val="001203D1"/>
    <w:rsid w:val="00120599"/>
    <w:rsid w:val="00121648"/>
    <w:rsid w:val="001216D3"/>
    <w:rsid w:val="00121AC3"/>
    <w:rsid w:val="00121B07"/>
    <w:rsid w:val="00122BDB"/>
    <w:rsid w:val="00123262"/>
    <w:rsid w:val="00123BE2"/>
    <w:rsid w:val="00124376"/>
    <w:rsid w:val="001245B1"/>
    <w:rsid w:val="00124946"/>
    <w:rsid w:val="00124B96"/>
    <w:rsid w:val="00124FB5"/>
    <w:rsid w:val="001263CE"/>
    <w:rsid w:val="00126F39"/>
    <w:rsid w:val="001274C5"/>
    <w:rsid w:val="00127661"/>
    <w:rsid w:val="00127862"/>
    <w:rsid w:val="00127C21"/>
    <w:rsid w:val="001302E8"/>
    <w:rsid w:val="00130599"/>
    <w:rsid w:val="00130779"/>
    <w:rsid w:val="00130815"/>
    <w:rsid w:val="00130C77"/>
    <w:rsid w:val="00131AB3"/>
    <w:rsid w:val="00131D61"/>
    <w:rsid w:val="00131E07"/>
    <w:rsid w:val="00132A55"/>
    <w:rsid w:val="00132B9F"/>
    <w:rsid w:val="00132DA7"/>
    <w:rsid w:val="001330D7"/>
    <w:rsid w:val="00133218"/>
    <w:rsid w:val="00133696"/>
    <w:rsid w:val="00134F7D"/>
    <w:rsid w:val="00135092"/>
    <w:rsid w:val="00135182"/>
    <w:rsid w:val="001352DC"/>
    <w:rsid w:val="00136024"/>
    <w:rsid w:val="0013614C"/>
    <w:rsid w:val="00136779"/>
    <w:rsid w:val="001371C6"/>
    <w:rsid w:val="00140899"/>
    <w:rsid w:val="0014103C"/>
    <w:rsid w:val="00141168"/>
    <w:rsid w:val="00141600"/>
    <w:rsid w:val="00141DD8"/>
    <w:rsid w:val="001423D4"/>
    <w:rsid w:val="0014240A"/>
    <w:rsid w:val="00142872"/>
    <w:rsid w:val="00142E63"/>
    <w:rsid w:val="00143140"/>
    <w:rsid w:val="001439E9"/>
    <w:rsid w:val="00143B4C"/>
    <w:rsid w:val="001441AD"/>
    <w:rsid w:val="001451A4"/>
    <w:rsid w:val="00145847"/>
    <w:rsid w:val="00145C5E"/>
    <w:rsid w:val="00145CD1"/>
    <w:rsid w:val="0014662F"/>
    <w:rsid w:val="00146D52"/>
    <w:rsid w:val="00147F32"/>
    <w:rsid w:val="00150773"/>
    <w:rsid w:val="00150874"/>
    <w:rsid w:val="00150CCB"/>
    <w:rsid w:val="0015166B"/>
    <w:rsid w:val="00151EDB"/>
    <w:rsid w:val="0015248E"/>
    <w:rsid w:val="0015299F"/>
    <w:rsid w:val="00152C3B"/>
    <w:rsid w:val="0015334F"/>
    <w:rsid w:val="00153496"/>
    <w:rsid w:val="00153510"/>
    <w:rsid w:val="00153613"/>
    <w:rsid w:val="00153A70"/>
    <w:rsid w:val="001540B8"/>
    <w:rsid w:val="00154231"/>
    <w:rsid w:val="00154578"/>
    <w:rsid w:val="00154B87"/>
    <w:rsid w:val="00154C6D"/>
    <w:rsid w:val="00154FC9"/>
    <w:rsid w:val="001551E5"/>
    <w:rsid w:val="00155E27"/>
    <w:rsid w:val="00157237"/>
    <w:rsid w:val="001576A3"/>
    <w:rsid w:val="00157706"/>
    <w:rsid w:val="0016163B"/>
    <w:rsid w:val="00161D65"/>
    <w:rsid w:val="00161D72"/>
    <w:rsid w:val="00161D7D"/>
    <w:rsid w:val="001620D3"/>
    <w:rsid w:val="00162341"/>
    <w:rsid w:val="00163768"/>
    <w:rsid w:val="00164114"/>
    <w:rsid w:val="001645D6"/>
    <w:rsid w:val="00164E0F"/>
    <w:rsid w:val="0016551B"/>
    <w:rsid w:val="00166479"/>
    <w:rsid w:val="00166BE3"/>
    <w:rsid w:val="0016748A"/>
    <w:rsid w:val="00170692"/>
    <w:rsid w:val="00170BFD"/>
    <w:rsid w:val="00170DA3"/>
    <w:rsid w:val="00171685"/>
    <w:rsid w:val="00171A63"/>
    <w:rsid w:val="00171A7B"/>
    <w:rsid w:val="00172490"/>
    <w:rsid w:val="00172A98"/>
    <w:rsid w:val="00172ED6"/>
    <w:rsid w:val="00172F29"/>
    <w:rsid w:val="00173864"/>
    <w:rsid w:val="00173D46"/>
    <w:rsid w:val="0017571F"/>
    <w:rsid w:val="00175C17"/>
    <w:rsid w:val="0017660D"/>
    <w:rsid w:val="00176DE6"/>
    <w:rsid w:val="00176EC7"/>
    <w:rsid w:val="00176F5B"/>
    <w:rsid w:val="0017703F"/>
    <w:rsid w:val="00177B65"/>
    <w:rsid w:val="00177D58"/>
    <w:rsid w:val="001804CB"/>
    <w:rsid w:val="00180CE0"/>
    <w:rsid w:val="00181195"/>
    <w:rsid w:val="0018126C"/>
    <w:rsid w:val="001813BE"/>
    <w:rsid w:val="00181CAB"/>
    <w:rsid w:val="00181F94"/>
    <w:rsid w:val="00182827"/>
    <w:rsid w:val="001828F4"/>
    <w:rsid w:val="00182D48"/>
    <w:rsid w:val="00183310"/>
    <w:rsid w:val="00183B57"/>
    <w:rsid w:val="00183EFA"/>
    <w:rsid w:val="00184346"/>
    <w:rsid w:val="00184410"/>
    <w:rsid w:val="001844A2"/>
    <w:rsid w:val="00186427"/>
    <w:rsid w:val="001868EA"/>
    <w:rsid w:val="00187C79"/>
    <w:rsid w:val="00187F35"/>
    <w:rsid w:val="00187FA0"/>
    <w:rsid w:val="00190C38"/>
    <w:rsid w:val="00190C61"/>
    <w:rsid w:val="00192A10"/>
    <w:rsid w:val="00192C33"/>
    <w:rsid w:val="00193463"/>
    <w:rsid w:val="001938E4"/>
    <w:rsid w:val="00193E97"/>
    <w:rsid w:val="00194296"/>
    <w:rsid w:val="0019450D"/>
    <w:rsid w:val="00195456"/>
    <w:rsid w:val="00195899"/>
    <w:rsid w:val="00195BED"/>
    <w:rsid w:val="00196085"/>
    <w:rsid w:val="00196FC1"/>
    <w:rsid w:val="00196FC3"/>
    <w:rsid w:val="00197377"/>
    <w:rsid w:val="00197437"/>
    <w:rsid w:val="00197478"/>
    <w:rsid w:val="00197C4C"/>
    <w:rsid w:val="001A028D"/>
    <w:rsid w:val="001A0AC1"/>
    <w:rsid w:val="001A0AD8"/>
    <w:rsid w:val="001A0CDE"/>
    <w:rsid w:val="001A12AB"/>
    <w:rsid w:val="001A139E"/>
    <w:rsid w:val="001A1668"/>
    <w:rsid w:val="001A2679"/>
    <w:rsid w:val="001A2F17"/>
    <w:rsid w:val="001A3393"/>
    <w:rsid w:val="001A36AF"/>
    <w:rsid w:val="001A376D"/>
    <w:rsid w:val="001A387F"/>
    <w:rsid w:val="001A3EB7"/>
    <w:rsid w:val="001A4711"/>
    <w:rsid w:val="001A4C7E"/>
    <w:rsid w:val="001A4F4A"/>
    <w:rsid w:val="001A5481"/>
    <w:rsid w:val="001A5C8B"/>
    <w:rsid w:val="001A60B6"/>
    <w:rsid w:val="001A6591"/>
    <w:rsid w:val="001A742D"/>
    <w:rsid w:val="001B0007"/>
    <w:rsid w:val="001B03E1"/>
    <w:rsid w:val="001B0605"/>
    <w:rsid w:val="001B15FF"/>
    <w:rsid w:val="001B227C"/>
    <w:rsid w:val="001B2D2D"/>
    <w:rsid w:val="001B3B02"/>
    <w:rsid w:val="001B3C4B"/>
    <w:rsid w:val="001B3D87"/>
    <w:rsid w:val="001B48B0"/>
    <w:rsid w:val="001B4C8F"/>
    <w:rsid w:val="001B4CEC"/>
    <w:rsid w:val="001B4F4A"/>
    <w:rsid w:val="001B52DC"/>
    <w:rsid w:val="001B5C04"/>
    <w:rsid w:val="001B5CA4"/>
    <w:rsid w:val="001B5D67"/>
    <w:rsid w:val="001B6F11"/>
    <w:rsid w:val="001B7090"/>
    <w:rsid w:val="001B744B"/>
    <w:rsid w:val="001B7675"/>
    <w:rsid w:val="001B79EF"/>
    <w:rsid w:val="001C0498"/>
    <w:rsid w:val="001C0779"/>
    <w:rsid w:val="001C07BC"/>
    <w:rsid w:val="001C088F"/>
    <w:rsid w:val="001C0949"/>
    <w:rsid w:val="001C0E59"/>
    <w:rsid w:val="001C18B2"/>
    <w:rsid w:val="001C1ADE"/>
    <w:rsid w:val="001C1B66"/>
    <w:rsid w:val="001C21B9"/>
    <w:rsid w:val="001C4BE3"/>
    <w:rsid w:val="001C4E5B"/>
    <w:rsid w:val="001C53EA"/>
    <w:rsid w:val="001C569D"/>
    <w:rsid w:val="001C6DA9"/>
    <w:rsid w:val="001C7279"/>
    <w:rsid w:val="001C72D7"/>
    <w:rsid w:val="001C7D05"/>
    <w:rsid w:val="001C7E0D"/>
    <w:rsid w:val="001D0035"/>
    <w:rsid w:val="001D05C1"/>
    <w:rsid w:val="001D0847"/>
    <w:rsid w:val="001D0A81"/>
    <w:rsid w:val="001D12B1"/>
    <w:rsid w:val="001D20AF"/>
    <w:rsid w:val="001D2103"/>
    <w:rsid w:val="001D2556"/>
    <w:rsid w:val="001D25A4"/>
    <w:rsid w:val="001D287E"/>
    <w:rsid w:val="001D2DF9"/>
    <w:rsid w:val="001D3509"/>
    <w:rsid w:val="001D365E"/>
    <w:rsid w:val="001D3A8F"/>
    <w:rsid w:val="001D3CCF"/>
    <w:rsid w:val="001D4022"/>
    <w:rsid w:val="001D4AD1"/>
    <w:rsid w:val="001D4E04"/>
    <w:rsid w:val="001D5160"/>
    <w:rsid w:val="001D51A9"/>
    <w:rsid w:val="001D5436"/>
    <w:rsid w:val="001D5580"/>
    <w:rsid w:val="001D579C"/>
    <w:rsid w:val="001D5B84"/>
    <w:rsid w:val="001D5B87"/>
    <w:rsid w:val="001D6763"/>
    <w:rsid w:val="001D69B8"/>
    <w:rsid w:val="001E0A40"/>
    <w:rsid w:val="001E0D4A"/>
    <w:rsid w:val="001E0F63"/>
    <w:rsid w:val="001E1D25"/>
    <w:rsid w:val="001E3198"/>
    <w:rsid w:val="001E367A"/>
    <w:rsid w:val="001E4C35"/>
    <w:rsid w:val="001E6B0F"/>
    <w:rsid w:val="001E7439"/>
    <w:rsid w:val="001E7630"/>
    <w:rsid w:val="001E7B45"/>
    <w:rsid w:val="001E7C64"/>
    <w:rsid w:val="001F00AC"/>
    <w:rsid w:val="001F0725"/>
    <w:rsid w:val="001F0E57"/>
    <w:rsid w:val="001F1448"/>
    <w:rsid w:val="001F1C7D"/>
    <w:rsid w:val="001F2159"/>
    <w:rsid w:val="001F2B21"/>
    <w:rsid w:val="001F3117"/>
    <w:rsid w:val="001F3363"/>
    <w:rsid w:val="001F3F55"/>
    <w:rsid w:val="001F46E0"/>
    <w:rsid w:val="001F4A44"/>
    <w:rsid w:val="001F4EC6"/>
    <w:rsid w:val="001F50E9"/>
    <w:rsid w:val="001F5C24"/>
    <w:rsid w:val="001F6139"/>
    <w:rsid w:val="001F6821"/>
    <w:rsid w:val="001F6826"/>
    <w:rsid w:val="001F6938"/>
    <w:rsid w:val="001F6F45"/>
    <w:rsid w:val="001F7556"/>
    <w:rsid w:val="001F7E29"/>
    <w:rsid w:val="001F7E6F"/>
    <w:rsid w:val="00200236"/>
    <w:rsid w:val="002008A1"/>
    <w:rsid w:val="002009B8"/>
    <w:rsid w:val="00200ED8"/>
    <w:rsid w:val="00200F9F"/>
    <w:rsid w:val="00201748"/>
    <w:rsid w:val="00202558"/>
    <w:rsid w:val="0020376A"/>
    <w:rsid w:val="00203799"/>
    <w:rsid w:val="002039EA"/>
    <w:rsid w:val="00203CA2"/>
    <w:rsid w:val="002042C0"/>
    <w:rsid w:val="00204B54"/>
    <w:rsid w:val="002057E7"/>
    <w:rsid w:val="00205F27"/>
    <w:rsid w:val="002067BB"/>
    <w:rsid w:val="002067F8"/>
    <w:rsid w:val="00206BB9"/>
    <w:rsid w:val="00206C43"/>
    <w:rsid w:val="00206D27"/>
    <w:rsid w:val="00207300"/>
    <w:rsid w:val="00210125"/>
    <w:rsid w:val="00211B4D"/>
    <w:rsid w:val="002125CE"/>
    <w:rsid w:val="00212EBD"/>
    <w:rsid w:val="002139D5"/>
    <w:rsid w:val="002141E8"/>
    <w:rsid w:val="00214D06"/>
    <w:rsid w:val="00216768"/>
    <w:rsid w:val="002167DC"/>
    <w:rsid w:val="002174EE"/>
    <w:rsid w:val="00217DB3"/>
    <w:rsid w:val="002202B5"/>
    <w:rsid w:val="002205CA"/>
    <w:rsid w:val="00220A7C"/>
    <w:rsid w:val="00220AF9"/>
    <w:rsid w:val="00221CDB"/>
    <w:rsid w:val="00221E14"/>
    <w:rsid w:val="00222DBA"/>
    <w:rsid w:val="00222FAE"/>
    <w:rsid w:val="00223610"/>
    <w:rsid w:val="00223AEB"/>
    <w:rsid w:val="002240B8"/>
    <w:rsid w:val="00224254"/>
    <w:rsid w:val="0022566D"/>
    <w:rsid w:val="00225D58"/>
    <w:rsid w:val="00226F20"/>
    <w:rsid w:val="00227113"/>
    <w:rsid w:val="0023025A"/>
    <w:rsid w:val="00230272"/>
    <w:rsid w:val="0023051B"/>
    <w:rsid w:val="00231638"/>
    <w:rsid w:val="002316EA"/>
    <w:rsid w:val="00232B43"/>
    <w:rsid w:val="00232C32"/>
    <w:rsid w:val="00232F35"/>
    <w:rsid w:val="002334F2"/>
    <w:rsid w:val="00233A81"/>
    <w:rsid w:val="00234369"/>
    <w:rsid w:val="00234482"/>
    <w:rsid w:val="00234C5B"/>
    <w:rsid w:val="002357F8"/>
    <w:rsid w:val="00235999"/>
    <w:rsid w:val="002363A1"/>
    <w:rsid w:val="00236448"/>
    <w:rsid w:val="002375A7"/>
    <w:rsid w:val="00237B46"/>
    <w:rsid w:val="00240A38"/>
    <w:rsid w:val="00240F86"/>
    <w:rsid w:val="00241E0C"/>
    <w:rsid w:val="0024227C"/>
    <w:rsid w:val="0024268E"/>
    <w:rsid w:val="002427E9"/>
    <w:rsid w:val="00242C52"/>
    <w:rsid w:val="0024338A"/>
    <w:rsid w:val="00243A94"/>
    <w:rsid w:val="00243E2B"/>
    <w:rsid w:val="002449F0"/>
    <w:rsid w:val="00245412"/>
    <w:rsid w:val="002456F7"/>
    <w:rsid w:val="00245CC2"/>
    <w:rsid w:val="00246358"/>
    <w:rsid w:val="0024645C"/>
    <w:rsid w:val="00246482"/>
    <w:rsid w:val="00246B26"/>
    <w:rsid w:val="00247FDD"/>
    <w:rsid w:val="00250747"/>
    <w:rsid w:val="00250A0B"/>
    <w:rsid w:val="00250B16"/>
    <w:rsid w:val="00250D96"/>
    <w:rsid w:val="002512E2"/>
    <w:rsid w:val="002518A6"/>
    <w:rsid w:val="00251EDB"/>
    <w:rsid w:val="00252203"/>
    <w:rsid w:val="0025237A"/>
    <w:rsid w:val="00252AD6"/>
    <w:rsid w:val="00252C12"/>
    <w:rsid w:val="002531C2"/>
    <w:rsid w:val="00253255"/>
    <w:rsid w:val="002536F6"/>
    <w:rsid w:val="00254557"/>
    <w:rsid w:val="00254988"/>
    <w:rsid w:val="00254AB2"/>
    <w:rsid w:val="002554DC"/>
    <w:rsid w:val="00255D58"/>
    <w:rsid w:val="002563DA"/>
    <w:rsid w:val="0025642F"/>
    <w:rsid w:val="0025654D"/>
    <w:rsid w:val="002566F8"/>
    <w:rsid w:val="00256A89"/>
    <w:rsid w:val="00256AAB"/>
    <w:rsid w:val="00256E8E"/>
    <w:rsid w:val="00257B06"/>
    <w:rsid w:val="0026048A"/>
    <w:rsid w:val="00260942"/>
    <w:rsid w:val="002611A3"/>
    <w:rsid w:val="00261A3F"/>
    <w:rsid w:val="00261F28"/>
    <w:rsid w:val="00261F7F"/>
    <w:rsid w:val="0026380E"/>
    <w:rsid w:val="002647D5"/>
    <w:rsid w:val="00264C97"/>
    <w:rsid w:val="00265509"/>
    <w:rsid w:val="00265A2F"/>
    <w:rsid w:val="00265D97"/>
    <w:rsid w:val="0026643B"/>
    <w:rsid w:val="002665C5"/>
    <w:rsid w:val="002669A9"/>
    <w:rsid w:val="002670E9"/>
    <w:rsid w:val="00267281"/>
    <w:rsid w:val="00267459"/>
    <w:rsid w:val="00267545"/>
    <w:rsid w:val="00267617"/>
    <w:rsid w:val="00267AFC"/>
    <w:rsid w:val="002712C6"/>
    <w:rsid w:val="00271C7B"/>
    <w:rsid w:val="00272827"/>
    <w:rsid w:val="0027359D"/>
    <w:rsid w:val="00274275"/>
    <w:rsid w:val="00275035"/>
    <w:rsid w:val="002757EE"/>
    <w:rsid w:val="0027656D"/>
    <w:rsid w:val="002765FD"/>
    <w:rsid w:val="00277210"/>
    <w:rsid w:val="0027725F"/>
    <w:rsid w:val="00277570"/>
    <w:rsid w:val="00280103"/>
    <w:rsid w:val="0028021E"/>
    <w:rsid w:val="00280D26"/>
    <w:rsid w:val="00280DE4"/>
    <w:rsid w:val="00280E04"/>
    <w:rsid w:val="00281094"/>
    <w:rsid w:val="00281788"/>
    <w:rsid w:val="002818E9"/>
    <w:rsid w:val="00282F1D"/>
    <w:rsid w:val="002840FF"/>
    <w:rsid w:val="00284AF9"/>
    <w:rsid w:val="00284F41"/>
    <w:rsid w:val="00285487"/>
    <w:rsid w:val="002855F1"/>
    <w:rsid w:val="00285BBC"/>
    <w:rsid w:val="00285E48"/>
    <w:rsid w:val="00286238"/>
    <w:rsid w:val="00286A28"/>
    <w:rsid w:val="00286B78"/>
    <w:rsid w:val="00286E9F"/>
    <w:rsid w:val="00286FF0"/>
    <w:rsid w:val="002870A8"/>
    <w:rsid w:val="002875BD"/>
    <w:rsid w:val="002900D1"/>
    <w:rsid w:val="002905BF"/>
    <w:rsid w:val="0029142E"/>
    <w:rsid w:val="0029143A"/>
    <w:rsid w:val="00291778"/>
    <w:rsid w:val="00292B4F"/>
    <w:rsid w:val="00292F3D"/>
    <w:rsid w:val="00293B67"/>
    <w:rsid w:val="00293D70"/>
    <w:rsid w:val="0029434B"/>
    <w:rsid w:val="002951CD"/>
    <w:rsid w:val="00295773"/>
    <w:rsid w:val="0029581E"/>
    <w:rsid w:val="002968B7"/>
    <w:rsid w:val="002972CC"/>
    <w:rsid w:val="0029775F"/>
    <w:rsid w:val="002977B6"/>
    <w:rsid w:val="00297C2A"/>
    <w:rsid w:val="00297E13"/>
    <w:rsid w:val="00297FF5"/>
    <w:rsid w:val="002A01D1"/>
    <w:rsid w:val="002A0574"/>
    <w:rsid w:val="002A07D1"/>
    <w:rsid w:val="002A1712"/>
    <w:rsid w:val="002A1BC8"/>
    <w:rsid w:val="002A289C"/>
    <w:rsid w:val="002A2ABF"/>
    <w:rsid w:val="002A36D5"/>
    <w:rsid w:val="002A38A7"/>
    <w:rsid w:val="002A4263"/>
    <w:rsid w:val="002A44B1"/>
    <w:rsid w:val="002A47D6"/>
    <w:rsid w:val="002A4B3C"/>
    <w:rsid w:val="002A4C7B"/>
    <w:rsid w:val="002A50CB"/>
    <w:rsid w:val="002A5CDF"/>
    <w:rsid w:val="002A6016"/>
    <w:rsid w:val="002A63C6"/>
    <w:rsid w:val="002A6EC3"/>
    <w:rsid w:val="002A72BA"/>
    <w:rsid w:val="002A7769"/>
    <w:rsid w:val="002B0115"/>
    <w:rsid w:val="002B0B04"/>
    <w:rsid w:val="002B1A1A"/>
    <w:rsid w:val="002B2499"/>
    <w:rsid w:val="002B2C14"/>
    <w:rsid w:val="002B2EC2"/>
    <w:rsid w:val="002B3192"/>
    <w:rsid w:val="002B49F3"/>
    <w:rsid w:val="002B4C03"/>
    <w:rsid w:val="002B58AF"/>
    <w:rsid w:val="002B6BFB"/>
    <w:rsid w:val="002B6D29"/>
    <w:rsid w:val="002C1F09"/>
    <w:rsid w:val="002C2578"/>
    <w:rsid w:val="002C27B3"/>
    <w:rsid w:val="002C32B3"/>
    <w:rsid w:val="002C3C63"/>
    <w:rsid w:val="002C3EC1"/>
    <w:rsid w:val="002C477E"/>
    <w:rsid w:val="002C510A"/>
    <w:rsid w:val="002C599C"/>
    <w:rsid w:val="002C59A3"/>
    <w:rsid w:val="002C5C60"/>
    <w:rsid w:val="002C5C6F"/>
    <w:rsid w:val="002C5FCD"/>
    <w:rsid w:val="002C6712"/>
    <w:rsid w:val="002C70C2"/>
    <w:rsid w:val="002C7266"/>
    <w:rsid w:val="002C73B7"/>
    <w:rsid w:val="002D0E29"/>
    <w:rsid w:val="002D0FF6"/>
    <w:rsid w:val="002D19EB"/>
    <w:rsid w:val="002D24BB"/>
    <w:rsid w:val="002D2F95"/>
    <w:rsid w:val="002D35B2"/>
    <w:rsid w:val="002D6C72"/>
    <w:rsid w:val="002D6D2E"/>
    <w:rsid w:val="002D70C3"/>
    <w:rsid w:val="002D77D2"/>
    <w:rsid w:val="002E01BD"/>
    <w:rsid w:val="002E02E6"/>
    <w:rsid w:val="002E2902"/>
    <w:rsid w:val="002E31EC"/>
    <w:rsid w:val="002E392E"/>
    <w:rsid w:val="002E3CD0"/>
    <w:rsid w:val="002E4218"/>
    <w:rsid w:val="002E438D"/>
    <w:rsid w:val="002E676F"/>
    <w:rsid w:val="002E69DD"/>
    <w:rsid w:val="002E6C2E"/>
    <w:rsid w:val="002F0A20"/>
    <w:rsid w:val="002F0A53"/>
    <w:rsid w:val="002F0AB7"/>
    <w:rsid w:val="002F0ACC"/>
    <w:rsid w:val="002F0EDD"/>
    <w:rsid w:val="002F0F3E"/>
    <w:rsid w:val="002F103B"/>
    <w:rsid w:val="002F10BD"/>
    <w:rsid w:val="002F162C"/>
    <w:rsid w:val="002F1B0F"/>
    <w:rsid w:val="002F1BD7"/>
    <w:rsid w:val="002F1E21"/>
    <w:rsid w:val="002F1E93"/>
    <w:rsid w:val="002F1F54"/>
    <w:rsid w:val="002F2260"/>
    <w:rsid w:val="002F2AC6"/>
    <w:rsid w:val="002F2BCB"/>
    <w:rsid w:val="002F33DD"/>
    <w:rsid w:val="002F3584"/>
    <w:rsid w:val="002F381A"/>
    <w:rsid w:val="002F3D6E"/>
    <w:rsid w:val="002F4117"/>
    <w:rsid w:val="002F49A9"/>
    <w:rsid w:val="002F517A"/>
    <w:rsid w:val="002F5320"/>
    <w:rsid w:val="002F5517"/>
    <w:rsid w:val="002F59CD"/>
    <w:rsid w:val="002F6427"/>
    <w:rsid w:val="002F716A"/>
    <w:rsid w:val="002F77E8"/>
    <w:rsid w:val="002F7A5C"/>
    <w:rsid w:val="002F7E81"/>
    <w:rsid w:val="0030106E"/>
    <w:rsid w:val="00301635"/>
    <w:rsid w:val="0030180E"/>
    <w:rsid w:val="00301858"/>
    <w:rsid w:val="003018F3"/>
    <w:rsid w:val="00301FDF"/>
    <w:rsid w:val="00303204"/>
    <w:rsid w:val="003035A3"/>
    <w:rsid w:val="00303D1D"/>
    <w:rsid w:val="00303EEA"/>
    <w:rsid w:val="00303FC8"/>
    <w:rsid w:val="00304343"/>
    <w:rsid w:val="00304381"/>
    <w:rsid w:val="003045E9"/>
    <w:rsid w:val="00304B60"/>
    <w:rsid w:val="00304CCD"/>
    <w:rsid w:val="00305162"/>
    <w:rsid w:val="003053CC"/>
    <w:rsid w:val="003053DD"/>
    <w:rsid w:val="00306104"/>
    <w:rsid w:val="00306FA1"/>
    <w:rsid w:val="00307D61"/>
    <w:rsid w:val="00310226"/>
    <w:rsid w:val="003117ED"/>
    <w:rsid w:val="00311800"/>
    <w:rsid w:val="003137DD"/>
    <w:rsid w:val="00313A99"/>
    <w:rsid w:val="00313C34"/>
    <w:rsid w:val="00314156"/>
    <w:rsid w:val="0031417A"/>
    <w:rsid w:val="0031451C"/>
    <w:rsid w:val="00314948"/>
    <w:rsid w:val="00314B71"/>
    <w:rsid w:val="00314F35"/>
    <w:rsid w:val="00315981"/>
    <w:rsid w:val="00315A64"/>
    <w:rsid w:val="00315CDE"/>
    <w:rsid w:val="003163E8"/>
    <w:rsid w:val="00316489"/>
    <w:rsid w:val="003168D3"/>
    <w:rsid w:val="00317C29"/>
    <w:rsid w:val="00317DD1"/>
    <w:rsid w:val="0032035F"/>
    <w:rsid w:val="00320398"/>
    <w:rsid w:val="00320E6E"/>
    <w:rsid w:val="00320E78"/>
    <w:rsid w:val="00320EB6"/>
    <w:rsid w:val="00321A0E"/>
    <w:rsid w:val="00321B09"/>
    <w:rsid w:val="00321DA1"/>
    <w:rsid w:val="00322574"/>
    <w:rsid w:val="00323893"/>
    <w:rsid w:val="00325ED3"/>
    <w:rsid w:val="00326D8D"/>
    <w:rsid w:val="0032706C"/>
    <w:rsid w:val="0032714F"/>
    <w:rsid w:val="0032731B"/>
    <w:rsid w:val="00327DAD"/>
    <w:rsid w:val="00327E9F"/>
    <w:rsid w:val="0033004C"/>
    <w:rsid w:val="003303AC"/>
    <w:rsid w:val="00330B77"/>
    <w:rsid w:val="00332471"/>
    <w:rsid w:val="00332A0F"/>
    <w:rsid w:val="00332B5D"/>
    <w:rsid w:val="003330E3"/>
    <w:rsid w:val="00333940"/>
    <w:rsid w:val="00333B6B"/>
    <w:rsid w:val="00333C93"/>
    <w:rsid w:val="00333E4B"/>
    <w:rsid w:val="00333F1C"/>
    <w:rsid w:val="0033456B"/>
    <w:rsid w:val="00334587"/>
    <w:rsid w:val="0033469D"/>
    <w:rsid w:val="0033472F"/>
    <w:rsid w:val="0033639F"/>
    <w:rsid w:val="0033655B"/>
    <w:rsid w:val="003366E7"/>
    <w:rsid w:val="00336D30"/>
    <w:rsid w:val="00337CC2"/>
    <w:rsid w:val="0034093C"/>
    <w:rsid w:val="00341647"/>
    <w:rsid w:val="0034170E"/>
    <w:rsid w:val="003419E4"/>
    <w:rsid w:val="00342471"/>
    <w:rsid w:val="00342587"/>
    <w:rsid w:val="0034258E"/>
    <w:rsid w:val="00342D16"/>
    <w:rsid w:val="0034311E"/>
    <w:rsid w:val="00343731"/>
    <w:rsid w:val="00343AB8"/>
    <w:rsid w:val="00343B6E"/>
    <w:rsid w:val="00343C1F"/>
    <w:rsid w:val="00343F56"/>
    <w:rsid w:val="003441B9"/>
    <w:rsid w:val="0034421D"/>
    <w:rsid w:val="003465C1"/>
    <w:rsid w:val="0034668D"/>
    <w:rsid w:val="0034692D"/>
    <w:rsid w:val="00347262"/>
    <w:rsid w:val="0034735F"/>
    <w:rsid w:val="003478A7"/>
    <w:rsid w:val="00347C62"/>
    <w:rsid w:val="00347CA9"/>
    <w:rsid w:val="003503CE"/>
    <w:rsid w:val="0035070F"/>
    <w:rsid w:val="003509FC"/>
    <w:rsid w:val="00350A92"/>
    <w:rsid w:val="00350C05"/>
    <w:rsid w:val="00350C99"/>
    <w:rsid w:val="00350CA1"/>
    <w:rsid w:val="003514AF"/>
    <w:rsid w:val="00351A45"/>
    <w:rsid w:val="00351DF6"/>
    <w:rsid w:val="0035208A"/>
    <w:rsid w:val="003531B8"/>
    <w:rsid w:val="003545BF"/>
    <w:rsid w:val="00354EB6"/>
    <w:rsid w:val="00354FB3"/>
    <w:rsid w:val="0035550F"/>
    <w:rsid w:val="00356107"/>
    <w:rsid w:val="00356864"/>
    <w:rsid w:val="00356BF3"/>
    <w:rsid w:val="00356D63"/>
    <w:rsid w:val="00357DBA"/>
    <w:rsid w:val="003600E2"/>
    <w:rsid w:val="003603AC"/>
    <w:rsid w:val="003604BB"/>
    <w:rsid w:val="003605E1"/>
    <w:rsid w:val="00360881"/>
    <w:rsid w:val="00360EDF"/>
    <w:rsid w:val="00360F47"/>
    <w:rsid w:val="00361002"/>
    <w:rsid w:val="003611AB"/>
    <w:rsid w:val="003614A7"/>
    <w:rsid w:val="00362DF8"/>
    <w:rsid w:val="00362F65"/>
    <w:rsid w:val="0036321D"/>
    <w:rsid w:val="003635D3"/>
    <w:rsid w:val="00363FC8"/>
    <w:rsid w:val="00364AA6"/>
    <w:rsid w:val="00364EB5"/>
    <w:rsid w:val="0036612B"/>
    <w:rsid w:val="003662E3"/>
    <w:rsid w:val="00366C81"/>
    <w:rsid w:val="00366DFD"/>
    <w:rsid w:val="00366F91"/>
    <w:rsid w:val="00366FFB"/>
    <w:rsid w:val="003670E7"/>
    <w:rsid w:val="00370157"/>
    <w:rsid w:val="00370EC4"/>
    <w:rsid w:val="0037126D"/>
    <w:rsid w:val="003713E1"/>
    <w:rsid w:val="0037147F"/>
    <w:rsid w:val="0037149D"/>
    <w:rsid w:val="00371877"/>
    <w:rsid w:val="00372AD2"/>
    <w:rsid w:val="00372E6B"/>
    <w:rsid w:val="003737A7"/>
    <w:rsid w:val="00373909"/>
    <w:rsid w:val="00373BDB"/>
    <w:rsid w:val="00373C0D"/>
    <w:rsid w:val="00374C37"/>
    <w:rsid w:val="00375363"/>
    <w:rsid w:val="0037554E"/>
    <w:rsid w:val="003755EE"/>
    <w:rsid w:val="00375627"/>
    <w:rsid w:val="00375980"/>
    <w:rsid w:val="00375F0D"/>
    <w:rsid w:val="00376BDF"/>
    <w:rsid w:val="00377260"/>
    <w:rsid w:val="0037727C"/>
    <w:rsid w:val="0037798F"/>
    <w:rsid w:val="0038010A"/>
    <w:rsid w:val="003805A3"/>
    <w:rsid w:val="0038099C"/>
    <w:rsid w:val="003811A1"/>
    <w:rsid w:val="003815E5"/>
    <w:rsid w:val="00384AD5"/>
    <w:rsid w:val="00385057"/>
    <w:rsid w:val="00385628"/>
    <w:rsid w:val="00385C83"/>
    <w:rsid w:val="00385FDB"/>
    <w:rsid w:val="0039030C"/>
    <w:rsid w:val="00390373"/>
    <w:rsid w:val="00390708"/>
    <w:rsid w:val="003909AA"/>
    <w:rsid w:val="00390B18"/>
    <w:rsid w:val="00391D2F"/>
    <w:rsid w:val="00392A50"/>
    <w:rsid w:val="00392B09"/>
    <w:rsid w:val="00392B7D"/>
    <w:rsid w:val="00393562"/>
    <w:rsid w:val="00394721"/>
    <w:rsid w:val="003947F7"/>
    <w:rsid w:val="0039570B"/>
    <w:rsid w:val="003958A6"/>
    <w:rsid w:val="0039668B"/>
    <w:rsid w:val="00397D1D"/>
    <w:rsid w:val="003A24F0"/>
    <w:rsid w:val="003A2521"/>
    <w:rsid w:val="003A2557"/>
    <w:rsid w:val="003A28D8"/>
    <w:rsid w:val="003A2FEB"/>
    <w:rsid w:val="003A3322"/>
    <w:rsid w:val="003A446E"/>
    <w:rsid w:val="003A46C5"/>
    <w:rsid w:val="003A5313"/>
    <w:rsid w:val="003A58F4"/>
    <w:rsid w:val="003A5C21"/>
    <w:rsid w:val="003A5FE2"/>
    <w:rsid w:val="003A63B9"/>
    <w:rsid w:val="003A65B0"/>
    <w:rsid w:val="003A6E41"/>
    <w:rsid w:val="003A71D1"/>
    <w:rsid w:val="003A75C2"/>
    <w:rsid w:val="003A7651"/>
    <w:rsid w:val="003A7744"/>
    <w:rsid w:val="003A7AD7"/>
    <w:rsid w:val="003A7E82"/>
    <w:rsid w:val="003B029D"/>
    <w:rsid w:val="003B0CFC"/>
    <w:rsid w:val="003B0E08"/>
    <w:rsid w:val="003B0E88"/>
    <w:rsid w:val="003B1215"/>
    <w:rsid w:val="003B1434"/>
    <w:rsid w:val="003B14A1"/>
    <w:rsid w:val="003B1B5C"/>
    <w:rsid w:val="003B22D6"/>
    <w:rsid w:val="003B2961"/>
    <w:rsid w:val="003B2A02"/>
    <w:rsid w:val="003B2B5D"/>
    <w:rsid w:val="003B2DA9"/>
    <w:rsid w:val="003B3C06"/>
    <w:rsid w:val="003B4577"/>
    <w:rsid w:val="003B46B8"/>
    <w:rsid w:val="003B4911"/>
    <w:rsid w:val="003B4FB5"/>
    <w:rsid w:val="003B574C"/>
    <w:rsid w:val="003B5A5C"/>
    <w:rsid w:val="003B7082"/>
    <w:rsid w:val="003B72E0"/>
    <w:rsid w:val="003B7944"/>
    <w:rsid w:val="003C05BC"/>
    <w:rsid w:val="003C0706"/>
    <w:rsid w:val="003C1292"/>
    <w:rsid w:val="003C19FC"/>
    <w:rsid w:val="003C1DCB"/>
    <w:rsid w:val="003C2981"/>
    <w:rsid w:val="003C2ACE"/>
    <w:rsid w:val="003C3122"/>
    <w:rsid w:val="003C31D3"/>
    <w:rsid w:val="003C3427"/>
    <w:rsid w:val="003C3A79"/>
    <w:rsid w:val="003C403D"/>
    <w:rsid w:val="003C431F"/>
    <w:rsid w:val="003C470C"/>
    <w:rsid w:val="003C4AB4"/>
    <w:rsid w:val="003C4C02"/>
    <w:rsid w:val="003C4F30"/>
    <w:rsid w:val="003C4F8E"/>
    <w:rsid w:val="003C5250"/>
    <w:rsid w:val="003C5526"/>
    <w:rsid w:val="003C5606"/>
    <w:rsid w:val="003D0347"/>
    <w:rsid w:val="003D05B8"/>
    <w:rsid w:val="003D09E1"/>
    <w:rsid w:val="003D1597"/>
    <w:rsid w:val="003D20A4"/>
    <w:rsid w:val="003D2FB3"/>
    <w:rsid w:val="003D315C"/>
    <w:rsid w:val="003D34B7"/>
    <w:rsid w:val="003D4A00"/>
    <w:rsid w:val="003D5123"/>
    <w:rsid w:val="003D6168"/>
    <w:rsid w:val="003D6F22"/>
    <w:rsid w:val="003D7A96"/>
    <w:rsid w:val="003D7B75"/>
    <w:rsid w:val="003E03A7"/>
    <w:rsid w:val="003E0A95"/>
    <w:rsid w:val="003E0BB1"/>
    <w:rsid w:val="003E17FE"/>
    <w:rsid w:val="003E1D17"/>
    <w:rsid w:val="003E29D8"/>
    <w:rsid w:val="003E2B86"/>
    <w:rsid w:val="003E3D6E"/>
    <w:rsid w:val="003E41B8"/>
    <w:rsid w:val="003E44EF"/>
    <w:rsid w:val="003E465C"/>
    <w:rsid w:val="003E4785"/>
    <w:rsid w:val="003E5067"/>
    <w:rsid w:val="003E5669"/>
    <w:rsid w:val="003E56BF"/>
    <w:rsid w:val="003E646B"/>
    <w:rsid w:val="003E6DED"/>
    <w:rsid w:val="003E78C8"/>
    <w:rsid w:val="003E7922"/>
    <w:rsid w:val="003F04CA"/>
    <w:rsid w:val="003F1B12"/>
    <w:rsid w:val="003F2342"/>
    <w:rsid w:val="003F3223"/>
    <w:rsid w:val="003F3342"/>
    <w:rsid w:val="003F37F7"/>
    <w:rsid w:val="003F4C90"/>
    <w:rsid w:val="003F4CC5"/>
    <w:rsid w:val="003F536A"/>
    <w:rsid w:val="003F55F2"/>
    <w:rsid w:val="003F5BF5"/>
    <w:rsid w:val="003F6253"/>
    <w:rsid w:val="003F6B93"/>
    <w:rsid w:val="003F7327"/>
    <w:rsid w:val="003F7A22"/>
    <w:rsid w:val="00400718"/>
    <w:rsid w:val="0040072A"/>
    <w:rsid w:val="004009FB"/>
    <w:rsid w:val="00400B03"/>
    <w:rsid w:val="004015DA"/>
    <w:rsid w:val="00401B07"/>
    <w:rsid w:val="004021E8"/>
    <w:rsid w:val="0040280E"/>
    <w:rsid w:val="00402BA0"/>
    <w:rsid w:val="00403128"/>
    <w:rsid w:val="004033A4"/>
    <w:rsid w:val="004037C0"/>
    <w:rsid w:val="0040380E"/>
    <w:rsid w:val="00404C9D"/>
    <w:rsid w:val="0040557D"/>
    <w:rsid w:val="00405B78"/>
    <w:rsid w:val="00405BE3"/>
    <w:rsid w:val="0040612F"/>
    <w:rsid w:val="004066CF"/>
    <w:rsid w:val="0040692E"/>
    <w:rsid w:val="00406E6E"/>
    <w:rsid w:val="004072D1"/>
    <w:rsid w:val="00410121"/>
    <w:rsid w:val="00410613"/>
    <w:rsid w:val="00410B4B"/>
    <w:rsid w:val="00410F60"/>
    <w:rsid w:val="004115CF"/>
    <w:rsid w:val="00411F85"/>
    <w:rsid w:val="004124DE"/>
    <w:rsid w:val="0041263D"/>
    <w:rsid w:val="004133C6"/>
    <w:rsid w:val="004135D1"/>
    <w:rsid w:val="00413D95"/>
    <w:rsid w:val="00414A1E"/>
    <w:rsid w:val="00414CBB"/>
    <w:rsid w:val="004159C8"/>
    <w:rsid w:val="004160F6"/>
    <w:rsid w:val="00416376"/>
    <w:rsid w:val="00416534"/>
    <w:rsid w:val="0041670E"/>
    <w:rsid w:val="00417399"/>
    <w:rsid w:val="004176BD"/>
    <w:rsid w:val="0041798E"/>
    <w:rsid w:val="0042008D"/>
    <w:rsid w:val="00420264"/>
    <w:rsid w:val="004206E7"/>
    <w:rsid w:val="00420886"/>
    <w:rsid w:val="00421AF5"/>
    <w:rsid w:val="00421DEC"/>
    <w:rsid w:val="0042233C"/>
    <w:rsid w:val="0042246E"/>
    <w:rsid w:val="004226DE"/>
    <w:rsid w:val="00422DE3"/>
    <w:rsid w:val="0042302F"/>
    <w:rsid w:val="0042326E"/>
    <w:rsid w:val="00423304"/>
    <w:rsid w:val="004234EC"/>
    <w:rsid w:val="004241CC"/>
    <w:rsid w:val="00424B3C"/>
    <w:rsid w:val="0042503E"/>
    <w:rsid w:val="00425435"/>
    <w:rsid w:val="004255DB"/>
    <w:rsid w:val="00426707"/>
    <w:rsid w:val="00426CB2"/>
    <w:rsid w:val="00426EEC"/>
    <w:rsid w:val="004270B2"/>
    <w:rsid w:val="00427766"/>
    <w:rsid w:val="00427C81"/>
    <w:rsid w:val="0043024D"/>
    <w:rsid w:val="00430FBC"/>
    <w:rsid w:val="0043165D"/>
    <w:rsid w:val="00431877"/>
    <w:rsid w:val="004322C0"/>
    <w:rsid w:val="00432423"/>
    <w:rsid w:val="00432BC7"/>
    <w:rsid w:val="00433C2C"/>
    <w:rsid w:val="0043422E"/>
    <w:rsid w:val="00434362"/>
    <w:rsid w:val="0043445F"/>
    <w:rsid w:val="004345FE"/>
    <w:rsid w:val="00434F49"/>
    <w:rsid w:val="004352CE"/>
    <w:rsid w:val="0043535C"/>
    <w:rsid w:val="0043551B"/>
    <w:rsid w:val="004362F1"/>
    <w:rsid w:val="00436672"/>
    <w:rsid w:val="004367DC"/>
    <w:rsid w:val="00436A02"/>
    <w:rsid w:val="0043782C"/>
    <w:rsid w:val="00440132"/>
    <w:rsid w:val="0044028C"/>
    <w:rsid w:val="004414AA"/>
    <w:rsid w:val="0044158A"/>
    <w:rsid w:val="0044215A"/>
    <w:rsid w:val="004421C2"/>
    <w:rsid w:val="00443FE4"/>
    <w:rsid w:val="00444082"/>
    <w:rsid w:val="004440C2"/>
    <w:rsid w:val="0044486E"/>
    <w:rsid w:val="00444C94"/>
    <w:rsid w:val="004451D5"/>
    <w:rsid w:val="004457C3"/>
    <w:rsid w:val="004469A9"/>
    <w:rsid w:val="004469C1"/>
    <w:rsid w:val="00446BBF"/>
    <w:rsid w:val="00446EBC"/>
    <w:rsid w:val="00446EBD"/>
    <w:rsid w:val="00447413"/>
    <w:rsid w:val="00447479"/>
    <w:rsid w:val="00450172"/>
    <w:rsid w:val="004503AC"/>
    <w:rsid w:val="00450EFC"/>
    <w:rsid w:val="00451C52"/>
    <w:rsid w:val="004525C7"/>
    <w:rsid w:val="00452734"/>
    <w:rsid w:val="004528B0"/>
    <w:rsid w:val="00453440"/>
    <w:rsid w:val="00453A9A"/>
    <w:rsid w:val="00453E1B"/>
    <w:rsid w:val="004548F6"/>
    <w:rsid w:val="00454940"/>
    <w:rsid w:val="00456556"/>
    <w:rsid w:val="0045702E"/>
    <w:rsid w:val="004570B4"/>
    <w:rsid w:val="00457B5A"/>
    <w:rsid w:val="00457E20"/>
    <w:rsid w:val="0046040A"/>
    <w:rsid w:val="00460862"/>
    <w:rsid w:val="00460872"/>
    <w:rsid w:val="00462DDB"/>
    <w:rsid w:val="0046340C"/>
    <w:rsid w:val="00463424"/>
    <w:rsid w:val="004638E1"/>
    <w:rsid w:val="00463C56"/>
    <w:rsid w:val="00464576"/>
    <w:rsid w:val="00464882"/>
    <w:rsid w:val="0046521B"/>
    <w:rsid w:val="00465557"/>
    <w:rsid w:val="004656DF"/>
    <w:rsid w:val="00466122"/>
    <w:rsid w:val="004666DE"/>
    <w:rsid w:val="0046694E"/>
    <w:rsid w:val="00466C03"/>
    <w:rsid w:val="00466CDC"/>
    <w:rsid w:val="00467703"/>
    <w:rsid w:val="00467813"/>
    <w:rsid w:val="00467CF4"/>
    <w:rsid w:val="00470417"/>
    <w:rsid w:val="004704AB"/>
    <w:rsid w:val="00471860"/>
    <w:rsid w:val="00471EA6"/>
    <w:rsid w:val="00472769"/>
    <w:rsid w:val="00473250"/>
    <w:rsid w:val="00473355"/>
    <w:rsid w:val="004733B9"/>
    <w:rsid w:val="00473610"/>
    <w:rsid w:val="0047423E"/>
    <w:rsid w:val="004742DE"/>
    <w:rsid w:val="0047479F"/>
    <w:rsid w:val="0047497F"/>
    <w:rsid w:val="00475060"/>
    <w:rsid w:val="004756BB"/>
    <w:rsid w:val="0047589F"/>
    <w:rsid w:val="004758FF"/>
    <w:rsid w:val="0047592A"/>
    <w:rsid w:val="00476E96"/>
    <w:rsid w:val="00480F3C"/>
    <w:rsid w:val="00481B6E"/>
    <w:rsid w:val="0048238C"/>
    <w:rsid w:val="00482BD6"/>
    <w:rsid w:val="004845D9"/>
    <w:rsid w:val="00484DDC"/>
    <w:rsid w:val="00485985"/>
    <w:rsid w:val="00485B23"/>
    <w:rsid w:val="00486834"/>
    <w:rsid w:val="00487931"/>
    <w:rsid w:val="00491FBC"/>
    <w:rsid w:val="00492990"/>
    <w:rsid w:val="00492E10"/>
    <w:rsid w:val="00494505"/>
    <w:rsid w:val="00494506"/>
    <w:rsid w:val="00494625"/>
    <w:rsid w:val="00494DBC"/>
    <w:rsid w:val="00494F99"/>
    <w:rsid w:val="0049515A"/>
    <w:rsid w:val="004953C3"/>
    <w:rsid w:val="00495A75"/>
    <w:rsid w:val="00496ED3"/>
    <w:rsid w:val="00497271"/>
    <w:rsid w:val="004973C0"/>
    <w:rsid w:val="00497634"/>
    <w:rsid w:val="00497941"/>
    <w:rsid w:val="00497BF3"/>
    <w:rsid w:val="004A003B"/>
    <w:rsid w:val="004A0474"/>
    <w:rsid w:val="004A0A35"/>
    <w:rsid w:val="004A0A68"/>
    <w:rsid w:val="004A16BF"/>
    <w:rsid w:val="004A19F8"/>
    <w:rsid w:val="004A1ECE"/>
    <w:rsid w:val="004A3230"/>
    <w:rsid w:val="004A3790"/>
    <w:rsid w:val="004A403F"/>
    <w:rsid w:val="004A4195"/>
    <w:rsid w:val="004A4AD2"/>
    <w:rsid w:val="004A5265"/>
    <w:rsid w:val="004A55D8"/>
    <w:rsid w:val="004A5AB6"/>
    <w:rsid w:val="004A5C80"/>
    <w:rsid w:val="004A5F7F"/>
    <w:rsid w:val="004A6E48"/>
    <w:rsid w:val="004A733A"/>
    <w:rsid w:val="004A7572"/>
    <w:rsid w:val="004A7640"/>
    <w:rsid w:val="004A7BC1"/>
    <w:rsid w:val="004B0562"/>
    <w:rsid w:val="004B0582"/>
    <w:rsid w:val="004B11EA"/>
    <w:rsid w:val="004B1268"/>
    <w:rsid w:val="004B1B4F"/>
    <w:rsid w:val="004B2792"/>
    <w:rsid w:val="004B2A92"/>
    <w:rsid w:val="004B312C"/>
    <w:rsid w:val="004B3180"/>
    <w:rsid w:val="004B3F2B"/>
    <w:rsid w:val="004B4656"/>
    <w:rsid w:val="004B4659"/>
    <w:rsid w:val="004B48E5"/>
    <w:rsid w:val="004B4A4F"/>
    <w:rsid w:val="004B4F17"/>
    <w:rsid w:val="004B5993"/>
    <w:rsid w:val="004B5E3A"/>
    <w:rsid w:val="004B6222"/>
    <w:rsid w:val="004B6535"/>
    <w:rsid w:val="004B6569"/>
    <w:rsid w:val="004B6A51"/>
    <w:rsid w:val="004B71A2"/>
    <w:rsid w:val="004B7D76"/>
    <w:rsid w:val="004C011B"/>
    <w:rsid w:val="004C073E"/>
    <w:rsid w:val="004C0D55"/>
    <w:rsid w:val="004C0E5B"/>
    <w:rsid w:val="004C1139"/>
    <w:rsid w:val="004C142C"/>
    <w:rsid w:val="004C1848"/>
    <w:rsid w:val="004C2492"/>
    <w:rsid w:val="004C313D"/>
    <w:rsid w:val="004C3780"/>
    <w:rsid w:val="004C391E"/>
    <w:rsid w:val="004C51EE"/>
    <w:rsid w:val="004C520F"/>
    <w:rsid w:val="004C5427"/>
    <w:rsid w:val="004C5817"/>
    <w:rsid w:val="004C61F2"/>
    <w:rsid w:val="004C7A26"/>
    <w:rsid w:val="004D0553"/>
    <w:rsid w:val="004D092B"/>
    <w:rsid w:val="004D17A5"/>
    <w:rsid w:val="004D1911"/>
    <w:rsid w:val="004D1A4A"/>
    <w:rsid w:val="004D2AEB"/>
    <w:rsid w:val="004D2BE4"/>
    <w:rsid w:val="004D3053"/>
    <w:rsid w:val="004D354E"/>
    <w:rsid w:val="004D3938"/>
    <w:rsid w:val="004D3E37"/>
    <w:rsid w:val="004D4591"/>
    <w:rsid w:val="004D45A1"/>
    <w:rsid w:val="004D4B52"/>
    <w:rsid w:val="004D560D"/>
    <w:rsid w:val="004D600D"/>
    <w:rsid w:val="004D6E68"/>
    <w:rsid w:val="004D71DE"/>
    <w:rsid w:val="004E0843"/>
    <w:rsid w:val="004E0915"/>
    <w:rsid w:val="004E0F5C"/>
    <w:rsid w:val="004E1378"/>
    <w:rsid w:val="004E242F"/>
    <w:rsid w:val="004E246D"/>
    <w:rsid w:val="004E4270"/>
    <w:rsid w:val="004E44A2"/>
    <w:rsid w:val="004E4E3C"/>
    <w:rsid w:val="004E57A3"/>
    <w:rsid w:val="004E5A2C"/>
    <w:rsid w:val="004E5E19"/>
    <w:rsid w:val="004E601D"/>
    <w:rsid w:val="004E61FA"/>
    <w:rsid w:val="004E6493"/>
    <w:rsid w:val="004E6544"/>
    <w:rsid w:val="004E689F"/>
    <w:rsid w:val="004E6AA1"/>
    <w:rsid w:val="004E72BC"/>
    <w:rsid w:val="004E7645"/>
    <w:rsid w:val="004E7A3D"/>
    <w:rsid w:val="004E7FAB"/>
    <w:rsid w:val="004F149E"/>
    <w:rsid w:val="004F28FB"/>
    <w:rsid w:val="004F2998"/>
    <w:rsid w:val="004F2BB0"/>
    <w:rsid w:val="004F321E"/>
    <w:rsid w:val="004F3248"/>
    <w:rsid w:val="004F4E77"/>
    <w:rsid w:val="004F5577"/>
    <w:rsid w:val="004F5586"/>
    <w:rsid w:val="004F62DA"/>
    <w:rsid w:val="004F787D"/>
    <w:rsid w:val="004F7D0F"/>
    <w:rsid w:val="0050051D"/>
    <w:rsid w:val="0050106F"/>
    <w:rsid w:val="0050143B"/>
    <w:rsid w:val="00501ECF"/>
    <w:rsid w:val="0050202B"/>
    <w:rsid w:val="00502301"/>
    <w:rsid w:val="005024C5"/>
    <w:rsid w:val="005025E6"/>
    <w:rsid w:val="00502704"/>
    <w:rsid w:val="00502BEB"/>
    <w:rsid w:val="00502F7D"/>
    <w:rsid w:val="0050312D"/>
    <w:rsid w:val="0050431D"/>
    <w:rsid w:val="0050539E"/>
    <w:rsid w:val="0050539F"/>
    <w:rsid w:val="005067D7"/>
    <w:rsid w:val="0050707C"/>
    <w:rsid w:val="0050728C"/>
    <w:rsid w:val="005078A6"/>
    <w:rsid w:val="005078B6"/>
    <w:rsid w:val="0050794C"/>
    <w:rsid w:val="00507D39"/>
    <w:rsid w:val="00511654"/>
    <w:rsid w:val="00511E21"/>
    <w:rsid w:val="00511F8E"/>
    <w:rsid w:val="005121DA"/>
    <w:rsid w:val="00512291"/>
    <w:rsid w:val="00512B16"/>
    <w:rsid w:val="0051465D"/>
    <w:rsid w:val="00515AA6"/>
    <w:rsid w:val="005160D6"/>
    <w:rsid w:val="00516310"/>
    <w:rsid w:val="00516ABB"/>
    <w:rsid w:val="00516B5B"/>
    <w:rsid w:val="00516E51"/>
    <w:rsid w:val="005172E6"/>
    <w:rsid w:val="00517347"/>
    <w:rsid w:val="00517877"/>
    <w:rsid w:val="00522C1E"/>
    <w:rsid w:val="00522DD8"/>
    <w:rsid w:val="00522E9F"/>
    <w:rsid w:val="0052312A"/>
    <w:rsid w:val="005237C2"/>
    <w:rsid w:val="0052453D"/>
    <w:rsid w:val="005245A5"/>
    <w:rsid w:val="00524B07"/>
    <w:rsid w:val="00525C40"/>
    <w:rsid w:val="005264F7"/>
    <w:rsid w:val="00527A06"/>
    <w:rsid w:val="00530184"/>
    <w:rsid w:val="00530278"/>
    <w:rsid w:val="0053035A"/>
    <w:rsid w:val="00530C80"/>
    <w:rsid w:val="00531A03"/>
    <w:rsid w:val="00531E32"/>
    <w:rsid w:val="00531F1A"/>
    <w:rsid w:val="005320A7"/>
    <w:rsid w:val="005325E6"/>
    <w:rsid w:val="00532EBE"/>
    <w:rsid w:val="005330A7"/>
    <w:rsid w:val="005335C7"/>
    <w:rsid w:val="00533928"/>
    <w:rsid w:val="005341CD"/>
    <w:rsid w:val="005342E5"/>
    <w:rsid w:val="00534720"/>
    <w:rsid w:val="0053542B"/>
    <w:rsid w:val="0053543F"/>
    <w:rsid w:val="00535891"/>
    <w:rsid w:val="00535E67"/>
    <w:rsid w:val="00535EED"/>
    <w:rsid w:val="00535FA7"/>
    <w:rsid w:val="005361B8"/>
    <w:rsid w:val="005367BE"/>
    <w:rsid w:val="00536ED8"/>
    <w:rsid w:val="0053704A"/>
    <w:rsid w:val="00537A3B"/>
    <w:rsid w:val="00540150"/>
    <w:rsid w:val="00541A6F"/>
    <w:rsid w:val="00541F25"/>
    <w:rsid w:val="005425D6"/>
    <w:rsid w:val="005426DF"/>
    <w:rsid w:val="00542B4D"/>
    <w:rsid w:val="00542C07"/>
    <w:rsid w:val="00543079"/>
    <w:rsid w:val="005430BA"/>
    <w:rsid w:val="00543E34"/>
    <w:rsid w:val="00544180"/>
    <w:rsid w:val="00544528"/>
    <w:rsid w:val="005446F3"/>
    <w:rsid w:val="005449A9"/>
    <w:rsid w:val="00545045"/>
    <w:rsid w:val="005461FC"/>
    <w:rsid w:val="00546C29"/>
    <w:rsid w:val="0055064F"/>
    <w:rsid w:val="0055094B"/>
    <w:rsid w:val="00550C29"/>
    <w:rsid w:val="0055109F"/>
    <w:rsid w:val="0055113F"/>
    <w:rsid w:val="00551BA9"/>
    <w:rsid w:val="00552406"/>
    <w:rsid w:val="0055249C"/>
    <w:rsid w:val="0055276E"/>
    <w:rsid w:val="00552988"/>
    <w:rsid w:val="0055301D"/>
    <w:rsid w:val="005531CD"/>
    <w:rsid w:val="005540B8"/>
    <w:rsid w:val="00554401"/>
    <w:rsid w:val="00554960"/>
    <w:rsid w:val="00554B56"/>
    <w:rsid w:val="005552D3"/>
    <w:rsid w:val="005554FB"/>
    <w:rsid w:val="005561ED"/>
    <w:rsid w:val="0055733E"/>
    <w:rsid w:val="005578C2"/>
    <w:rsid w:val="00560379"/>
    <w:rsid w:val="005606D3"/>
    <w:rsid w:val="00560F68"/>
    <w:rsid w:val="005610BE"/>
    <w:rsid w:val="0056137D"/>
    <w:rsid w:val="00561B52"/>
    <w:rsid w:val="00561CB6"/>
    <w:rsid w:val="00561CB8"/>
    <w:rsid w:val="0056308B"/>
    <w:rsid w:val="00563177"/>
    <w:rsid w:val="00563716"/>
    <w:rsid w:val="005640BB"/>
    <w:rsid w:val="0056414A"/>
    <w:rsid w:val="00564535"/>
    <w:rsid w:val="00564ECC"/>
    <w:rsid w:val="00565AB7"/>
    <w:rsid w:val="00565BD6"/>
    <w:rsid w:val="00565C29"/>
    <w:rsid w:val="00565E2D"/>
    <w:rsid w:val="00565F58"/>
    <w:rsid w:val="0056640E"/>
    <w:rsid w:val="00566CB1"/>
    <w:rsid w:val="0056753D"/>
    <w:rsid w:val="00570463"/>
    <w:rsid w:val="00571446"/>
    <w:rsid w:val="005714CD"/>
    <w:rsid w:val="00571A82"/>
    <w:rsid w:val="00572076"/>
    <w:rsid w:val="00572092"/>
    <w:rsid w:val="00572263"/>
    <w:rsid w:val="00572863"/>
    <w:rsid w:val="00572ACF"/>
    <w:rsid w:val="00573736"/>
    <w:rsid w:val="005745B6"/>
    <w:rsid w:val="00574C44"/>
    <w:rsid w:val="00574D86"/>
    <w:rsid w:val="00575318"/>
    <w:rsid w:val="0057548E"/>
    <w:rsid w:val="0057576B"/>
    <w:rsid w:val="005768A9"/>
    <w:rsid w:val="00576C79"/>
    <w:rsid w:val="0057771C"/>
    <w:rsid w:val="005778C1"/>
    <w:rsid w:val="0057795C"/>
    <w:rsid w:val="00581611"/>
    <w:rsid w:val="00581BC8"/>
    <w:rsid w:val="005822E0"/>
    <w:rsid w:val="0058261A"/>
    <w:rsid w:val="0058341E"/>
    <w:rsid w:val="00583530"/>
    <w:rsid w:val="005836A9"/>
    <w:rsid w:val="00583BBE"/>
    <w:rsid w:val="00583CFE"/>
    <w:rsid w:val="005841AD"/>
    <w:rsid w:val="005847D7"/>
    <w:rsid w:val="00585A25"/>
    <w:rsid w:val="0058625F"/>
    <w:rsid w:val="00586EFB"/>
    <w:rsid w:val="00587351"/>
    <w:rsid w:val="00587B48"/>
    <w:rsid w:val="00587CDA"/>
    <w:rsid w:val="00590034"/>
    <w:rsid w:val="00590337"/>
    <w:rsid w:val="00590880"/>
    <w:rsid w:val="005909FF"/>
    <w:rsid w:val="00590ED0"/>
    <w:rsid w:val="00591316"/>
    <w:rsid w:val="00591C8E"/>
    <w:rsid w:val="0059311F"/>
    <w:rsid w:val="00593AA3"/>
    <w:rsid w:val="00593CB8"/>
    <w:rsid w:val="00595132"/>
    <w:rsid w:val="0059542F"/>
    <w:rsid w:val="00595E07"/>
    <w:rsid w:val="00596155"/>
    <w:rsid w:val="0059742C"/>
    <w:rsid w:val="005977DE"/>
    <w:rsid w:val="00597833"/>
    <w:rsid w:val="005A1B1F"/>
    <w:rsid w:val="005A1D6C"/>
    <w:rsid w:val="005A27BD"/>
    <w:rsid w:val="005A29F9"/>
    <w:rsid w:val="005A2F02"/>
    <w:rsid w:val="005A2F10"/>
    <w:rsid w:val="005A324C"/>
    <w:rsid w:val="005A33BF"/>
    <w:rsid w:val="005A3D80"/>
    <w:rsid w:val="005A433C"/>
    <w:rsid w:val="005A4975"/>
    <w:rsid w:val="005A567A"/>
    <w:rsid w:val="005A5822"/>
    <w:rsid w:val="005A586E"/>
    <w:rsid w:val="005A5EA4"/>
    <w:rsid w:val="005A6BF0"/>
    <w:rsid w:val="005A70C0"/>
    <w:rsid w:val="005A7543"/>
    <w:rsid w:val="005A7D5C"/>
    <w:rsid w:val="005B06EA"/>
    <w:rsid w:val="005B0BFD"/>
    <w:rsid w:val="005B0C91"/>
    <w:rsid w:val="005B0FF4"/>
    <w:rsid w:val="005B1B1E"/>
    <w:rsid w:val="005B2087"/>
    <w:rsid w:val="005B2738"/>
    <w:rsid w:val="005B2A67"/>
    <w:rsid w:val="005B332A"/>
    <w:rsid w:val="005B3597"/>
    <w:rsid w:val="005B3A2F"/>
    <w:rsid w:val="005B40F8"/>
    <w:rsid w:val="005B4F16"/>
    <w:rsid w:val="005B5259"/>
    <w:rsid w:val="005B5429"/>
    <w:rsid w:val="005B5487"/>
    <w:rsid w:val="005B5D19"/>
    <w:rsid w:val="005B6545"/>
    <w:rsid w:val="005B6587"/>
    <w:rsid w:val="005B6F08"/>
    <w:rsid w:val="005B7C86"/>
    <w:rsid w:val="005B7D10"/>
    <w:rsid w:val="005C00EC"/>
    <w:rsid w:val="005C1754"/>
    <w:rsid w:val="005C1FB2"/>
    <w:rsid w:val="005C238A"/>
    <w:rsid w:val="005C2C6A"/>
    <w:rsid w:val="005C3160"/>
    <w:rsid w:val="005C344F"/>
    <w:rsid w:val="005C3B5F"/>
    <w:rsid w:val="005C4EF2"/>
    <w:rsid w:val="005C4FBE"/>
    <w:rsid w:val="005C6563"/>
    <w:rsid w:val="005C6F4D"/>
    <w:rsid w:val="005C730C"/>
    <w:rsid w:val="005D0009"/>
    <w:rsid w:val="005D00CB"/>
    <w:rsid w:val="005D16A8"/>
    <w:rsid w:val="005D1964"/>
    <w:rsid w:val="005D1C92"/>
    <w:rsid w:val="005D299D"/>
    <w:rsid w:val="005D3056"/>
    <w:rsid w:val="005D3301"/>
    <w:rsid w:val="005D3432"/>
    <w:rsid w:val="005D37E7"/>
    <w:rsid w:val="005D3B4B"/>
    <w:rsid w:val="005D4648"/>
    <w:rsid w:val="005D49E4"/>
    <w:rsid w:val="005D4D22"/>
    <w:rsid w:val="005D563F"/>
    <w:rsid w:val="005D5A2D"/>
    <w:rsid w:val="005D5D7E"/>
    <w:rsid w:val="005D668F"/>
    <w:rsid w:val="005D6856"/>
    <w:rsid w:val="005D6864"/>
    <w:rsid w:val="005D7256"/>
    <w:rsid w:val="005D735A"/>
    <w:rsid w:val="005D74E8"/>
    <w:rsid w:val="005D755F"/>
    <w:rsid w:val="005D798E"/>
    <w:rsid w:val="005E01C9"/>
    <w:rsid w:val="005E0BC1"/>
    <w:rsid w:val="005E12C6"/>
    <w:rsid w:val="005E1946"/>
    <w:rsid w:val="005E23CD"/>
    <w:rsid w:val="005E2C61"/>
    <w:rsid w:val="005E2EA3"/>
    <w:rsid w:val="005E357A"/>
    <w:rsid w:val="005E3782"/>
    <w:rsid w:val="005E419D"/>
    <w:rsid w:val="005E53A7"/>
    <w:rsid w:val="005E553D"/>
    <w:rsid w:val="005E5E05"/>
    <w:rsid w:val="005E63BE"/>
    <w:rsid w:val="005E6874"/>
    <w:rsid w:val="005E6E65"/>
    <w:rsid w:val="005E7221"/>
    <w:rsid w:val="005F0AC9"/>
    <w:rsid w:val="005F1CA9"/>
    <w:rsid w:val="005F2373"/>
    <w:rsid w:val="005F290C"/>
    <w:rsid w:val="005F3606"/>
    <w:rsid w:val="005F3921"/>
    <w:rsid w:val="005F3BEF"/>
    <w:rsid w:val="005F3D9A"/>
    <w:rsid w:val="005F4948"/>
    <w:rsid w:val="005F524A"/>
    <w:rsid w:val="005F5ADA"/>
    <w:rsid w:val="005F5D0B"/>
    <w:rsid w:val="005F6A36"/>
    <w:rsid w:val="005F7857"/>
    <w:rsid w:val="0060051E"/>
    <w:rsid w:val="00600560"/>
    <w:rsid w:val="00600F38"/>
    <w:rsid w:val="00601309"/>
    <w:rsid w:val="00601485"/>
    <w:rsid w:val="0060149A"/>
    <w:rsid w:val="006019DF"/>
    <w:rsid w:val="00602B15"/>
    <w:rsid w:val="00602BC0"/>
    <w:rsid w:val="00602D37"/>
    <w:rsid w:val="00602E5C"/>
    <w:rsid w:val="00602E93"/>
    <w:rsid w:val="00602EA1"/>
    <w:rsid w:val="0060340D"/>
    <w:rsid w:val="00603C2C"/>
    <w:rsid w:val="00604024"/>
    <w:rsid w:val="00604C2A"/>
    <w:rsid w:val="00605858"/>
    <w:rsid w:val="00605C5F"/>
    <w:rsid w:val="00606ACA"/>
    <w:rsid w:val="00607598"/>
    <w:rsid w:val="006078F6"/>
    <w:rsid w:val="00607A89"/>
    <w:rsid w:val="00610A77"/>
    <w:rsid w:val="00611F72"/>
    <w:rsid w:val="00612732"/>
    <w:rsid w:val="00612EE3"/>
    <w:rsid w:val="0061359A"/>
    <w:rsid w:val="00613A16"/>
    <w:rsid w:val="00613AA9"/>
    <w:rsid w:val="00613EEB"/>
    <w:rsid w:val="00614E95"/>
    <w:rsid w:val="0061505C"/>
    <w:rsid w:val="00615479"/>
    <w:rsid w:val="00615AD7"/>
    <w:rsid w:val="00616A54"/>
    <w:rsid w:val="00616D8D"/>
    <w:rsid w:val="0061714E"/>
    <w:rsid w:val="006178EC"/>
    <w:rsid w:val="00617B0B"/>
    <w:rsid w:val="00617E28"/>
    <w:rsid w:val="00620341"/>
    <w:rsid w:val="0062220D"/>
    <w:rsid w:val="0062311D"/>
    <w:rsid w:val="006236C7"/>
    <w:rsid w:val="00623CD3"/>
    <w:rsid w:val="00624159"/>
    <w:rsid w:val="00624862"/>
    <w:rsid w:val="00624A8E"/>
    <w:rsid w:val="00624C59"/>
    <w:rsid w:val="00625F46"/>
    <w:rsid w:val="00626554"/>
    <w:rsid w:val="0062674E"/>
    <w:rsid w:val="006267DA"/>
    <w:rsid w:val="00626EF7"/>
    <w:rsid w:val="0062741D"/>
    <w:rsid w:val="00627D46"/>
    <w:rsid w:val="00627D58"/>
    <w:rsid w:val="00627E88"/>
    <w:rsid w:val="00630718"/>
    <w:rsid w:val="00630901"/>
    <w:rsid w:val="00630B24"/>
    <w:rsid w:val="0063116A"/>
    <w:rsid w:val="00632528"/>
    <w:rsid w:val="00632C78"/>
    <w:rsid w:val="00632FA7"/>
    <w:rsid w:val="00633C58"/>
    <w:rsid w:val="00633E07"/>
    <w:rsid w:val="00634346"/>
    <w:rsid w:val="0063618E"/>
    <w:rsid w:val="006371D0"/>
    <w:rsid w:val="00637451"/>
    <w:rsid w:val="00640E1B"/>
    <w:rsid w:val="00640F8D"/>
    <w:rsid w:val="00641830"/>
    <w:rsid w:val="00641F2D"/>
    <w:rsid w:val="00642B59"/>
    <w:rsid w:val="006438B3"/>
    <w:rsid w:val="00644715"/>
    <w:rsid w:val="00644AF2"/>
    <w:rsid w:val="006453C1"/>
    <w:rsid w:val="0064584C"/>
    <w:rsid w:val="006458DD"/>
    <w:rsid w:val="00645949"/>
    <w:rsid w:val="00645A79"/>
    <w:rsid w:val="00646347"/>
    <w:rsid w:val="0064691C"/>
    <w:rsid w:val="00646ACA"/>
    <w:rsid w:val="00646B50"/>
    <w:rsid w:val="00646F54"/>
    <w:rsid w:val="00646F77"/>
    <w:rsid w:val="00647042"/>
    <w:rsid w:val="00647ABF"/>
    <w:rsid w:val="00650460"/>
    <w:rsid w:val="00650ACA"/>
    <w:rsid w:val="00650EF9"/>
    <w:rsid w:val="006523E6"/>
    <w:rsid w:val="00652738"/>
    <w:rsid w:val="0065297A"/>
    <w:rsid w:val="00652F12"/>
    <w:rsid w:val="006537E0"/>
    <w:rsid w:val="00653C7C"/>
    <w:rsid w:val="00653D85"/>
    <w:rsid w:val="006559E0"/>
    <w:rsid w:val="00655FBC"/>
    <w:rsid w:val="0065653A"/>
    <w:rsid w:val="00657F47"/>
    <w:rsid w:val="006619AB"/>
    <w:rsid w:val="00661B36"/>
    <w:rsid w:val="006629F3"/>
    <w:rsid w:val="0066323E"/>
    <w:rsid w:val="00663521"/>
    <w:rsid w:val="006635BC"/>
    <w:rsid w:val="00664128"/>
    <w:rsid w:val="006645C7"/>
    <w:rsid w:val="00664699"/>
    <w:rsid w:val="00665173"/>
    <w:rsid w:val="00665488"/>
    <w:rsid w:val="00665796"/>
    <w:rsid w:val="00665A35"/>
    <w:rsid w:val="00665AE1"/>
    <w:rsid w:val="006664AD"/>
    <w:rsid w:val="00666887"/>
    <w:rsid w:val="00666BC1"/>
    <w:rsid w:val="006674CE"/>
    <w:rsid w:val="00667B96"/>
    <w:rsid w:val="00667CE2"/>
    <w:rsid w:val="006702D4"/>
    <w:rsid w:val="0067032F"/>
    <w:rsid w:val="006706AA"/>
    <w:rsid w:val="00670A68"/>
    <w:rsid w:val="00671127"/>
    <w:rsid w:val="00671252"/>
    <w:rsid w:val="00671740"/>
    <w:rsid w:val="00671A5D"/>
    <w:rsid w:val="00671F12"/>
    <w:rsid w:val="006722A9"/>
    <w:rsid w:val="006727C0"/>
    <w:rsid w:val="00674568"/>
    <w:rsid w:val="006751A3"/>
    <w:rsid w:val="00675CF1"/>
    <w:rsid w:val="00676EC0"/>
    <w:rsid w:val="00677E49"/>
    <w:rsid w:val="0068048B"/>
    <w:rsid w:val="00680680"/>
    <w:rsid w:val="00680973"/>
    <w:rsid w:val="006811AE"/>
    <w:rsid w:val="00681804"/>
    <w:rsid w:val="00681F4E"/>
    <w:rsid w:val="00682258"/>
    <w:rsid w:val="00682970"/>
    <w:rsid w:val="00682E0A"/>
    <w:rsid w:val="006830F0"/>
    <w:rsid w:val="0068328B"/>
    <w:rsid w:val="00683E58"/>
    <w:rsid w:val="006846D4"/>
    <w:rsid w:val="00684E5D"/>
    <w:rsid w:val="006851DE"/>
    <w:rsid w:val="00685D8F"/>
    <w:rsid w:val="006862C4"/>
    <w:rsid w:val="0068634F"/>
    <w:rsid w:val="00686451"/>
    <w:rsid w:val="00690898"/>
    <w:rsid w:val="00690AB1"/>
    <w:rsid w:val="00690AC1"/>
    <w:rsid w:val="00691203"/>
    <w:rsid w:val="00691A8A"/>
    <w:rsid w:val="006920A3"/>
    <w:rsid w:val="00692DF0"/>
    <w:rsid w:val="006937EA"/>
    <w:rsid w:val="00693B7C"/>
    <w:rsid w:val="00693B98"/>
    <w:rsid w:val="00693F49"/>
    <w:rsid w:val="00694BE0"/>
    <w:rsid w:val="00694C96"/>
    <w:rsid w:val="00694D9D"/>
    <w:rsid w:val="006960F3"/>
    <w:rsid w:val="00696531"/>
    <w:rsid w:val="00697402"/>
    <w:rsid w:val="006975EC"/>
    <w:rsid w:val="006A04EB"/>
    <w:rsid w:val="006A07C2"/>
    <w:rsid w:val="006A244E"/>
    <w:rsid w:val="006A258B"/>
    <w:rsid w:val="006A2D5A"/>
    <w:rsid w:val="006A2E46"/>
    <w:rsid w:val="006A32D0"/>
    <w:rsid w:val="006A35C0"/>
    <w:rsid w:val="006A40E3"/>
    <w:rsid w:val="006A4E14"/>
    <w:rsid w:val="006A4F12"/>
    <w:rsid w:val="006A6EE8"/>
    <w:rsid w:val="006A7157"/>
    <w:rsid w:val="006B06B3"/>
    <w:rsid w:val="006B0E49"/>
    <w:rsid w:val="006B12A3"/>
    <w:rsid w:val="006B1341"/>
    <w:rsid w:val="006B163E"/>
    <w:rsid w:val="006B1E42"/>
    <w:rsid w:val="006B26B0"/>
    <w:rsid w:val="006B385C"/>
    <w:rsid w:val="006B444E"/>
    <w:rsid w:val="006B4834"/>
    <w:rsid w:val="006B4F3D"/>
    <w:rsid w:val="006B4FB3"/>
    <w:rsid w:val="006B5771"/>
    <w:rsid w:val="006B5F04"/>
    <w:rsid w:val="006B6760"/>
    <w:rsid w:val="006B74C6"/>
    <w:rsid w:val="006B77D5"/>
    <w:rsid w:val="006B7DC3"/>
    <w:rsid w:val="006B7EA2"/>
    <w:rsid w:val="006C045C"/>
    <w:rsid w:val="006C1325"/>
    <w:rsid w:val="006C15E6"/>
    <w:rsid w:val="006C1731"/>
    <w:rsid w:val="006C1763"/>
    <w:rsid w:val="006C181D"/>
    <w:rsid w:val="006C23AA"/>
    <w:rsid w:val="006C2789"/>
    <w:rsid w:val="006C34B4"/>
    <w:rsid w:val="006C3B8C"/>
    <w:rsid w:val="006C3BA6"/>
    <w:rsid w:val="006C3FA1"/>
    <w:rsid w:val="006C41FD"/>
    <w:rsid w:val="006C4402"/>
    <w:rsid w:val="006C46CD"/>
    <w:rsid w:val="006C4769"/>
    <w:rsid w:val="006C4803"/>
    <w:rsid w:val="006C4866"/>
    <w:rsid w:val="006C48BE"/>
    <w:rsid w:val="006C51D0"/>
    <w:rsid w:val="006C574E"/>
    <w:rsid w:val="006C7056"/>
    <w:rsid w:val="006C718A"/>
    <w:rsid w:val="006C734A"/>
    <w:rsid w:val="006C7667"/>
    <w:rsid w:val="006C79DE"/>
    <w:rsid w:val="006C7C7B"/>
    <w:rsid w:val="006D05CA"/>
    <w:rsid w:val="006D08A0"/>
    <w:rsid w:val="006D204E"/>
    <w:rsid w:val="006D24B0"/>
    <w:rsid w:val="006D27E3"/>
    <w:rsid w:val="006D30A5"/>
    <w:rsid w:val="006D3334"/>
    <w:rsid w:val="006D3807"/>
    <w:rsid w:val="006D3C59"/>
    <w:rsid w:val="006D456C"/>
    <w:rsid w:val="006D468F"/>
    <w:rsid w:val="006D4C04"/>
    <w:rsid w:val="006D5C1C"/>
    <w:rsid w:val="006D5D73"/>
    <w:rsid w:val="006D5FCA"/>
    <w:rsid w:val="006D622A"/>
    <w:rsid w:val="006D6928"/>
    <w:rsid w:val="006D6AED"/>
    <w:rsid w:val="006D7208"/>
    <w:rsid w:val="006D79B0"/>
    <w:rsid w:val="006D7DAC"/>
    <w:rsid w:val="006D7F3B"/>
    <w:rsid w:val="006E043E"/>
    <w:rsid w:val="006E06A5"/>
    <w:rsid w:val="006E078A"/>
    <w:rsid w:val="006E08A1"/>
    <w:rsid w:val="006E1B38"/>
    <w:rsid w:val="006E2C4E"/>
    <w:rsid w:val="006E2D0C"/>
    <w:rsid w:val="006E2F92"/>
    <w:rsid w:val="006E3229"/>
    <w:rsid w:val="006E3961"/>
    <w:rsid w:val="006E3D20"/>
    <w:rsid w:val="006E4032"/>
    <w:rsid w:val="006E409A"/>
    <w:rsid w:val="006E5FF6"/>
    <w:rsid w:val="006E6335"/>
    <w:rsid w:val="006E698D"/>
    <w:rsid w:val="006E6D37"/>
    <w:rsid w:val="006E6F5F"/>
    <w:rsid w:val="006E7123"/>
    <w:rsid w:val="006E7434"/>
    <w:rsid w:val="006E74AE"/>
    <w:rsid w:val="006E75DA"/>
    <w:rsid w:val="006E7CEA"/>
    <w:rsid w:val="006F0326"/>
    <w:rsid w:val="006F0FF1"/>
    <w:rsid w:val="006F18F7"/>
    <w:rsid w:val="006F2840"/>
    <w:rsid w:val="006F2E3C"/>
    <w:rsid w:val="006F3232"/>
    <w:rsid w:val="006F39EE"/>
    <w:rsid w:val="006F41D4"/>
    <w:rsid w:val="006F4D7C"/>
    <w:rsid w:val="006F55D3"/>
    <w:rsid w:val="006F596B"/>
    <w:rsid w:val="006F6544"/>
    <w:rsid w:val="006F67F8"/>
    <w:rsid w:val="006F7220"/>
    <w:rsid w:val="006F7763"/>
    <w:rsid w:val="006F7EF0"/>
    <w:rsid w:val="00700115"/>
    <w:rsid w:val="00700497"/>
    <w:rsid w:val="007006B2"/>
    <w:rsid w:val="00700802"/>
    <w:rsid w:val="0070114C"/>
    <w:rsid w:val="007012C4"/>
    <w:rsid w:val="00701780"/>
    <w:rsid w:val="00701F8E"/>
    <w:rsid w:val="00702DBB"/>
    <w:rsid w:val="0070339B"/>
    <w:rsid w:val="00703720"/>
    <w:rsid w:val="00703E76"/>
    <w:rsid w:val="00704A7A"/>
    <w:rsid w:val="00704F55"/>
    <w:rsid w:val="00705635"/>
    <w:rsid w:val="00705CA8"/>
    <w:rsid w:val="00705F89"/>
    <w:rsid w:val="00706FAA"/>
    <w:rsid w:val="0070758C"/>
    <w:rsid w:val="00707D16"/>
    <w:rsid w:val="00707D5C"/>
    <w:rsid w:val="007101D9"/>
    <w:rsid w:val="007101FB"/>
    <w:rsid w:val="0071035C"/>
    <w:rsid w:val="007104C7"/>
    <w:rsid w:val="007104D0"/>
    <w:rsid w:val="00710FC4"/>
    <w:rsid w:val="00711EEA"/>
    <w:rsid w:val="0071222F"/>
    <w:rsid w:val="0071259D"/>
    <w:rsid w:val="00712EB3"/>
    <w:rsid w:val="00713A9A"/>
    <w:rsid w:val="007142E3"/>
    <w:rsid w:val="007148DE"/>
    <w:rsid w:val="0071508B"/>
    <w:rsid w:val="00715540"/>
    <w:rsid w:val="00715641"/>
    <w:rsid w:val="00715C28"/>
    <w:rsid w:val="00715D23"/>
    <w:rsid w:val="00716109"/>
    <w:rsid w:val="007163E4"/>
    <w:rsid w:val="00717161"/>
    <w:rsid w:val="007175DD"/>
    <w:rsid w:val="00717899"/>
    <w:rsid w:val="00717C43"/>
    <w:rsid w:val="00717DC1"/>
    <w:rsid w:val="0072028D"/>
    <w:rsid w:val="0072035E"/>
    <w:rsid w:val="00720776"/>
    <w:rsid w:val="00720929"/>
    <w:rsid w:val="00720AA0"/>
    <w:rsid w:val="00720BF8"/>
    <w:rsid w:val="00721396"/>
    <w:rsid w:val="007218B5"/>
    <w:rsid w:val="00721B09"/>
    <w:rsid w:val="00721B25"/>
    <w:rsid w:val="00722881"/>
    <w:rsid w:val="00722C9F"/>
    <w:rsid w:val="0072316B"/>
    <w:rsid w:val="00723426"/>
    <w:rsid w:val="00723CE1"/>
    <w:rsid w:val="00723EFC"/>
    <w:rsid w:val="00723FA2"/>
    <w:rsid w:val="0072463B"/>
    <w:rsid w:val="00725DFD"/>
    <w:rsid w:val="007271AE"/>
    <w:rsid w:val="00727C5F"/>
    <w:rsid w:val="00730C83"/>
    <w:rsid w:val="00730E65"/>
    <w:rsid w:val="0073122D"/>
    <w:rsid w:val="00731286"/>
    <w:rsid w:val="00731B69"/>
    <w:rsid w:val="00731D1B"/>
    <w:rsid w:val="00732668"/>
    <w:rsid w:val="00732EB7"/>
    <w:rsid w:val="00733800"/>
    <w:rsid w:val="0073383D"/>
    <w:rsid w:val="00733F88"/>
    <w:rsid w:val="007347FD"/>
    <w:rsid w:val="00734A32"/>
    <w:rsid w:val="00734E24"/>
    <w:rsid w:val="00735470"/>
    <w:rsid w:val="00735DF4"/>
    <w:rsid w:val="007361AA"/>
    <w:rsid w:val="0073718F"/>
    <w:rsid w:val="007374BA"/>
    <w:rsid w:val="007401E1"/>
    <w:rsid w:val="007408FE"/>
    <w:rsid w:val="00741D36"/>
    <w:rsid w:val="007425BC"/>
    <w:rsid w:val="00742FC9"/>
    <w:rsid w:val="0074343C"/>
    <w:rsid w:val="007438C4"/>
    <w:rsid w:val="0074441F"/>
    <w:rsid w:val="007444AD"/>
    <w:rsid w:val="0074494E"/>
    <w:rsid w:val="00744F53"/>
    <w:rsid w:val="007451C6"/>
    <w:rsid w:val="0074599B"/>
    <w:rsid w:val="00746414"/>
    <w:rsid w:val="00746693"/>
    <w:rsid w:val="0074674E"/>
    <w:rsid w:val="00746B0D"/>
    <w:rsid w:val="00746EED"/>
    <w:rsid w:val="0074728A"/>
    <w:rsid w:val="00747323"/>
    <w:rsid w:val="007509E4"/>
    <w:rsid w:val="00750F41"/>
    <w:rsid w:val="00751469"/>
    <w:rsid w:val="00752475"/>
    <w:rsid w:val="0075258C"/>
    <w:rsid w:val="0075285B"/>
    <w:rsid w:val="00753202"/>
    <w:rsid w:val="007540B1"/>
    <w:rsid w:val="00754311"/>
    <w:rsid w:val="00754DD1"/>
    <w:rsid w:val="00754FE8"/>
    <w:rsid w:val="007550BA"/>
    <w:rsid w:val="00755942"/>
    <w:rsid w:val="00756010"/>
    <w:rsid w:val="00756FE1"/>
    <w:rsid w:val="0075765E"/>
    <w:rsid w:val="0076052E"/>
    <w:rsid w:val="007611DD"/>
    <w:rsid w:val="0076181F"/>
    <w:rsid w:val="00761C87"/>
    <w:rsid w:val="007626D1"/>
    <w:rsid w:val="00762A2D"/>
    <w:rsid w:val="00762C87"/>
    <w:rsid w:val="007644D8"/>
    <w:rsid w:val="007647C6"/>
    <w:rsid w:val="007648A6"/>
    <w:rsid w:val="007648AE"/>
    <w:rsid w:val="00764CDF"/>
    <w:rsid w:val="0076640E"/>
    <w:rsid w:val="00766995"/>
    <w:rsid w:val="00766A0F"/>
    <w:rsid w:val="00767A78"/>
    <w:rsid w:val="00767C94"/>
    <w:rsid w:val="00767D01"/>
    <w:rsid w:val="007704B9"/>
    <w:rsid w:val="00770E23"/>
    <w:rsid w:val="0077183F"/>
    <w:rsid w:val="00771B59"/>
    <w:rsid w:val="0077259D"/>
    <w:rsid w:val="007733D4"/>
    <w:rsid w:val="0077349B"/>
    <w:rsid w:val="0077391A"/>
    <w:rsid w:val="0077402C"/>
    <w:rsid w:val="00774618"/>
    <w:rsid w:val="00775976"/>
    <w:rsid w:val="00776DEF"/>
    <w:rsid w:val="0077743A"/>
    <w:rsid w:val="00777646"/>
    <w:rsid w:val="007805BE"/>
    <w:rsid w:val="007809B5"/>
    <w:rsid w:val="0078191D"/>
    <w:rsid w:val="00781DC5"/>
    <w:rsid w:val="007832EB"/>
    <w:rsid w:val="007837E3"/>
    <w:rsid w:val="00783805"/>
    <w:rsid w:val="0078401A"/>
    <w:rsid w:val="007844EF"/>
    <w:rsid w:val="00784E47"/>
    <w:rsid w:val="0078514F"/>
    <w:rsid w:val="00785205"/>
    <w:rsid w:val="00785C7E"/>
    <w:rsid w:val="00786E6F"/>
    <w:rsid w:val="00787281"/>
    <w:rsid w:val="0078793A"/>
    <w:rsid w:val="00787E62"/>
    <w:rsid w:val="0079056C"/>
    <w:rsid w:val="00790B0F"/>
    <w:rsid w:val="00790C5F"/>
    <w:rsid w:val="00790DFA"/>
    <w:rsid w:val="00790F5A"/>
    <w:rsid w:val="007911E2"/>
    <w:rsid w:val="007916A9"/>
    <w:rsid w:val="007917D0"/>
    <w:rsid w:val="00791C71"/>
    <w:rsid w:val="00792281"/>
    <w:rsid w:val="00792C03"/>
    <w:rsid w:val="00792DED"/>
    <w:rsid w:val="007940F9"/>
    <w:rsid w:val="007942D8"/>
    <w:rsid w:val="007953CF"/>
    <w:rsid w:val="0079547D"/>
    <w:rsid w:val="00795543"/>
    <w:rsid w:val="00795CD9"/>
    <w:rsid w:val="0079621A"/>
    <w:rsid w:val="007963F2"/>
    <w:rsid w:val="00796510"/>
    <w:rsid w:val="007A0ABB"/>
    <w:rsid w:val="007A1772"/>
    <w:rsid w:val="007A1A36"/>
    <w:rsid w:val="007A2842"/>
    <w:rsid w:val="007A2A70"/>
    <w:rsid w:val="007A2B5E"/>
    <w:rsid w:val="007A306E"/>
    <w:rsid w:val="007A43F9"/>
    <w:rsid w:val="007A44DD"/>
    <w:rsid w:val="007A4943"/>
    <w:rsid w:val="007A524D"/>
    <w:rsid w:val="007A5604"/>
    <w:rsid w:val="007A57F5"/>
    <w:rsid w:val="007A5B9C"/>
    <w:rsid w:val="007A654F"/>
    <w:rsid w:val="007A6A5D"/>
    <w:rsid w:val="007A6E35"/>
    <w:rsid w:val="007A72FE"/>
    <w:rsid w:val="007A7B83"/>
    <w:rsid w:val="007B02A4"/>
    <w:rsid w:val="007B0CE7"/>
    <w:rsid w:val="007B0D5C"/>
    <w:rsid w:val="007B125C"/>
    <w:rsid w:val="007B1940"/>
    <w:rsid w:val="007B1D01"/>
    <w:rsid w:val="007B2414"/>
    <w:rsid w:val="007B241D"/>
    <w:rsid w:val="007B2D34"/>
    <w:rsid w:val="007B2EB7"/>
    <w:rsid w:val="007B3186"/>
    <w:rsid w:val="007B35D4"/>
    <w:rsid w:val="007B35F5"/>
    <w:rsid w:val="007B38AE"/>
    <w:rsid w:val="007B3A7A"/>
    <w:rsid w:val="007B3BE4"/>
    <w:rsid w:val="007B3F1D"/>
    <w:rsid w:val="007B4318"/>
    <w:rsid w:val="007B65C5"/>
    <w:rsid w:val="007B6B65"/>
    <w:rsid w:val="007B6C85"/>
    <w:rsid w:val="007B6E21"/>
    <w:rsid w:val="007B6F06"/>
    <w:rsid w:val="007B78D8"/>
    <w:rsid w:val="007B7BFB"/>
    <w:rsid w:val="007B7CB6"/>
    <w:rsid w:val="007B7E94"/>
    <w:rsid w:val="007C0AB2"/>
    <w:rsid w:val="007C167F"/>
    <w:rsid w:val="007C1E92"/>
    <w:rsid w:val="007C29D1"/>
    <w:rsid w:val="007C2BD0"/>
    <w:rsid w:val="007C2F40"/>
    <w:rsid w:val="007C346F"/>
    <w:rsid w:val="007C362D"/>
    <w:rsid w:val="007C38F4"/>
    <w:rsid w:val="007C3C64"/>
    <w:rsid w:val="007C41D4"/>
    <w:rsid w:val="007C4299"/>
    <w:rsid w:val="007C44DA"/>
    <w:rsid w:val="007C4BD3"/>
    <w:rsid w:val="007C5802"/>
    <w:rsid w:val="007C5821"/>
    <w:rsid w:val="007C5F2D"/>
    <w:rsid w:val="007C6CAD"/>
    <w:rsid w:val="007C6D94"/>
    <w:rsid w:val="007D0527"/>
    <w:rsid w:val="007D0C0B"/>
    <w:rsid w:val="007D0DA8"/>
    <w:rsid w:val="007D10AE"/>
    <w:rsid w:val="007D19B8"/>
    <w:rsid w:val="007D1F17"/>
    <w:rsid w:val="007D21CB"/>
    <w:rsid w:val="007D2E78"/>
    <w:rsid w:val="007D2EE6"/>
    <w:rsid w:val="007D36BC"/>
    <w:rsid w:val="007D395F"/>
    <w:rsid w:val="007D39DA"/>
    <w:rsid w:val="007D3CE9"/>
    <w:rsid w:val="007D451A"/>
    <w:rsid w:val="007D526D"/>
    <w:rsid w:val="007D52F3"/>
    <w:rsid w:val="007D5352"/>
    <w:rsid w:val="007D584F"/>
    <w:rsid w:val="007D5EF6"/>
    <w:rsid w:val="007D6C53"/>
    <w:rsid w:val="007D75DB"/>
    <w:rsid w:val="007D7F93"/>
    <w:rsid w:val="007E035F"/>
    <w:rsid w:val="007E05D6"/>
    <w:rsid w:val="007E0BF7"/>
    <w:rsid w:val="007E0F91"/>
    <w:rsid w:val="007E1872"/>
    <w:rsid w:val="007E21A0"/>
    <w:rsid w:val="007E21F8"/>
    <w:rsid w:val="007E2388"/>
    <w:rsid w:val="007E2D0D"/>
    <w:rsid w:val="007E318E"/>
    <w:rsid w:val="007E36C0"/>
    <w:rsid w:val="007E384A"/>
    <w:rsid w:val="007E38D3"/>
    <w:rsid w:val="007E4067"/>
    <w:rsid w:val="007E41FE"/>
    <w:rsid w:val="007E50CC"/>
    <w:rsid w:val="007E5FB6"/>
    <w:rsid w:val="007E6497"/>
    <w:rsid w:val="007E64F9"/>
    <w:rsid w:val="007E6D53"/>
    <w:rsid w:val="007E6F7C"/>
    <w:rsid w:val="007E74BF"/>
    <w:rsid w:val="007E79EC"/>
    <w:rsid w:val="007E7C6A"/>
    <w:rsid w:val="007F03D2"/>
    <w:rsid w:val="007F10CB"/>
    <w:rsid w:val="007F1A4B"/>
    <w:rsid w:val="007F1A79"/>
    <w:rsid w:val="007F1C84"/>
    <w:rsid w:val="007F1D75"/>
    <w:rsid w:val="007F21E0"/>
    <w:rsid w:val="007F27A8"/>
    <w:rsid w:val="007F2CA8"/>
    <w:rsid w:val="007F2DF6"/>
    <w:rsid w:val="007F3678"/>
    <w:rsid w:val="007F3E35"/>
    <w:rsid w:val="007F3ECC"/>
    <w:rsid w:val="007F407F"/>
    <w:rsid w:val="007F42C9"/>
    <w:rsid w:val="007F4618"/>
    <w:rsid w:val="007F4C03"/>
    <w:rsid w:val="007F664A"/>
    <w:rsid w:val="007F6830"/>
    <w:rsid w:val="007F7139"/>
    <w:rsid w:val="007F730E"/>
    <w:rsid w:val="007F7DC0"/>
    <w:rsid w:val="007F7E73"/>
    <w:rsid w:val="008005FD"/>
    <w:rsid w:val="00800A14"/>
    <w:rsid w:val="00800B96"/>
    <w:rsid w:val="00801166"/>
    <w:rsid w:val="008012F7"/>
    <w:rsid w:val="008013C4"/>
    <w:rsid w:val="00801CEE"/>
    <w:rsid w:val="00802169"/>
    <w:rsid w:val="00802340"/>
    <w:rsid w:val="008024D8"/>
    <w:rsid w:val="00802EDE"/>
    <w:rsid w:val="00803B7D"/>
    <w:rsid w:val="00803C92"/>
    <w:rsid w:val="00803E71"/>
    <w:rsid w:val="0080435D"/>
    <w:rsid w:val="0080443F"/>
    <w:rsid w:val="00804595"/>
    <w:rsid w:val="00804BE7"/>
    <w:rsid w:val="00804F62"/>
    <w:rsid w:val="00805746"/>
    <w:rsid w:val="0080586B"/>
    <w:rsid w:val="0080681E"/>
    <w:rsid w:val="0080703D"/>
    <w:rsid w:val="008071B1"/>
    <w:rsid w:val="008102ED"/>
    <w:rsid w:val="008118E2"/>
    <w:rsid w:val="00811D8C"/>
    <w:rsid w:val="008120E4"/>
    <w:rsid w:val="008128E2"/>
    <w:rsid w:val="00812FB3"/>
    <w:rsid w:val="0081312D"/>
    <w:rsid w:val="008139A2"/>
    <w:rsid w:val="00813F58"/>
    <w:rsid w:val="008142C4"/>
    <w:rsid w:val="00814619"/>
    <w:rsid w:val="00814647"/>
    <w:rsid w:val="0081592C"/>
    <w:rsid w:val="00815DE2"/>
    <w:rsid w:val="008165A0"/>
    <w:rsid w:val="008167C9"/>
    <w:rsid w:val="00816E63"/>
    <w:rsid w:val="00816E82"/>
    <w:rsid w:val="008170BF"/>
    <w:rsid w:val="00817423"/>
    <w:rsid w:val="008178FE"/>
    <w:rsid w:val="0082128E"/>
    <w:rsid w:val="00821587"/>
    <w:rsid w:val="00822784"/>
    <w:rsid w:val="00822A75"/>
    <w:rsid w:val="00822A7B"/>
    <w:rsid w:val="00822B76"/>
    <w:rsid w:val="00823206"/>
    <w:rsid w:val="00824222"/>
    <w:rsid w:val="00824261"/>
    <w:rsid w:val="008242AB"/>
    <w:rsid w:val="008243AC"/>
    <w:rsid w:val="00824640"/>
    <w:rsid w:val="00824AB6"/>
    <w:rsid w:val="00824D75"/>
    <w:rsid w:val="00825189"/>
    <w:rsid w:val="008251DD"/>
    <w:rsid w:val="00825BF7"/>
    <w:rsid w:val="00827B0C"/>
    <w:rsid w:val="00830248"/>
    <w:rsid w:val="00830378"/>
    <w:rsid w:val="0083095B"/>
    <w:rsid w:val="00830ABF"/>
    <w:rsid w:val="008311D7"/>
    <w:rsid w:val="008315E7"/>
    <w:rsid w:val="008318A4"/>
    <w:rsid w:val="00832038"/>
    <w:rsid w:val="0083209C"/>
    <w:rsid w:val="0083270E"/>
    <w:rsid w:val="00832804"/>
    <w:rsid w:val="00832B20"/>
    <w:rsid w:val="00833B02"/>
    <w:rsid w:val="00833BAD"/>
    <w:rsid w:val="00833CA9"/>
    <w:rsid w:val="008342C0"/>
    <w:rsid w:val="008359AE"/>
    <w:rsid w:val="00836580"/>
    <w:rsid w:val="00836A37"/>
    <w:rsid w:val="00836C51"/>
    <w:rsid w:val="008403E1"/>
    <w:rsid w:val="00841593"/>
    <w:rsid w:val="00841626"/>
    <w:rsid w:val="008419A3"/>
    <w:rsid w:val="00841D6F"/>
    <w:rsid w:val="00841FAB"/>
    <w:rsid w:val="00841FCF"/>
    <w:rsid w:val="008429E0"/>
    <w:rsid w:val="00842DE8"/>
    <w:rsid w:val="008434F6"/>
    <w:rsid w:val="00844147"/>
    <w:rsid w:val="00844276"/>
    <w:rsid w:val="008445A1"/>
    <w:rsid w:val="00844DAD"/>
    <w:rsid w:val="00844E3E"/>
    <w:rsid w:val="008451D3"/>
    <w:rsid w:val="0084538F"/>
    <w:rsid w:val="0084587F"/>
    <w:rsid w:val="008459A9"/>
    <w:rsid w:val="00845FBA"/>
    <w:rsid w:val="00846A76"/>
    <w:rsid w:val="008472EA"/>
    <w:rsid w:val="00847997"/>
    <w:rsid w:val="00847F2F"/>
    <w:rsid w:val="008514DF"/>
    <w:rsid w:val="008521C6"/>
    <w:rsid w:val="00853B91"/>
    <w:rsid w:val="00853D0D"/>
    <w:rsid w:val="00853D16"/>
    <w:rsid w:val="00854768"/>
    <w:rsid w:val="008548B7"/>
    <w:rsid w:val="00854C07"/>
    <w:rsid w:val="008554D4"/>
    <w:rsid w:val="00855D0D"/>
    <w:rsid w:val="00855E9E"/>
    <w:rsid w:val="00856A0A"/>
    <w:rsid w:val="00857673"/>
    <w:rsid w:val="008576E2"/>
    <w:rsid w:val="00857944"/>
    <w:rsid w:val="00857F89"/>
    <w:rsid w:val="00860614"/>
    <w:rsid w:val="008609F1"/>
    <w:rsid w:val="00861489"/>
    <w:rsid w:val="008614CF"/>
    <w:rsid w:val="008618C8"/>
    <w:rsid w:val="00861B48"/>
    <w:rsid w:val="00861B6D"/>
    <w:rsid w:val="00862430"/>
    <w:rsid w:val="00862C78"/>
    <w:rsid w:val="00862D34"/>
    <w:rsid w:val="008635BA"/>
    <w:rsid w:val="008642FC"/>
    <w:rsid w:val="00864334"/>
    <w:rsid w:val="0086455E"/>
    <w:rsid w:val="00864A6E"/>
    <w:rsid w:val="00865244"/>
    <w:rsid w:val="008654FE"/>
    <w:rsid w:val="00865A35"/>
    <w:rsid w:val="00866480"/>
    <w:rsid w:val="00866653"/>
    <w:rsid w:val="00866E21"/>
    <w:rsid w:val="008675C2"/>
    <w:rsid w:val="00870B40"/>
    <w:rsid w:val="00870F88"/>
    <w:rsid w:val="00871219"/>
    <w:rsid w:val="008712DB"/>
    <w:rsid w:val="00871396"/>
    <w:rsid w:val="00871BE2"/>
    <w:rsid w:val="00872010"/>
    <w:rsid w:val="0087242E"/>
    <w:rsid w:val="00873CE2"/>
    <w:rsid w:val="00873F4F"/>
    <w:rsid w:val="0087523E"/>
    <w:rsid w:val="008752D2"/>
    <w:rsid w:val="00875E71"/>
    <w:rsid w:val="00876443"/>
    <w:rsid w:val="00876F43"/>
    <w:rsid w:val="00876F46"/>
    <w:rsid w:val="00877AC2"/>
    <w:rsid w:val="00877D93"/>
    <w:rsid w:val="00880BED"/>
    <w:rsid w:val="00881302"/>
    <w:rsid w:val="008836A3"/>
    <w:rsid w:val="00884EEC"/>
    <w:rsid w:val="00884FEB"/>
    <w:rsid w:val="008850CD"/>
    <w:rsid w:val="00885975"/>
    <w:rsid w:val="00885D15"/>
    <w:rsid w:val="008865DE"/>
    <w:rsid w:val="00886D5A"/>
    <w:rsid w:val="008870E8"/>
    <w:rsid w:val="008874EB"/>
    <w:rsid w:val="00890191"/>
    <w:rsid w:val="00890959"/>
    <w:rsid w:val="00891450"/>
    <w:rsid w:val="00891A79"/>
    <w:rsid w:val="00891B0C"/>
    <w:rsid w:val="00891C11"/>
    <w:rsid w:val="008934C5"/>
    <w:rsid w:val="0089369A"/>
    <w:rsid w:val="00894172"/>
    <w:rsid w:val="008941C0"/>
    <w:rsid w:val="008943BE"/>
    <w:rsid w:val="00894B65"/>
    <w:rsid w:val="008950D9"/>
    <w:rsid w:val="00895434"/>
    <w:rsid w:val="0089564D"/>
    <w:rsid w:val="00895F29"/>
    <w:rsid w:val="0089645A"/>
    <w:rsid w:val="008975B3"/>
    <w:rsid w:val="00897C42"/>
    <w:rsid w:val="008A0AF6"/>
    <w:rsid w:val="008A1139"/>
    <w:rsid w:val="008A116A"/>
    <w:rsid w:val="008A1590"/>
    <w:rsid w:val="008A2F8C"/>
    <w:rsid w:val="008A3F22"/>
    <w:rsid w:val="008A40F6"/>
    <w:rsid w:val="008A448A"/>
    <w:rsid w:val="008A4585"/>
    <w:rsid w:val="008A4667"/>
    <w:rsid w:val="008A47E8"/>
    <w:rsid w:val="008A4981"/>
    <w:rsid w:val="008A49DB"/>
    <w:rsid w:val="008A4FAD"/>
    <w:rsid w:val="008A5073"/>
    <w:rsid w:val="008A52CB"/>
    <w:rsid w:val="008A5418"/>
    <w:rsid w:val="008A5DA4"/>
    <w:rsid w:val="008A61C8"/>
    <w:rsid w:val="008A7568"/>
    <w:rsid w:val="008B009D"/>
    <w:rsid w:val="008B0510"/>
    <w:rsid w:val="008B06BE"/>
    <w:rsid w:val="008B0939"/>
    <w:rsid w:val="008B2218"/>
    <w:rsid w:val="008B2391"/>
    <w:rsid w:val="008B2540"/>
    <w:rsid w:val="008B4403"/>
    <w:rsid w:val="008B49E3"/>
    <w:rsid w:val="008B4EE7"/>
    <w:rsid w:val="008B524F"/>
    <w:rsid w:val="008B5336"/>
    <w:rsid w:val="008B5BD2"/>
    <w:rsid w:val="008B6259"/>
    <w:rsid w:val="008B67E5"/>
    <w:rsid w:val="008B6B98"/>
    <w:rsid w:val="008B756E"/>
    <w:rsid w:val="008B7601"/>
    <w:rsid w:val="008B7863"/>
    <w:rsid w:val="008B7C45"/>
    <w:rsid w:val="008C0492"/>
    <w:rsid w:val="008C0B3C"/>
    <w:rsid w:val="008C0E89"/>
    <w:rsid w:val="008C0F24"/>
    <w:rsid w:val="008C1E38"/>
    <w:rsid w:val="008C1F96"/>
    <w:rsid w:val="008C29A0"/>
    <w:rsid w:val="008C30F8"/>
    <w:rsid w:val="008C311A"/>
    <w:rsid w:val="008C33EF"/>
    <w:rsid w:val="008C3DCC"/>
    <w:rsid w:val="008C4307"/>
    <w:rsid w:val="008C45CE"/>
    <w:rsid w:val="008C5947"/>
    <w:rsid w:val="008C78F2"/>
    <w:rsid w:val="008C7D47"/>
    <w:rsid w:val="008D2362"/>
    <w:rsid w:val="008D2528"/>
    <w:rsid w:val="008D3003"/>
    <w:rsid w:val="008D3E28"/>
    <w:rsid w:val="008D3F2F"/>
    <w:rsid w:val="008D4CD3"/>
    <w:rsid w:val="008D51A9"/>
    <w:rsid w:val="008D5B36"/>
    <w:rsid w:val="008D66B7"/>
    <w:rsid w:val="008D67E6"/>
    <w:rsid w:val="008D700E"/>
    <w:rsid w:val="008D701C"/>
    <w:rsid w:val="008E04D0"/>
    <w:rsid w:val="008E073A"/>
    <w:rsid w:val="008E073F"/>
    <w:rsid w:val="008E0D75"/>
    <w:rsid w:val="008E1149"/>
    <w:rsid w:val="008E16DE"/>
    <w:rsid w:val="008E2A6F"/>
    <w:rsid w:val="008E2FCE"/>
    <w:rsid w:val="008E352B"/>
    <w:rsid w:val="008E37EB"/>
    <w:rsid w:val="008E3B5A"/>
    <w:rsid w:val="008E3C04"/>
    <w:rsid w:val="008E3D1A"/>
    <w:rsid w:val="008E3EA1"/>
    <w:rsid w:val="008E3F86"/>
    <w:rsid w:val="008E4B4C"/>
    <w:rsid w:val="008E52D6"/>
    <w:rsid w:val="008E5E4D"/>
    <w:rsid w:val="008E6DB6"/>
    <w:rsid w:val="008E700C"/>
    <w:rsid w:val="008E73BF"/>
    <w:rsid w:val="008E745B"/>
    <w:rsid w:val="008E76D4"/>
    <w:rsid w:val="008E7F75"/>
    <w:rsid w:val="008F127D"/>
    <w:rsid w:val="008F190B"/>
    <w:rsid w:val="008F1E91"/>
    <w:rsid w:val="008F275C"/>
    <w:rsid w:val="008F27A5"/>
    <w:rsid w:val="008F29C9"/>
    <w:rsid w:val="008F314A"/>
    <w:rsid w:val="008F3206"/>
    <w:rsid w:val="008F42F7"/>
    <w:rsid w:val="008F4443"/>
    <w:rsid w:val="008F44F2"/>
    <w:rsid w:val="008F4949"/>
    <w:rsid w:val="008F4A9F"/>
    <w:rsid w:val="008F4C8F"/>
    <w:rsid w:val="008F4E3A"/>
    <w:rsid w:val="008F5418"/>
    <w:rsid w:val="008F550C"/>
    <w:rsid w:val="008F577B"/>
    <w:rsid w:val="008F5F27"/>
    <w:rsid w:val="008F6F5E"/>
    <w:rsid w:val="008F749F"/>
    <w:rsid w:val="008F750E"/>
    <w:rsid w:val="008F767E"/>
    <w:rsid w:val="008F7D5A"/>
    <w:rsid w:val="00900323"/>
    <w:rsid w:val="0090090A"/>
    <w:rsid w:val="00900E88"/>
    <w:rsid w:val="00901B15"/>
    <w:rsid w:val="00901D28"/>
    <w:rsid w:val="009033DE"/>
    <w:rsid w:val="00904A81"/>
    <w:rsid w:val="00904EFA"/>
    <w:rsid w:val="00904F75"/>
    <w:rsid w:val="009058F6"/>
    <w:rsid w:val="009066E3"/>
    <w:rsid w:val="0090699E"/>
    <w:rsid w:val="00906AE8"/>
    <w:rsid w:val="00906FEF"/>
    <w:rsid w:val="00907711"/>
    <w:rsid w:val="0090795F"/>
    <w:rsid w:val="00910D7F"/>
    <w:rsid w:val="00911134"/>
    <w:rsid w:val="00911171"/>
    <w:rsid w:val="00911266"/>
    <w:rsid w:val="00911AD1"/>
    <w:rsid w:val="00911CE1"/>
    <w:rsid w:val="009131D1"/>
    <w:rsid w:val="00913284"/>
    <w:rsid w:val="009136C3"/>
    <w:rsid w:val="00913805"/>
    <w:rsid w:val="009153B5"/>
    <w:rsid w:val="0091571A"/>
    <w:rsid w:val="009159B8"/>
    <w:rsid w:val="00916EA6"/>
    <w:rsid w:val="009173B2"/>
    <w:rsid w:val="0091747D"/>
    <w:rsid w:val="0092056C"/>
    <w:rsid w:val="00920D5D"/>
    <w:rsid w:val="00920F2D"/>
    <w:rsid w:val="00921BCC"/>
    <w:rsid w:val="00921E8D"/>
    <w:rsid w:val="00922FD3"/>
    <w:rsid w:val="00923A2B"/>
    <w:rsid w:val="00924419"/>
    <w:rsid w:val="00924737"/>
    <w:rsid w:val="00924959"/>
    <w:rsid w:val="00924B9A"/>
    <w:rsid w:val="00924BAB"/>
    <w:rsid w:val="00925208"/>
    <w:rsid w:val="00925552"/>
    <w:rsid w:val="0092633D"/>
    <w:rsid w:val="00926B2E"/>
    <w:rsid w:val="00927CDB"/>
    <w:rsid w:val="0093029A"/>
    <w:rsid w:val="00930538"/>
    <w:rsid w:val="00930D48"/>
    <w:rsid w:val="00930DD9"/>
    <w:rsid w:val="00930EA9"/>
    <w:rsid w:val="00930EF8"/>
    <w:rsid w:val="009313B7"/>
    <w:rsid w:val="009321F5"/>
    <w:rsid w:val="00933113"/>
    <w:rsid w:val="0093325A"/>
    <w:rsid w:val="0093345D"/>
    <w:rsid w:val="0093372F"/>
    <w:rsid w:val="00933C4F"/>
    <w:rsid w:val="0093476C"/>
    <w:rsid w:val="009358E3"/>
    <w:rsid w:val="00935C91"/>
    <w:rsid w:val="00935DE3"/>
    <w:rsid w:val="00935EF3"/>
    <w:rsid w:val="00935F52"/>
    <w:rsid w:val="009363BF"/>
    <w:rsid w:val="00936447"/>
    <w:rsid w:val="00936E9B"/>
    <w:rsid w:val="00937464"/>
    <w:rsid w:val="009404F7"/>
    <w:rsid w:val="00940E2D"/>
    <w:rsid w:val="00940F08"/>
    <w:rsid w:val="0094146E"/>
    <w:rsid w:val="00941A2B"/>
    <w:rsid w:val="00941B8B"/>
    <w:rsid w:val="00943368"/>
    <w:rsid w:val="00943CC4"/>
    <w:rsid w:val="009440C0"/>
    <w:rsid w:val="009440D5"/>
    <w:rsid w:val="009450CD"/>
    <w:rsid w:val="00945E19"/>
    <w:rsid w:val="009460EF"/>
    <w:rsid w:val="0094616F"/>
    <w:rsid w:val="00946DD2"/>
    <w:rsid w:val="009474C1"/>
    <w:rsid w:val="00947D51"/>
    <w:rsid w:val="00950118"/>
    <w:rsid w:val="009504C7"/>
    <w:rsid w:val="0095065C"/>
    <w:rsid w:val="0095154C"/>
    <w:rsid w:val="009518C4"/>
    <w:rsid w:val="00951B52"/>
    <w:rsid w:val="009536EB"/>
    <w:rsid w:val="00954944"/>
    <w:rsid w:val="00954979"/>
    <w:rsid w:val="00955051"/>
    <w:rsid w:val="00955087"/>
    <w:rsid w:val="00955201"/>
    <w:rsid w:val="009563DD"/>
    <w:rsid w:val="0095655E"/>
    <w:rsid w:val="00957134"/>
    <w:rsid w:val="009571A8"/>
    <w:rsid w:val="009601D2"/>
    <w:rsid w:val="00961165"/>
    <w:rsid w:val="009611C8"/>
    <w:rsid w:val="009611E5"/>
    <w:rsid w:val="0096256D"/>
    <w:rsid w:val="009632E3"/>
    <w:rsid w:val="00963D9A"/>
    <w:rsid w:val="009640BA"/>
    <w:rsid w:val="0096462C"/>
    <w:rsid w:val="00964AE3"/>
    <w:rsid w:val="00965E23"/>
    <w:rsid w:val="00966603"/>
    <w:rsid w:val="00966AFE"/>
    <w:rsid w:val="00966DAA"/>
    <w:rsid w:val="00967D91"/>
    <w:rsid w:val="0097015F"/>
    <w:rsid w:val="00970B97"/>
    <w:rsid w:val="00971BF5"/>
    <w:rsid w:val="00971FD0"/>
    <w:rsid w:val="00973D78"/>
    <w:rsid w:val="00973F39"/>
    <w:rsid w:val="00974308"/>
    <w:rsid w:val="00974AB0"/>
    <w:rsid w:val="00974C39"/>
    <w:rsid w:val="00974DF5"/>
    <w:rsid w:val="00975EA1"/>
    <w:rsid w:val="00977806"/>
    <w:rsid w:val="009778FB"/>
    <w:rsid w:val="0098039A"/>
    <w:rsid w:val="009804A6"/>
    <w:rsid w:val="00980DFD"/>
    <w:rsid w:val="00981A06"/>
    <w:rsid w:val="00981EDA"/>
    <w:rsid w:val="00982071"/>
    <w:rsid w:val="00982387"/>
    <w:rsid w:val="00982B14"/>
    <w:rsid w:val="0098341B"/>
    <w:rsid w:val="009836EE"/>
    <w:rsid w:val="0098391D"/>
    <w:rsid w:val="00984D79"/>
    <w:rsid w:val="00985841"/>
    <w:rsid w:val="00985B92"/>
    <w:rsid w:val="009863B5"/>
    <w:rsid w:val="00986CA0"/>
    <w:rsid w:val="00990659"/>
    <w:rsid w:val="009912F5"/>
    <w:rsid w:val="00991960"/>
    <w:rsid w:val="00991C1A"/>
    <w:rsid w:val="00992A02"/>
    <w:rsid w:val="00992DD5"/>
    <w:rsid w:val="00993691"/>
    <w:rsid w:val="009938E9"/>
    <w:rsid w:val="00994270"/>
    <w:rsid w:val="00994431"/>
    <w:rsid w:val="009945A9"/>
    <w:rsid w:val="0099571D"/>
    <w:rsid w:val="00995CF8"/>
    <w:rsid w:val="00996BDE"/>
    <w:rsid w:val="00996C14"/>
    <w:rsid w:val="00996D77"/>
    <w:rsid w:val="009978AE"/>
    <w:rsid w:val="00997EAE"/>
    <w:rsid w:val="009A0F16"/>
    <w:rsid w:val="009A1013"/>
    <w:rsid w:val="009A10F0"/>
    <w:rsid w:val="009A119B"/>
    <w:rsid w:val="009A1D78"/>
    <w:rsid w:val="009A276C"/>
    <w:rsid w:val="009A2B4B"/>
    <w:rsid w:val="009A48F9"/>
    <w:rsid w:val="009A4938"/>
    <w:rsid w:val="009A51FA"/>
    <w:rsid w:val="009A576E"/>
    <w:rsid w:val="009A5FA2"/>
    <w:rsid w:val="009A6679"/>
    <w:rsid w:val="009A6727"/>
    <w:rsid w:val="009A6A45"/>
    <w:rsid w:val="009A7437"/>
    <w:rsid w:val="009A7515"/>
    <w:rsid w:val="009A7D2E"/>
    <w:rsid w:val="009B1407"/>
    <w:rsid w:val="009B1F9A"/>
    <w:rsid w:val="009B23DE"/>
    <w:rsid w:val="009B2F7C"/>
    <w:rsid w:val="009B31B5"/>
    <w:rsid w:val="009B323A"/>
    <w:rsid w:val="009B3785"/>
    <w:rsid w:val="009B3C2A"/>
    <w:rsid w:val="009B3ED8"/>
    <w:rsid w:val="009B42DF"/>
    <w:rsid w:val="009B48EF"/>
    <w:rsid w:val="009B4A3C"/>
    <w:rsid w:val="009B4C45"/>
    <w:rsid w:val="009B4F1F"/>
    <w:rsid w:val="009B62C5"/>
    <w:rsid w:val="009B6957"/>
    <w:rsid w:val="009B7573"/>
    <w:rsid w:val="009B7680"/>
    <w:rsid w:val="009B793B"/>
    <w:rsid w:val="009C01E8"/>
    <w:rsid w:val="009C0AA6"/>
    <w:rsid w:val="009C113B"/>
    <w:rsid w:val="009C15E6"/>
    <w:rsid w:val="009C2287"/>
    <w:rsid w:val="009C2973"/>
    <w:rsid w:val="009C2AE5"/>
    <w:rsid w:val="009C30D7"/>
    <w:rsid w:val="009C32FB"/>
    <w:rsid w:val="009C3310"/>
    <w:rsid w:val="009C3772"/>
    <w:rsid w:val="009C3947"/>
    <w:rsid w:val="009C3DF6"/>
    <w:rsid w:val="009C5160"/>
    <w:rsid w:val="009C5696"/>
    <w:rsid w:val="009C5A31"/>
    <w:rsid w:val="009C5F55"/>
    <w:rsid w:val="009C62AE"/>
    <w:rsid w:val="009C63A5"/>
    <w:rsid w:val="009C68C9"/>
    <w:rsid w:val="009C6BB9"/>
    <w:rsid w:val="009C6F54"/>
    <w:rsid w:val="009C706C"/>
    <w:rsid w:val="009C724D"/>
    <w:rsid w:val="009C73E3"/>
    <w:rsid w:val="009C7882"/>
    <w:rsid w:val="009C7B04"/>
    <w:rsid w:val="009C7F36"/>
    <w:rsid w:val="009D0767"/>
    <w:rsid w:val="009D0EA8"/>
    <w:rsid w:val="009D0FEA"/>
    <w:rsid w:val="009D1479"/>
    <w:rsid w:val="009D19D8"/>
    <w:rsid w:val="009D1A47"/>
    <w:rsid w:val="009D21B4"/>
    <w:rsid w:val="009D2573"/>
    <w:rsid w:val="009D2774"/>
    <w:rsid w:val="009D2C85"/>
    <w:rsid w:val="009D3823"/>
    <w:rsid w:val="009D55CB"/>
    <w:rsid w:val="009D5666"/>
    <w:rsid w:val="009D63B6"/>
    <w:rsid w:val="009D6443"/>
    <w:rsid w:val="009D64C1"/>
    <w:rsid w:val="009D6511"/>
    <w:rsid w:val="009D6CF5"/>
    <w:rsid w:val="009D6E86"/>
    <w:rsid w:val="009D6ED5"/>
    <w:rsid w:val="009D7060"/>
    <w:rsid w:val="009D72C0"/>
    <w:rsid w:val="009D7493"/>
    <w:rsid w:val="009D7751"/>
    <w:rsid w:val="009D7DE3"/>
    <w:rsid w:val="009D7ED7"/>
    <w:rsid w:val="009D7F6D"/>
    <w:rsid w:val="009E0359"/>
    <w:rsid w:val="009E0E09"/>
    <w:rsid w:val="009E176F"/>
    <w:rsid w:val="009E2365"/>
    <w:rsid w:val="009E25B4"/>
    <w:rsid w:val="009E2B0E"/>
    <w:rsid w:val="009E2E89"/>
    <w:rsid w:val="009E2FD7"/>
    <w:rsid w:val="009E32DF"/>
    <w:rsid w:val="009E3CE7"/>
    <w:rsid w:val="009E4EEF"/>
    <w:rsid w:val="009E524F"/>
    <w:rsid w:val="009E52AE"/>
    <w:rsid w:val="009E532A"/>
    <w:rsid w:val="009E55EA"/>
    <w:rsid w:val="009E5E11"/>
    <w:rsid w:val="009E5E7C"/>
    <w:rsid w:val="009E6125"/>
    <w:rsid w:val="009E6AA1"/>
    <w:rsid w:val="009E6D88"/>
    <w:rsid w:val="009E70BA"/>
    <w:rsid w:val="009E7711"/>
    <w:rsid w:val="009E789E"/>
    <w:rsid w:val="009E7A4F"/>
    <w:rsid w:val="009F0D71"/>
    <w:rsid w:val="009F0FCE"/>
    <w:rsid w:val="009F1286"/>
    <w:rsid w:val="009F17B6"/>
    <w:rsid w:val="009F184F"/>
    <w:rsid w:val="009F1873"/>
    <w:rsid w:val="009F229C"/>
    <w:rsid w:val="009F367A"/>
    <w:rsid w:val="009F399D"/>
    <w:rsid w:val="009F3D7F"/>
    <w:rsid w:val="009F5DC6"/>
    <w:rsid w:val="009F6198"/>
    <w:rsid w:val="009F6876"/>
    <w:rsid w:val="009F6892"/>
    <w:rsid w:val="009F69B3"/>
    <w:rsid w:val="009F6A1E"/>
    <w:rsid w:val="009F6B25"/>
    <w:rsid w:val="009F6CF4"/>
    <w:rsid w:val="009F7B94"/>
    <w:rsid w:val="009F7F6C"/>
    <w:rsid w:val="00A0061D"/>
    <w:rsid w:val="00A0089D"/>
    <w:rsid w:val="00A00CAF"/>
    <w:rsid w:val="00A00E00"/>
    <w:rsid w:val="00A01F8C"/>
    <w:rsid w:val="00A0243F"/>
    <w:rsid w:val="00A02995"/>
    <w:rsid w:val="00A034D1"/>
    <w:rsid w:val="00A03966"/>
    <w:rsid w:val="00A03E42"/>
    <w:rsid w:val="00A04C5F"/>
    <w:rsid w:val="00A04CCD"/>
    <w:rsid w:val="00A05133"/>
    <w:rsid w:val="00A05569"/>
    <w:rsid w:val="00A05CBC"/>
    <w:rsid w:val="00A06593"/>
    <w:rsid w:val="00A06602"/>
    <w:rsid w:val="00A06783"/>
    <w:rsid w:val="00A06AD2"/>
    <w:rsid w:val="00A07034"/>
    <w:rsid w:val="00A0711D"/>
    <w:rsid w:val="00A071EC"/>
    <w:rsid w:val="00A079A9"/>
    <w:rsid w:val="00A10AFA"/>
    <w:rsid w:val="00A11208"/>
    <w:rsid w:val="00A11258"/>
    <w:rsid w:val="00A122A7"/>
    <w:rsid w:val="00A12696"/>
    <w:rsid w:val="00A126D9"/>
    <w:rsid w:val="00A127BB"/>
    <w:rsid w:val="00A12C4C"/>
    <w:rsid w:val="00A137AE"/>
    <w:rsid w:val="00A13891"/>
    <w:rsid w:val="00A13B4D"/>
    <w:rsid w:val="00A13C42"/>
    <w:rsid w:val="00A1557F"/>
    <w:rsid w:val="00A1677A"/>
    <w:rsid w:val="00A1756F"/>
    <w:rsid w:val="00A175CE"/>
    <w:rsid w:val="00A17A64"/>
    <w:rsid w:val="00A20092"/>
    <w:rsid w:val="00A20389"/>
    <w:rsid w:val="00A21328"/>
    <w:rsid w:val="00A21580"/>
    <w:rsid w:val="00A2217D"/>
    <w:rsid w:val="00A223D6"/>
    <w:rsid w:val="00A225A3"/>
    <w:rsid w:val="00A22DD3"/>
    <w:rsid w:val="00A22ED0"/>
    <w:rsid w:val="00A2461F"/>
    <w:rsid w:val="00A247E3"/>
    <w:rsid w:val="00A255DF"/>
    <w:rsid w:val="00A26B41"/>
    <w:rsid w:val="00A26ED1"/>
    <w:rsid w:val="00A2745B"/>
    <w:rsid w:val="00A2795F"/>
    <w:rsid w:val="00A27BCD"/>
    <w:rsid w:val="00A30206"/>
    <w:rsid w:val="00A3079B"/>
    <w:rsid w:val="00A31FD3"/>
    <w:rsid w:val="00A32831"/>
    <w:rsid w:val="00A32A8E"/>
    <w:rsid w:val="00A3305A"/>
    <w:rsid w:val="00A33265"/>
    <w:rsid w:val="00A336B1"/>
    <w:rsid w:val="00A33842"/>
    <w:rsid w:val="00A33ED0"/>
    <w:rsid w:val="00A343CC"/>
    <w:rsid w:val="00A34C43"/>
    <w:rsid w:val="00A3547F"/>
    <w:rsid w:val="00A35F4D"/>
    <w:rsid w:val="00A3658F"/>
    <w:rsid w:val="00A3664E"/>
    <w:rsid w:val="00A36873"/>
    <w:rsid w:val="00A369F0"/>
    <w:rsid w:val="00A36CC7"/>
    <w:rsid w:val="00A404C1"/>
    <w:rsid w:val="00A4063B"/>
    <w:rsid w:val="00A40E0F"/>
    <w:rsid w:val="00A414E1"/>
    <w:rsid w:val="00A41D51"/>
    <w:rsid w:val="00A42414"/>
    <w:rsid w:val="00A42579"/>
    <w:rsid w:val="00A430AB"/>
    <w:rsid w:val="00A433EF"/>
    <w:rsid w:val="00A4348A"/>
    <w:rsid w:val="00A436E8"/>
    <w:rsid w:val="00A43F04"/>
    <w:rsid w:val="00A444F0"/>
    <w:rsid w:val="00A446EB"/>
    <w:rsid w:val="00A462E4"/>
    <w:rsid w:val="00A468DF"/>
    <w:rsid w:val="00A46E2C"/>
    <w:rsid w:val="00A475E5"/>
    <w:rsid w:val="00A50CC2"/>
    <w:rsid w:val="00A5140A"/>
    <w:rsid w:val="00A5149E"/>
    <w:rsid w:val="00A51D8A"/>
    <w:rsid w:val="00A522FE"/>
    <w:rsid w:val="00A5266D"/>
    <w:rsid w:val="00A52ACE"/>
    <w:rsid w:val="00A53139"/>
    <w:rsid w:val="00A536A4"/>
    <w:rsid w:val="00A53FFD"/>
    <w:rsid w:val="00A54275"/>
    <w:rsid w:val="00A54748"/>
    <w:rsid w:val="00A54970"/>
    <w:rsid w:val="00A556D4"/>
    <w:rsid w:val="00A562DE"/>
    <w:rsid w:val="00A56572"/>
    <w:rsid w:val="00A57913"/>
    <w:rsid w:val="00A57A09"/>
    <w:rsid w:val="00A57C5C"/>
    <w:rsid w:val="00A6011C"/>
    <w:rsid w:val="00A60269"/>
    <w:rsid w:val="00A61CD1"/>
    <w:rsid w:val="00A61E39"/>
    <w:rsid w:val="00A62F93"/>
    <w:rsid w:val="00A63448"/>
    <w:rsid w:val="00A63923"/>
    <w:rsid w:val="00A63FD4"/>
    <w:rsid w:val="00A6405A"/>
    <w:rsid w:val="00A6415D"/>
    <w:rsid w:val="00A6435F"/>
    <w:rsid w:val="00A6520B"/>
    <w:rsid w:val="00A6555E"/>
    <w:rsid w:val="00A65583"/>
    <w:rsid w:val="00A6564F"/>
    <w:rsid w:val="00A6694E"/>
    <w:rsid w:val="00A67D21"/>
    <w:rsid w:val="00A67E17"/>
    <w:rsid w:val="00A7068A"/>
    <w:rsid w:val="00A707EA"/>
    <w:rsid w:val="00A718F2"/>
    <w:rsid w:val="00A72295"/>
    <w:rsid w:val="00A72BE4"/>
    <w:rsid w:val="00A72E9C"/>
    <w:rsid w:val="00A72FB6"/>
    <w:rsid w:val="00A73528"/>
    <w:rsid w:val="00A74A74"/>
    <w:rsid w:val="00A75692"/>
    <w:rsid w:val="00A760A0"/>
    <w:rsid w:val="00A7661C"/>
    <w:rsid w:val="00A76655"/>
    <w:rsid w:val="00A76689"/>
    <w:rsid w:val="00A770F8"/>
    <w:rsid w:val="00A77386"/>
    <w:rsid w:val="00A77444"/>
    <w:rsid w:val="00A774AF"/>
    <w:rsid w:val="00A7770D"/>
    <w:rsid w:val="00A8012F"/>
    <w:rsid w:val="00A80314"/>
    <w:rsid w:val="00A80DFE"/>
    <w:rsid w:val="00A80F76"/>
    <w:rsid w:val="00A8116B"/>
    <w:rsid w:val="00A81426"/>
    <w:rsid w:val="00A81565"/>
    <w:rsid w:val="00A817D9"/>
    <w:rsid w:val="00A829B7"/>
    <w:rsid w:val="00A82C1C"/>
    <w:rsid w:val="00A83060"/>
    <w:rsid w:val="00A83088"/>
    <w:rsid w:val="00A83B96"/>
    <w:rsid w:val="00A8469B"/>
    <w:rsid w:val="00A85654"/>
    <w:rsid w:val="00A85F21"/>
    <w:rsid w:val="00A86782"/>
    <w:rsid w:val="00A8723B"/>
    <w:rsid w:val="00A8770B"/>
    <w:rsid w:val="00A87DA0"/>
    <w:rsid w:val="00A9019A"/>
    <w:rsid w:val="00A904CB"/>
    <w:rsid w:val="00A906E0"/>
    <w:rsid w:val="00A90873"/>
    <w:rsid w:val="00A9134D"/>
    <w:rsid w:val="00A918ED"/>
    <w:rsid w:val="00A922C0"/>
    <w:rsid w:val="00A93C09"/>
    <w:rsid w:val="00A9610D"/>
    <w:rsid w:val="00A96475"/>
    <w:rsid w:val="00A96645"/>
    <w:rsid w:val="00A969E7"/>
    <w:rsid w:val="00A9780F"/>
    <w:rsid w:val="00A97D55"/>
    <w:rsid w:val="00AA0E61"/>
    <w:rsid w:val="00AA0FCE"/>
    <w:rsid w:val="00AA1891"/>
    <w:rsid w:val="00AA2637"/>
    <w:rsid w:val="00AA2774"/>
    <w:rsid w:val="00AA2A98"/>
    <w:rsid w:val="00AA3B91"/>
    <w:rsid w:val="00AA3E07"/>
    <w:rsid w:val="00AA4070"/>
    <w:rsid w:val="00AA433A"/>
    <w:rsid w:val="00AA4DC1"/>
    <w:rsid w:val="00AA5120"/>
    <w:rsid w:val="00AA55D7"/>
    <w:rsid w:val="00AA5A2F"/>
    <w:rsid w:val="00AA5EC2"/>
    <w:rsid w:val="00AA7361"/>
    <w:rsid w:val="00AB0167"/>
    <w:rsid w:val="00AB09E3"/>
    <w:rsid w:val="00AB0B4F"/>
    <w:rsid w:val="00AB0D84"/>
    <w:rsid w:val="00AB0DB9"/>
    <w:rsid w:val="00AB2A11"/>
    <w:rsid w:val="00AB36D2"/>
    <w:rsid w:val="00AB3E1C"/>
    <w:rsid w:val="00AB3E3B"/>
    <w:rsid w:val="00AB4390"/>
    <w:rsid w:val="00AB4398"/>
    <w:rsid w:val="00AB4A8F"/>
    <w:rsid w:val="00AB5466"/>
    <w:rsid w:val="00AB60FC"/>
    <w:rsid w:val="00AB6A62"/>
    <w:rsid w:val="00AB797B"/>
    <w:rsid w:val="00AC0669"/>
    <w:rsid w:val="00AC0C4C"/>
    <w:rsid w:val="00AC1838"/>
    <w:rsid w:val="00AC1BEC"/>
    <w:rsid w:val="00AC1D0A"/>
    <w:rsid w:val="00AC3419"/>
    <w:rsid w:val="00AC44A3"/>
    <w:rsid w:val="00AC487E"/>
    <w:rsid w:val="00AC49B5"/>
    <w:rsid w:val="00AC4E18"/>
    <w:rsid w:val="00AC5365"/>
    <w:rsid w:val="00AC7070"/>
    <w:rsid w:val="00AC7072"/>
    <w:rsid w:val="00AC724C"/>
    <w:rsid w:val="00AC72EE"/>
    <w:rsid w:val="00AC7DEE"/>
    <w:rsid w:val="00AD0001"/>
    <w:rsid w:val="00AD0535"/>
    <w:rsid w:val="00AD1E9A"/>
    <w:rsid w:val="00AD2133"/>
    <w:rsid w:val="00AD2A3E"/>
    <w:rsid w:val="00AD2B5B"/>
    <w:rsid w:val="00AD326B"/>
    <w:rsid w:val="00AD355C"/>
    <w:rsid w:val="00AD3A60"/>
    <w:rsid w:val="00AD3F3D"/>
    <w:rsid w:val="00AD452D"/>
    <w:rsid w:val="00AD4569"/>
    <w:rsid w:val="00AD49B0"/>
    <w:rsid w:val="00AD5BA2"/>
    <w:rsid w:val="00AD5CD9"/>
    <w:rsid w:val="00AD65E8"/>
    <w:rsid w:val="00AD66B7"/>
    <w:rsid w:val="00AD67DC"/>
    <w:rsid w:val="00AD73B9"/>
    <w:rsid w:val="00AD7985"/>
    <w:rsid w:val="00AE0379"/>
    <w:rsid w:val="00AE06F2"/>
    <w:rsid w:val="00AE0775"/>
    <w:rsid w:val="00AE1CB6"/>
    <w:rsid w:val="00AE202F"/>
    <w:rsid w:val="00AE259F"/>
    <w:rsid w:val="00AE3184"/>
    <w:rsid w:val="00AE3419"/>
    <w:rsid w:val="00AE3613"/>
    <w:rsid w:val="00AE39BC"/>
    <w:rsid w:val="00AE3BFF"/>
    <w:rsid w:val="00AE3D63"/>
    <w:rsid w:val="00AE421F"/>
    <w:rsid w:val="00AE442E"/>
    <w:rsid w:val="00AE4E05"/>
    <w:rsid w:val="00AE5707"/>
    <w:rsid w:val="00AE593D"/>
    <w:rsid w:val="00AE5A4F"/>
    <w:rsid w:val="00AE5D02"/>
    <w:rsid w:val="00AE5F59"/>
    <w:rsid w:val="00AE647A"/>
    <w:rsid w:val="00AE69D4"/>
    <w:rsid w:val="00AE6C2F"/>
    <w:rsid w:val="00AE76AA"/>
    <w:rsid w:val="00AE77B8"/>
    <w:rsid w:val="00AE78C1"/>
    <w:rsid w:val="00AF0540"/>
    <w:rsid w:val="00AF078A"/>
    <w:rsid w:val="00AF15C2"/>
    <w:rsid w:val="00AF176F"/>
    <w:rsid w:val="00AF1F18"/>
    <w:rsid w:val="00AF204F"/>
    <w:rsid w:val="00AF217D"/>
    <w:rsid w:val="00AF227B"/>
    <w:rsid w:val="00AF234C"/>
    <w:rsid w:val="00AF2D9C"/>
    <w:rsid w:val="00AF37F3"/>
    <w:rsid w:val="00AF3C3A"/>
    <w:rsid w:val="00AF4E82"/>
    <w:rsid w:val="00AF5056"/>
    <w:rsid w:val="00AF542E"/>
    <w:rsid w:val="00AF5813"/>
    <w:rsid w:val="00AF6D62"/>
    <w:rsid w:val="00AF7996"/>
    <w:rsid w:val="00B0050D"/>
    <w:rsid w:val="00B01066"/>
    <w:rsid w:val="00B012B9"/>
    <w:rsid w:val="00B01973"/>
    <w:rsid w:val="00B01C78"/>
    <w:rsid w:val="00B021CD"/>
    <w:rsid w:val="00B02A94"/>
    <w:rsid w:val="00B02F45"/>
    <w:rsid w:val="00B037CC"/>
    <w:rsid w:val="00B03932"/>
    <w:rsid w:val="00B03B1D"/>
    <w:rsid w:val="00B042F4"/>
    <w:rsid w:val="00B04B88"/>
    <w:rsid w:val="00B04F43"/>
    <w:rsid w:val="00B05674"/>
    <w:rsid w:val="00B05849"/>
    <w:rsid w:val="00B05C99"/>
    <w:rsid w:val="00B05DFB"/>
    <w:rsid w:val="00B0610F"/>
    <w:rsid w:val="00B064DB"/>
    <w:rsid w:val="00B0652A"/>
    <w:rsid w:val="00B069E4"/>
    <w:rsid w:val="00B06B9F"/>
    <w:rsid w:val="00B07380"/>
    <w:rsid w:val="00B0739A"/>
    <w:rsid w:val="00B0753D"/>
    <w:rsid w:val="00B077B4"/>
    <w:rsid w:val="00B077BD"/>
    <w:rsid w:val="00B0793D"/>
    <w:rsid w:val="00B07D46"/>
    <w:rsid w:val="00B07EE9"/>
    <w:rsid w:val="00B10162"/>
    <w:rsid w:val="00B10271"/>
    <w:rsid w:val="00B103AC"/>
    <w:rsid w:val="00B103C8"/>
    <w:rsid w:val="00B1065A"/>
    <w:rsid w:val="00B108D7"/>
    <w:rsid w:val="00B10D3F"/>
    <w:rsid w:val="00B11C92"/>
    <w:rsid w:val="00B123C5"/>
    <w:rsid w:val="00B128C9"/>
    <w:rsid w:val="00B12BA2"/>
    <w:rsid w:val="00B13491"/>
    <w:rsid w:val="00B13C6C"/>
    <w:rsid w:val="00B14839"/>
    <w:rsid w:val="00B14A02"/>
    <w:rsid w:val="00B14CF5"/>
    <w:rsid w:val="00B15731"/>
    <w:rsid w:val="00B15CDB"/>
    <w:rsid w:val="00B16B04"/>
    <w:rsid w:val="00B16C35"/>
    <w:rsid w:val="00B16C77"/>
    <w:rsid w:val="00B170B1"/>
    <w:rsid w:val="00B1731E"/>
    <w:rsid w:val="00B2007A"/>
    <w:rsid w:val="00B20217"/>
    <w:rsid w:val="00B20A88"/>
    <w:rsid w:val="00B21651"/>
    <w:rsid w:val="00B21A29"/>
    <w:rsid w:val="00B22399"/>
    <w:rsid w:val="00B239C5"/>
    <w:rsid w:val="00B239CD"/>
    <w:rsid w:val="00B23AC6"/>
    <w:rsid w:val="00B24422"/>
    <w:rsid w:val="00B26042"/>
    <w:rsid w:val="00B265A3"/>
    <w:rsid w:val="00B26B26"/>
    <w:rsid w:val="00B27410"/>
    <w:rsid w:val="00B2746C"/>
    <w:rsid w:val="00B27CE1"/>
    <w:rsid w:val="00B30B2D"/>
    <w:rsid w:val="00B30EB8"/>
    <w:rsid w:val="00B31243"/>
    <w:rsid w:val="00B3137B"/>
    <w:rsid w:val="00B3138F"/>
    <w:rsid w:val="00B31A28"/>
    <w:rsid w:val="00B32E78"/>
    <w:rsid w:val="00B33081"/>
    <w:rsid w:val="00B35168"/>
    <w:rsid w:val="00B3558D"/>
    <w:rsid w:val="00B3695F"/>
    <w:rsid w:val="00B374F6"/>
    <w:rsid w:val="00B3791B"/>
    <w:rsid w:val="00B37C21"/>
    <w:rsid w:val="00B401DB"/>
    <w:rsid w:val="00B401FB"/>
    <w:rsid w:val="00B405DA"/>
    <w:rsid w:val="00B41075"/>
    <w:rsid w:val="00B41961"/>
    <w:rsid w:val="00B42013"/>
    <w:rsid w:val="00B426F7"/>
    <w:rsid w:val="00B4275F"/>
    <w:rsid w:val="00B42EF8"/>
    <w:rsid w:val="00B42FFF"/>
    <w:rsid w:val="00B435BE"/>
    <w:rsid w:val="00B439AB"/>
    <w:rsid w:val="00B43B76"/>
    <w:rsid w:val="00B44351"/>
    <w:rsid w:val="00B44983"/>
    <w:rsid w:val="00B449A3"/>
    <w:rsid w:val="00B44FD8"/>
    <w:rsid w:val="00B45052"/>
    <w:rsid w:val="00B45234"/>
    <w:rsid w:val="00B45521"/>
    <w:rsid w:val="00B46162"/>
    <w:rsid w:val="00B46243"/>
    <w:rsid w:val="00B465A6"/>
    <w:rsid w:val="00B46C4E"/>
    <w:rsid w:val="00B46D5A"/>
    <w:rsid w:val="00B47314"/>
    <w:rsid w:val="00B50CD6"/>
    <w:rsid w:val="00B513C2"/>
    <w:rsid w:val="00B51619"/>
    <w:rsid w:val="00B516F7"/>
    <w:rsid w:val="00B51946"/>
    <w:rsid w:val="00B52544"/>
    <w:rsid w:val="00B53CD1"/>
    <w:rsid w:val="00B53DE8"/>
    <w:rsid w:val="00B5409D"/>
    <w:rsid w:val="00B54216"/>
    <w:rsid w:val="00B54620"/>
    <w:rsid w:val="00B54770"/>
    <w:rsid w:val="00B54DBA"/>
    <w:rsid w:val="00B550D5"/>
    <w:rsid w:val="00B556D0"/>
    <w:rsid w:val="00B55A94"/>
    <w:rsid w:val="00B55F2B"/>
    <w:rsid w:val="00B5607C"/>
    <w:rsid w:val="00B56F88"/>
    <w:rsid w:val="00B577EE"/>
    <w:rsid w:val="00B57D05"/>
    <w:rsid w:val="00B57DB3"/>
    <w:rsid w:val="00B60BC4"/>
    <w:rsid w:val="00B61656"/>
    <w:rsid w:val="00B619A2"/>
    <w:rsid w:val="00B61A8C"/>
    <w:rsid w:val="00B61D72"/>
    <w:rsid w:val="00B61EF9"/>
    <w:rsid w:val="00B62203"/>
    <w:rsid w:val="00B62269"/>
    <w:rsid w:val="00B62ACC"/>
    <w:rsid w:val="00B62B57"/>
    <w:rsid w:val="00B62C57"/>
    <w:rsid w:val="00B636EB"/>
    <w:rsid w:val="00B638B1"/>
    <w:rsid w:val="00B63AE3"/>
    <w:rsid w:val="00B63EDC"/>
    <w:rsid w:val="00B6426A"/>
    <w:rsid w:val="00B646C9"/>
    <w:rsid w:val="00B65329"/>
    <w:rsid w:val="00B6533A"/>
    <w:rsid w:val="00B65B7F"/>
    <w:rsid w:val="00B66343"/>
    <w:rsid w:val="00B6650C"/>
    <w:rsid w:val="00B66574"/>
    <w:rsid w:val="00B66ED0"/>
    <w:rsid w:val="00B67752"/>
    <w:rsid w:val="00B70C4B"/>
    <w:rsid w:val="00B71E57"/>
    <w:rsid w:val="00B72659"/>
    <w:rsid w:val="00B72E41"/>
    <w:rsid w:val="00B7331B"/>
    <w:rsid w:val="00B744D2"/>
    <w:rsid w:val="00B7620E"/>
    <w:rsid w:val="00B76455"/>
    <w:rsid w:val="00B7676C"/>
    <w:rsid w:val="00B76D41"/>
    <w:rsid w:val="00B77192"/>
    <w:rsid w:val="00B77776"/>
    <w:rsid w:val="00B7790E"/>
    <w:rsid w:val="00B77A6F"/>
    <w:rsid w:val="00B806DF"/>
    <w:rsid w:val="00B80CBC"/>
    <w:rsid w:val="00B82884"/>
    <w:rsid w:val="00B82E71"/>
    <w:rsid w:val="00B82F38"/>
    <w:rsid w:val="00B8324E"/>
    <w:rsid w:val="00B833DF"/>
    <w:rsid w:val="00B84283"/>
    <w:rsid w:val="00B859B6"/>
    <w:rsid w:val="00B85CD3"/>
    <w:rsid w:val="00B864A8"/>
    <w:rsid w:val="00B866FF"/>
    <w:rsid w:val="00B8676E"/>
    <w:rsid w:val="00B86917"/>
    <w:rsid w:val="00B870ED"/>
    <w:rsid w:val="00B87265"/>
    <w:rsid w:val="00B8784D"/>
    <w:rsid w:val="00B90398"/>
    <w:rsid w:val="00B90553"/>
    <w:rsid w:val="00B91078"/>
    <w:rsid w:val="00B9190F"/>
    <w:rsid w:val="00B92BC0"/>
    <w:rsid w:val="00B92D2A"/>
    <w:rsid w:val="00B937AE"/>
    <w:rsid w:val="00B938BA"/>
    <w:rsid w:val="00B94278"/>
    <w:rsid w:val="00B9514A"/>
    <w:rsid w:val="00B954EA"/>
    <w:rsid w:val="00B959F8"/>
    <w:rsid w:val="00B95B0C"/>
    <w:rsid w:val="00B95BE0"/>
    <w:rsid w:val="00B96843"/>
    <w:rsid w:val="00B9765A"/>
    <w:rsid w:val="00B97CFF"/>
    <w:rsid w:val="00BA02F6"/>
    <w:rsid w:val="00BA1E06"/>
    <w:rsid w:val="00BA2394"/>
    <w:rsid w:val="00BA2453"/>
    <w:rsid w:val="00BA2DD7"/>
    <w:rsid w:val="00BA2EA2"/>
    <w:rsid w:val="00BA2EB6"/>
    <w:rsid w:val="00BA30F4"/>
    <w:rsid w:val="00BA3125"/>
    <w:rsid w:val="00BA4064"/>
    <w:rsid w:val="00BA40AA"/>
    <w:rsid w:val="00BA40BA"/>
    <w:rsid w:val="00BA492D"/>
    <w:rsid w:val="00BA4CAF"/>
    <w:rsid w:val="00BA4CEC"/>
    <w:rsid w:val="00BA542A"/>
    <w:rsid w:val="00BA54AA"/>
    <w:rsid w:val="00BA561E"/>
    <w:rsid w:val="00BA5963"/>
    <w:rsid w:val="00BA6420"/>
    <w:rsid w:val="00BA6608"/>
    <w:rsid w:val="00BA68D4"/>
    <w:rsid w:val="00BA693F"/>
    <w:rsid w:val="00BA7414"/>
    <w:rsid w:val="00BA7C7E"/>
    <w:rsid w:val="00BA7D0D"/>
    <w:rsid w:val="00BB07EE"/>
    <w:rsid w:val="00BB0CD4"/>
    <w:rsid w:val="00BB1198"/>
    <w:rsid w:val="00BB13EE"/>
    <w:rsid w:val="00BB18AD"/>
    <w:rsid w:val="00BB18E1"/>
    <w:rsid w:val="00BB28DB"/>
    <w:rsid w:val="00BB2A2C"/>
    <w:rsid w:val="00BB365F"/>
    <w:rsid w:val="00BB5111"/>
    <w:rsid w:val="00BB5229"/>
    <w:rsid w:val="00BB5262"/>
    <w:rsid w:val="00BB5286"/>
    <w:rsid w:val="00BB642C"/>
    <w:rsid w:val="00BB6815"/>
    <w:rsid w:val="00BB6A62"/>
    <w:rsid w:val="00BB7C14"/>
    <w:rsid w:val="00BC083A"/>
    <w:rsid w:val="00BC1197"/>
    <w:rsid w:val="00BC1303"/>
    <w:rsid w:val="00BC1322"/>
    <w:rsid w:val="00BC2500"/>
    <w:rsid w:val="00BC2624"/>
    <w:rsid w:val="00BC2948"/>
    <w:rsid w:val="00BC2DF6"/>
    <w:rsid w:val="00BC4532"/>
    <w:rsid w:val="00BC485C"/>
    <w:rsid w:val="00BC4C4D"/>
    <w:rsid w:val="00BC5020"/>
    <w:rsid w:val="00BC50F0"/>
    <w:rsid w:val="00BC544C"/>
    <w:rsid w:val="00BC5580"/>
    <w:rsid w:val="00BC60C8"/>
    <w:rsid w:val="00BC6530"/>
    <w:rsid w:val="00BC68A2"/>
    <w:rsid w:val="00BC69B8"/>
    <w:rsid w:val="00BC721D"/>
    <w:rsid w:val="00BC7439"/>
    <w:rsid w:val="00BC76AC"/>
    <w:rsid w:val="00BC77CD"/>
    <w:rsid w:val="00BD1BD1"/>
    <w:rsid w:val="00BD27C2"/>
    <w:rsid w:val="00BD3D0B"/>
    <w:rsid w:val="00BD4693"/>
    <w:rsid w:val="00BD4768"/>
    <w:rsid w:val="00BD4EAB"/>
    <w:rsid w:val="00BD505D"/>
    <w:rsid w:val="00BD58B5"/>
    <w:rsid w:val="00BD5C70"/>
    <w:rsid w:val="00BD5D09"/>
    <w:rsid w:val="00BD6256"/>
    <w:rsid w:val="00BD70D6"/>
    <w:rsid w:val="00BD771E"/>
    <w:rsid w:val="00BD784E"/>
    <w:rsid w:val="00BD7CC6"/>
    <w:rsid w:val="00BD7DF6"/>
    <w:rsid w:val="00BE0838"/>
    <w:rsid w:val="00BE0FC5"/>
    <w:rsid w:val="00BE134A"/>
    <w:rsid w:val="00BE1724"/>
    <w:rsid w:val="00BE2635"/>
    <w:rsid w:val="00BE2B7D"/>
    <w:rsid w:val="00BE2E7F"/>
    <w:rsid w:val="00BE371A"/>
    <w:rsid w:val="00BE3BCD"/>
    <w:rsid w:val="00BE3E0F"/>
    <w:rsid w:val="00BE43E2"/>
    <w:rsid w:val="00BE46B8"/>
    <w:rsid w:val="00BE47A0"/>
    <w:rsid w:val="00BE590E"/>
    <w:rsid w:val="00BE5A18"/>
    <w:rsid w:val="00BE5A1D"/>
    <w:rsid w:val="00BE5D40"/>
    <w:rsid w:val="00BE6502"/>
    <w:rsid w:val="00BE6C94"/>
    <w:rsid w:val="00BE6E5E"/>
    <w:rsid w:val="00BE7620"/>
    <w:rsid w:val="00BE7F13"/>
    <w:rsid w:val="00BF0395"/>
    <w:rsid w:val="00BF0768"/>
    <w:rsid w:val="00BF08B7"/>
    <w:rsid w:val="00BF1984"/>
    <w:rsid w:val="00BF1C11"/>
    <w:rsid w:val="00BF24A6"/>
    <w:rsid w:val="00BF24B2"/>
    <w:rsid w:val="00BF2C3D"/>
    <w:rsid w:val="00BF310D"/>
    <w:rsid w:val="00BF43D7"/>
    <w:rsid w:val="00BF4EF6"/>
    <w:rsid w:val="00BF5036"/>
    <w:rsid w:val="00BF50CE"/>
    <w:rsid w:val="00BF5437"/>
    <w:rsid w:val="00BF5DA7"/>
    <w:rsid w:val="00BF60AE"/>
    <w:rsid w:val="00BF662B"/>
    <w:rsid w:val="00BF6E7C"/>
    <w:rsid w:val="00BF6EDC"/>
    <w:rsid w:val="00C0059E"/>
    <w:rsid w:val="00C00B08"/>
    <w:rsid w:val="00C0244C"/>
    <w:rsid w:val="00C025FD"/>
    <w:rsid w:val="00C0281A"/>
    <w:rsid w:val="00C02F66"/>
    <w:rsid w:val="00C030FC"/>
    <w:rsid w:val="00C03964"/>
    <w:rsid w:val="00C04393"/>
    <w:rsid w:val="00C060D3"/>
    <w:rsid w:val="00C0682D"/>
    <w:rsid w:val="00C0743F"/>
    <w:rsid w:val="00C07443"/>
    <w:rsid w:val="00C07B46"/>
    <w:rsid w:val="00C10011"/>
    <w:rsid w:val="00C1073D"/>
    <w:rsid w:val="00C107F7"/>
    <w:rsid w:val="00C10DD1"/>
    <w:rsid w:val="00C11749"/>
    <w:rsid w:val="00C1265A"/>
    <w:rsid w:val="00C12C6B"/>
    <w:rsid w:val="00C130CD"/>
    <w:rsid w:val="00C14C66"/>
    <w:rsid w:val="00C14ED5"/>
    <w:rsid w:val="00C14F7E"/>
    <w:rsid w:val="00C151BF"/>
    <w:rsid w:val="00C15526"/>
    <w:rsid w:val="00C1559F"/>
    <w:rsid w:val="00C15722"/>
    <w:rsid w:val="00C158E8"/>
    <w:rsid w:val="00C15EF5"/>
    <w:rsid w:val="00C15F80"/>
    <w:rsid w:val="00C1687A"/>
    <w:rsid w:val="00C16BED"/>
    <w:rsid w:val="00C176AA"/>
    <w:rsid w:val="00C1799E"/>
    <w:rsid w:val="00C17A95"/>
    <w:rsid w:val="00C17ABE"/>
    <w:rsid w:val="00C17E2A"/>
    <w:rsid w:val="00C2032B"/>
    <w:rsid w:val="00C20DC3"/>
    <w:rsid w:val="00C2119F"/>
    <w:rsid w:val="00C211EB"/>
    <w:rsid w:val="00C2125F"/>
    <w:rsid w:val="00C21A0D"/>
    <w:rsid w:val="00C21C2B"/>
    <w:rsid w:val="00C21F84"/>
    <w:rsid w:val="00C2200C"/>
    <w:rsid w:val="00C232A8"/>
    <w:rsid w:val="00C23CAA"/>
    <w:rsid w:val="00C23CF0"/>
    <w:rsid w:val="00C23DFE"/>
    <w:rsid w:val="00C23EB7"/>
    <w:rsid w:val="00C23EBC"/>
    <w:rsid w:val="00C24AD4"/>
    <w:rsid w:val="00C24DE2"/>
    <w:rsid w:val="00C25622"/>
    <w:rsid w:val="00C257B5"/>
    <w:rsid w:val="00C26369"/>
    <w:rsid w:val="00C26FA1"/>
    <w:rsid w:val="00C27DAF"/>
    <w:rsid w:val="00C3035D"/>
    <w:rsid w:val="00C303E4"/>
    <w:rsid w:val="00C30729"/>
    <w:rsid w:val="00C30A6C"/>
    <w:rsid w:val="00C30AAA"/>
    <w:rsid w:val="00C3111F"/>
    <w:rsid w:val="00C31D1C"/>
    <w:rsid w:val="00C31DCF"/>
    <w:rsid w:val="00C32293"/>
    <w:rsid w:val="00C3238C"/>
    <w:rsid w:val="00C33DF9"/>
    <w:rsid w:val="00C33F19"/>
    <w:rsid w:val="00C34264"/>
    <w:rsid w:val="00C344A5"/>
    <w:rsid w:val="00C352E6"/>
    <w:rsid w:val="00C36355"/>
    <w:rsid w:val="00C36FB7"/>
    <w:rsid w:val="00C37440"/>
    <w:rsid w:val="00C37798"/>
    <w:rsid w:val="00C37E18"/>
    <w:rsid w:val="00C37FA8"/>
    <w:rsid w:val="00C40265"/>
    <w:rsid w:val="00C40661"/>
    <w:rsid w:val="00C40AE2"/>
    <w:rsid w:val="00C40C25"/>
    <w:rsid w:val="00C40CA3"/>
    <w:rsid w:val="00C40E8D"/>
    <w:rsid w:val="00C41374"/>
    <w:rsid w:val="00C41B52"/>
    <w:rsid w:val="00C428BB"/>
    <w:rsid w:val="00C42FAD"/>
    <w:rsid w:val="00C436CA"/>
    <w:rsid w:val="00C43920"/>
    <w:rsid w:val="00C43940"/>
    <w:rsid w:val="00C439FE"/>
    <w:rsid w:val="00C44263"/>
    <w:rsid w:val="00C449F4"/>
    <w:rsid w:val="00C457EB"/>
    <w:rsid w:val="00C45C11"/>
    <w:rsid w:val="00C469F3"/>
    <w:rsid w:val="00C46E5A"/>
    <w:rsid w:val="00C50814"/>
    <w:rsid w:val="00C50ABD"/>
    <w:rsid w:val="00C5211F"/>
    <w:rsid w:val="00C52290"/>
    <w:rsid w:val="00C524D8"/>
    <w:rsid w:val="00C53293"/>
    <w:rsid w:val="00C5360C"/>
    <w:rsid w:val="00C53EC7"/>
    <w:rsid w:val="00C54366"/>
    <w:rsid w:val="00C54512"/>
    <w:rsid w:val="00C54A8D"/>
    <w:rsid w:val="00C55B18"/>
    <w:rsid w:val="00C55E6D"/>
    <w:rsid w:val="00C55F1E"/>
    <w:rsid w:val="00C560CA"/>
    <w:rsid w:val="00C565D6"/>
    <w:rsid w:val="00C576F1"/>
    <w:rsid w:val="00C5786D"/>
    <w:rsid w:val="00C57B2B"/>
    <w:rsid w:val="00C609ED"/>
    <w:rsid w:val="00C61EF2"/>
    <w:rsid w:val="00C6211D"/>
    <w:rsid w:val="00C6253B"/>
    <w:rsid w:val="00C632DC"/>
    <w:rsid w:val="00C644A9"/>
    <w:rsid w:val="00C659CF"/>
    <w:rsid w:val="00C65A1D"/>
    <w:rsid w:val="00C6633A"/>
    <w:rsid w:val="00C66B56"/>
    <w:rsid w:val="00C67593"/>
    <w:rsid w:val="00C706BD"/>
    <w:rsid w:val="00C70D32"/>
    <w:rsid w:val="00C70EAF"/>
    <w:rsid w:val="00C71502"/>
    <w:rsid w:val="00C72206"/>
    <w:rsid w:val="00C7234C"/>
    <w:rsid w:val="00C7279F"/>
    <w:rsid w:val="00C73302"/>
    <w:rsid w:val="00C74608"/>
    <w:rsid w:val="00C74713"/>
    <w:rsid w:val="00C7477E"/>
    <w:rsid w:val="00C74AAA"/>
    <w:rsid w:val="00C74AC7"/>
    <w:rsid w:val="00C75116"/>
    <w:rsid w:val="00C75375"/>
    <w:rsid w:val="00C75915"/>
    <w:rsid w:val="00C75E98"/>
    <w:rsid w:val="00C760BA"/>
    <w:rsid w:val="00C763EF"/>
    <w:rsid w:val="00C7709B"/>
    <w:rsid w:val="00C77565"/>
    <w:rsid w:val="00C77842"/>
    <w:rsid w:val="00C77AD3"/>
    <w:rsid w:val="00C77C32"/>
    <w:rsid w:val="00C77EB6"/>
    <w:rsid w:val="00C80966"/>
    <w:rsid w:val="00C818BE"/>
    <w:rsid w:val="00C81FE6"/>
    <w:rsid w:val="00C82F5F"/>
    <w:rsid w:val="00C830E9"/>
    <w:rsid w:val="00C83569"/>
    <w:rsid w:val="00C8360C"/>
    <w:rsid w:val="00C83E50"/>
    <w:rsid w:val="00C84944"/>
    <w:rsid w:val="00C849E2"/>
    <w:rsid w:val="00C85273"/>
    <w:rsid w:val="00C853A5"/>
    <w:rsid w:val="00C85864"/>
    <w:rsid w:val="00C85CFE"/>
    <w:rsid w:val="00C85EC4"/>
    <w:rsid w:val="00C8610C"/>
    <w:rsid w:val="00C868AE"/>
    <w:rsid w:val="00C86A92"/>
    <w:rsid w:val="00C87265"/>
    <w:rsid w:val="00C874D2"/>
    <w:rsid w:val="00C876ED"/>
    <w:rsid w:val="00C8787D"/>
    <w:rsid w:val="00C879A7"/>
    <w:rsid w:val="00C87E44"/>
    <w:rsid w:val="00C905A9"/>
    <w:rsid w:val="00C9087B"/>
    <w:rsid w:val="00C90DAF"/>
    <w:rsid w:val="00C9158D"/>
    <w:rsid w:val="00C91D71"/>
    <w:rsid w:val="00C91FD2"/>
    <w:rsid w:val="00C92698"/>
    <w:rsid w:val="00C933C6"/>
    <w:rsid w:val="00C93C07"/>
    <w:rsid w:val="00C94CA9"/>
    <w:rsid w:val="00C94E9D"/>
    <w:rsid w:val="00C9569F"/>
    <w:rsid w:val="00C96E1A"/>
    <w:rsid w:val="00C97B49"/>
    <w:rsid w:val="00C97B78"/>
    <w:rsid w:val="00C97FA4"/>
    <w:rsid w:val="00CA0A7F"/>
    <w:rsid w:val="00CA16B1"/>
    <w:rsid w:val="00CA18F1"/>
    <w:rsid w:val="00CA2312"/>
    <w:rsid w:val="00CA23CA"/>
    <w:rsid w:val="00CA2490"/>
    <w:rsid w:val="00CA33AA"/>
    <w:rsid w:val="00CA371E"/>
    <w:rsid w:val="00CA3E2B"/>
    <w:rsid w:val="00CA3E86"/>
    <w:rsid w:val="00CA45D7"/>
    <w:rsid w:val="00CA4F65"/>
    <w:rsid w:val="00CA5450"/>
    <w:rsid w:val="00CA55F5"/>
    <w:rsid w:val="00CA5F0D"/>
    <w:rsid w:val="00CA6036"/>
    <w:rsid w:val="00CA655E"/>
    <w:rsid w:val="00CB0131"/>
    <w:rsid w:val="00CB0684"/>
    <w:rsid w:val="00CB0AC2"/>
    <w:rsid w:val="00CB16DF"/>
    <w:rsid w:val="00CB1882"/>
    <w:rsid w:val="00CB2380"/>
    <w:rsid w:val="00CB2496"/>
    <w:rsid w:val="00CB252D"/>
    <w:rsid w:val="00CB2B8C"/>
    <w:rsid w:val="00CB2D08"/>
    <w:rsid w:val="00CB2F78"/>
    <w:rsid w:val="00CB306D"/>
    <w:rsid w:val="00CB32D6"/>
    <w:rsid w:val="00CB3463"/>
    <w:rsid w:val="00CB3892"/>
    <w:rsid w:val="00CB3F3C"/>
    <w:rsid w:val="00CB419E"/>
    <w:rsid w:val="00CB42B9"/>
    <w:rsid w:val="00CB4474"/>
    <w:rsid w:val="00CB4E7B"/>
    <w:rsid w:val="00CB50D9"/>
    <w:rsid w:val="00CB5353"/>
    <w:rsid w:val="00CB54A8"/>
    <w:rsid w:val="00CB5590"/>
    <w:rsid w:val="00CB5874"/>
    <w:rsid w:val="00CB62D2"/>
    <w:rsid w:val="00CB6AF9"/>
    <w:rsid w:val="00CB6BC3"/>
    <w:rsid w:val="00CB75FF"/>
    <w:rsid w:val="00CB78D4"/>
    <w:rsid w:val="00CB7988"/>
    <w:rsid w:val="00CB7AAD"/>
    <w:rsid w:val="00CB7AB7"/>
    <w:rsid w:val="00CC07AA"/>
    <w:rsid w:val="00CC0DD8"/>
    <w:rsid w:val="00CC1F01"/>
    <w:rsid w:val="00CC2D6A"/>
    <w:rsid w:val="00CC36A1"/>
    <w:rsid w:val="00CC4192"/>
    <w:rsid w:val="00CC477B"/>
    <w:rsid w:val="00CC4F90"/>
    <w:rsid w:val="00CC58F5"/>
    <w:rsid w:val="00CC5ED3"/>
    <w:rsid w:val="00CC7842"/>
    <w:rsid w:val="00CC7A6D"/>
    <w:rsid w:val="00CD04A4"/>
    <w:rsid w:val="00CD0B3E"/>
    <w:rsid w:val="00CD0D04"/>
    <w:rsid w:val="00CD18A9"/>
    <w:rsid w:val="00CD1979"/>
    <w:rsid w:val="00CD1A63"/>
    <w:rsid w:val="00CD1E10"/>
    <w:rsid w:val="00CD1EB1"/>
    <w:rsid w:val="00CD20F8"/>
    <w:rsid w:val="00CD284E"/>
    <w:rsid w:val="00CD391D"/>
    <w:rsid w:val="00CD3BA8"/>
    <w:rsid w:val="00CD3F3C"/>
    <w:rsid w:val="00CD46C2"/>
    <w:rsid w:val="00CD484D"/>
    <w:rsid w:val="00CD4B85"/>
    <w:rsid w:val="00CD5381"/>
    <w:rsid w:val="00CD54C7"/>
    <w:rsid w:val="00CD560F"/>
    <w:rsid w:val="00CD5738"/>
    <w:rsid w:val="00CD59BF"/>
    <w:rsid w:val="00CD5DAD"/>
    <w:rsid w:val="00CD6B2B"/>
    <w:rsid w:val="00CD71B7"/>
    <w:rsid w:val="00CE026F"/>
    <w:rsid w:val="00CE02DA"/>
    <w:rsid w:val="00CE031F"/>
    <w:rsid w:val="00CE09B1"/>
    <w:rsid w:val="00CE0A80"/>
    <w:rsid w:val="00CE0A8E"/>
    <w:rsid w:val="00CE1EA3"/>
    <w:rsid w:val="00CE2070"/>
    <w:rsid w:val="00CE23CB"/>
    <w:rsid w:val="00CE2CA4"/>
    <w:rsid w:val="00CE34E4"/>
    <w:rsid w:val="00CE47C6"/>
    <w:rsid w:val="00CE53BC"/>
    <w:rsid w:val="00CE53F4"/>
    <w:rsid w:val="00CE56B8"/>
    <w:rsid w:val="00CE5F54"/>
    <w:rsid w:val="00CE63AF"/>
    <w:rsid w:val="00CE68E8"/>
    <w:rsid w:val="00CE68FC"/>
    <w:rsid w:val="00CE6A08"/>
    <w:rsid w:val="00CE765F"/>
    <w:rsid w:val="00CE79A3"/>
    <w:rsid w:val="00CF0494"/>
    <w:rsid w:val="00CF0C67"/>
    <w:rsid w:val="00CF22D7"/>
    <w:rsid w:val="00CF25BF"/>
    <w:rsid w:val="00CF2629"/>
    <w:rsid w:val="00CF2A02"/>
    <w:rsid w:val="00CF2EF2"/>
    <w:rsid w:val="00CF35D0"/>
    <w:rsid w:val="00CF3EAD"/>
    <w:rsid w:val="00CF3F71"/>
    <w:rsid w:val="00CF403F"/>
    <w:rsid w:val="00CF544B"/>
    <w:rsid w:val="00CF5A42"/>
    <w:rsid w:val="00CF5C29"/>
    <w:rsid w:val="00CF5D7D"/>
    <w:rsid w:val="00CF5FD3"/>
    <w:rsid w:val="00CF6B01"/>
    <w:rsid w:val="00CF7040"/>
    <w:rsid w:val="00CF7462"/>
    <w:rsid w:val="00CF76FD"/>
    <w:rsid w:val="00CF7AF3"/>
    <w:rsid w:val="00CF7D80"/>
    <w:rsid w:val="00D00947"/>
    <w:rsid w:val="00D00D6F"/>
    <w:rsid w:val="00D0132E"/>
    <w:rsid w:val="00D01D34"/>
    <w:rsid w:val="00D026AE"/>
    <w:rsid w:val="00D0298E"/>
    <w:rsid w:val="00D02A01"/>
    <w:rsid w:val="00D02CF4"/>
    <w:rsid w:val="00D0302B"/>
    <w:rsid w:val="00D03270"/>
    <w:rsid w:val="00D03730"/>
    <w:rsid w:val="00D03A35"/>
    <w:rsid w:val="00D0400C"/>
    <w:rsid w:val="00D058AC"/>
    <w:rsid w:val="00D05C60"/>
    <w:rsid w:val="00D062C3"/>
    <w:rsid w:val="00D063DE"/>
    <w:rsid w:val="00D06951"/>
    <w:rsid w:val="00D06EC2"/>
    <w:rsid w:val="00D07C81"/>
    <w:rsid w:val="00D07EFB"/>
    <w:rsid w:val="00D10B14"/>
    <w:rsid w:val="00D10C94"/>
    <w:rsid w:val="00D10D94"/>
    <w:rsid w:val="00D11F2F"/>
    <w:rsid w:val="00D1279A"/>
    <w:rsid w:val="00D12BF0"/>
    <w:rsid w:val="00D1313D"/>
    <w:rsid w:val="00D13502"/>
    <w:rsid w:val="00D1378C"/>
    <w:rsid w:val="00D13969"/>
    <w:rsid w:val="00D13AA5"/>
    <w:rsid w:val="00D13E10"/>
    <w:rsid w:val="00D14728"/>
    <w:rsid w:val="00D14870"/>
    <w:rsid w:val="00D158E9"/>
    <w:rsid w:val="00D15E38"/>
    <w:rsid w:val="00D20827"/>
    <w:rsid w:val="00D20D35"/>
    <w:rsid w:val="00D215A9"/>
    <w:rsid w:val="00D21A39"/>
    <w:rsid w:val="00D225DC"/>
    <w:rsid w:val="00D225F3"/>
    <w:rsid w:val="00D23D3D"/>
    <w:rsid w:val="00D2590F"/>
    <w:rsid w:val="00D25C39"/>
    <w:rsid w:val="00D26019"/>
    <w:rsid w:val="00D261B1"/>
    <w:rsid w:val="00D26291"/>
    <w:rsid w:val="00D26610"/>
    <w:rsid w:val="00D306CD"/>
    <w:rsid w:val="00D3080E"/>
    <w:rsid w:val="00D3158D"/>
    <w:rsid w:val="00D32212"/>
    <w:rsid w:val="00D32498"/>
    <w:rsid w:val="00D32629"/>
    <w:rsid w:val="00D33E6D"/>
    <w:rsid w:val="00D3412D"/>
    <w:rsid w:val="00D34518"/>
    <w:rsid w:val="00D3483F"/>
    <w:rsid w:val="00D34E63"/>
    <w:rsid w:val="00D3502B"/>
    <w:rsid w:val="00D35688"/>
    <w:rsid w:val="00D35E75"/>
    <w:rsid w:val="00D36286"/>
    <w:rsid w:val="00D366A8"/>
    <w:rsid w:val="00D36ED2"/>
    <w:rsid w:val="00D3729F"/>
    <w:rsid w:val="00D37A19"/>
    <w:rsid w:val="00D40569"/>
    <w:rsid w:val="00D4123F"/>
    <w:rsid w:val="00D41777"/>
    <w:rsid w:val="00D41D6F"/>
    <w:rsid w:val="00D41DEC"/>
    <w:rsid w:val="00D420CE"/>
    <w:rsid w:val="00D440E5"/>
    <w:rsid w:val="00D44295"/>
    <w:rsid w:val="00D442F5"/>
    <w:rsid w:val="00D44794"/>
    <w:rsid w:val="00D457C3"/>
    <w:rsid w:val="00D459E8"/>
    <w:rsid w:val="00D45EB8"/>
    <w:rsid w:val="00D45F05"/>
    <w:rsid w:val="00D46131"/>
    <w:rsid w:val="00D46497"/>
    <w:rsid w:val="00D46ABF"/>
    <w:rsid w:val="00D471F6"/>
    <w:rsid w:val="00D4753D"/>
    <w:rsid w:val="00D475DB"/>
    <w:rsid w:val="00D47F05"/>
    <w:rsid w:val="00D509AC"/>
    <w:rsid w:val="00D51403"/>
    <w:rsid w:val="00D51DDC"/>
    <w:rsid w:val="00D52A7F"/>
    <w:rsid w:val="00D537EC"/>
    <w:rsid w:val="00D53BED"/>
    <w:rsid w:val="00D547AD"/>
    <w:rsid w:val="00D54BCE"/>
    <w:rsid w:val="00D54C79"/>
    <w:rsid w:val="00D55264"/>
    <w:rsid w:val="00D55519"/>
    <w:rsid w:val="00D568BB"/>
    <w:rsid w:val="00D5718E"/>
    <w:rsid w:val="00D57387"/>
    <w:rsid w:val="00D574D5"/>
    <w:rsid w:val="00D57AAE"/>
    <w:rsid w:val="00D57DA0"/>
    <w:rsid w:val="00D6149F"/>
    <w:rsid w:val="00D615A8"/>
    <w:rsid w:val="00D61719"/>
    <w:rsid w:val="00D623A8"/>
    <w:rsid w:val="00D63703"/>
    <w:rsid w:val="00D63752"/>
    <w:rsid w:val="00D638FF"/>
    <w:rsid w:val="00D63DBB"/>
    <w:rsid w:val="00D65D0B"/>
    <w:rsid w:val="00D66991"/>
    <w:rsid w:val="00D6714D"/>
    <w:rsid w:val="00D673BD"/>
    <w:rsid w:val="00D67861"/>
    <w:rsid w:val="00D67D8B"/>
    <w:rsid w:val="00D701D7"/>
    <w:rsid w:val="00D708DD"/>
    <w:rsid w:val="00D70EE3"/>
    <w:rsid w:val="00D7109C"/>
    <w:rsid w:val="00D71A6E"/>
    <w:rsid w:val="00D71B3B"/>
    <w:rsid w:val="00D7227D"/>
    <w:rsid w:val="00D72AD9"/>
    <w:rsid w:val="00D73017"/>
    <w:rsid w:val="00D73782"/>
    <w:rsid w:val="00D73DCB"/>
    <w:rsid w:val="00D7422A"/>
    <w:rsid w:val="00D74D4A"/>
    <w:rsid w:val="00D75074"/>
    <w:rsid w:val="00D753D4"/>
    <w:rsid w:val="00D758F4"/>
    <w:rsid w:val="00D75D62"/>
    <w:rsid w:val="00D7618B"/>
    <w:rsid w:val="00D764DE"/>
    <w:rsid w:val="00D766D4"/>
    <w:rsid w:val="00D7682C"/>
    <w:rsid w:val="00D76862"/>
    <w:rsid w:val="00D77BB3"/>
    <w:rsid w:val="00D77E42"/>
    <w:rsid w:val="00D77FAF"/>
    <w:rsid w:val="00D8032C"/>
    <w:rsid w:val="00D806BE"/>
    <w:rsid w:val="00D807F8"/>
    <w:rsid w:val="00D8192F"/>
    <w:rsid w:val="00D8262F"/>
    <w:rsid w:val="00D82751"/>
    <w:rsid w:val="00D829D9"/>
    <w:rsid w:val="00D832D3"/>
    <w:rsid w:val="00D83635"/>
    <w:rsid w:val="00D8390A"/>
    <w:rsid w:val="00D844B7"/>
    <w:rsid w:val="00D844D3"/>
    <w:rsid w:val="00D848A7"/>
    <w:rsid w:val="00D84E92"/>
    <w:rsid w:val="00D85622"/>
    <w:rsid w:val="00D85B19"/>
    <w:rsid w:val="00D87211"/>
    <w:rsid w:val="00D9012A"/>
    <w:rsid w:val="00D911F7"/>
    <w:rsid w:val="00D916D1"/>
    <w:rsid w:val="00D917C7"/>
    <w:rsid w:val="00D91DD1"/>
    <w:rsid w:val="00D9212E"/>
    <w:rsid w:val="00D9229C"/>
    <w:rsid w:val="00D92BC7"/>
    <w:rsid w:val="00D92E7A"/>
    <w:rsid w:val="00D93186"/>
    <w:rsid w:val="00D93470"/>
    <w:rsid w:val="00D93740"/>
    <w:rsid w:val="00D93D55"/>
    <w:rsid w:val="00D93F37"/>
    <w:rsid w:val="00D94140"/>
    <w:rsid w:val="00D941C8"/>
    <w:rsid w:val="00D94795"/>
    <w:rsid w:val="00D94F30"/>
    <w:rsid w:val="00D95EC4"/>
    <w:rsid w:val="00D9602C"/>
    <w:rsid w:val="00D962B3"/>
    <w:rsid w:val="00D96355"/>
    <w:rsid w:val="00D970CF"/>
    <w:rsid w:val="00D9735B"/>
    <w:rsid w:val="00D97890"/>
    <w:rsid w:val="00DA0638"/>
    <w:rsid w:val="00DA0655"/>
    <w:rsid w:val="00DA07F1"/>
    <w:rsid w:val="00DA13E4"/>
    <w:rsid w:val="00DA16B8"/>
    <w:rsid w:val="00DA18C4"/>
    <w:rsid w:val="00DA1BCE"/>
    <w:rsid w:val="00DA2A7A"/>
    <w:rsid w:val="00DA2B5E"/>
    <w:rsid w:val="00DA36BB"/>
    <w:rsid w:val="00DA3A4C"/>
    <w:rsid w:val="00DA3AD3"/>
    <w:rsid w:val="00DA3F4B"/>
    <w:rsid w:val="00DA4293"/>
    <w:rsid w:val="00DA45B2"/>
    <w:rsid w:val="00DA4BBB"/>
    <w:rsid w:val="00DA4EAE"/>
    <w:rsid w:val="00DA4F8A"/>
    <w:rsid w:val="00DA51A4"/>
    <w:rsid w:val="00DA58DE"/>
    <w:rsid w:val="00DA5D7C"/>
    <w:rsid w:val="00DA5EA1"/>
    <w:rsid w:val="00DA6C6D"/>
    <w:rsid w:val="00DA754E"/>
    <w:rsid w:val="00DA7E87"/>
    <w:rsid w:val="00DB0227"/>
    <w:rsid w:val="00DB0647"/>
    <w:rsid w:val="00DB10AC"/>
    <w:rsid w:val="00DB1345"/>
    <w:rsid w:val="00DB1F4C"/>
    <w:rsid w:val="00DB21E6"/>
    <w:rsid w:val="00DB25A4"/>
    <w:rsid w:val="00DB27AC"/>
    <w:rsid w:val="00DB286B"/>
    <w:rsid w:val="00DB3828"/>
    <w:rsid w:val="00DB3C07"/>
    <w:rsid w:val="00DB3F39"/>
    <w:rsid w:val="00DB40CC"/>
    <w:rsid w:val="00DB47B8"/>
    <w:rsid w:val="00DB4933"/>
    <w:rsid w:val="00DB4973"/>
    <w:rsid w:val="00DB4E59"/>
    <w:rsid w:val="00DB59B8"/>
    <w:rsid w:val="00DB5CDB"/>
    <w:rsid w:val="00DB63B6"/>
    <w:rsid w:val="00DB6D67"/>
    <w:rsid w:val="00DB75AA"/>
    <w:rsid w:val="00DB7B37"/>
    <w:rsid w:val="00DB7C9A"/>
    <w:rsid w:val="00DC0395"/>
    <w:rsid w:val="00DC058F"/>
    <w:rsid w:val="00DC06D5"/>
    <w:rsid w:val="00DC0FBD"/>
    <w:rsid w:val="00DC28D1"/>
    <w:rsid w:val="00DC2E89"/>
    <w:rsid w:val="00DC380D"/>
    <w:rsid w:val="00DC399A"/>
    <w:rsid w:val="00DC40FB"/>
    <w:rsid w:val="00DC415F"/>
    <w:rsid w:val="00DC41E3"/>
    <w:rsid w:val="00DC45D9"/>
    <w:rsid w:val="00DC4C01"/>
    <w:rsid w:val="00DC567F"/>
    <w:rsid w:val="00DC5FFE"/>
    <w:rsid w:val="00DC6008"/>
    <w:rsid w:val="00DC7811"/>
    <w:rsid w:val="00DC7C69"/>
    <w:rsid w:val="00DD09B3"/>
    <w:rsid w:val="00DD204D"/>
    <w:rsid w:val="00DD2DE5"/>
    <w:rsid w:val="00DD3611"/>
    <w:rsid w:val="00DD4006"/>
    <w:rsid w:val="00DD421C"/>
    <w:rsid w:val="00DD5B26"/>
    <w:rsid w:val="00DD7116"/>
    <w:rsid w:val="00DD7406"/>
    <w:rsid w:val="00DD7688"/>
    <w:rsid w:val="00DD77DA"/>
    <w:rsid w:val="00DD7F6A"/>
    <w:rsid w:val="00DE08CB"/>
    <w:rsid w:val="00DE0E4C"/>
    <w:rsid w:val="00DE104B"/>
    <w:rsid w:val="00DE1E68"/>
    <w:rsid w:val="00DE1EA7"/>
    <w:rsid w:val="00DE4A3F"/>
    <w:rsid w:val="00DE5680"/>
    <w:rsid w:val="00DE57BB"/>
    <w:rsid w:val="00DE5873"/>
    <w:rsid w:val="00DE5A51"/>
    <w:rsid w:val="00DE5AC8"/>
    <w:rsid w:val="00DE62F6"/>
    <w:rsid w:val="00DE6EC3"/>
    <w:rsid w:val="00DE7243"/>
    <w:rsid w:val="00DF02A6"/>
    <w:rsid w:val="00DF0AE6"/>
    <w:rsid w:val="00DF14C1"/>
    <w:rsid w:val="00DF1815"/>
    <w:rsid w:val="00DF1ACE"/>
    <w:rsid w:val="00DF1CC0"/>
    <w:rsid w:val="00DF1E26"/>
    <w:rsid w:val="00DF1FDA"/>
    <w:rsid w:val="00DF227B"/>
    <w:rsid w:val="00DF229A"/>
    <w:rsid w:val="00DF268C"/>
    <w:rsid w:val="00DF2BF3"/>
    <w:rsid w:val="00DF2CF8"/>
    <w:rsid w:val="00DF2DF2"/>
    <w:rsid w:val="00DF32CD"/>
    <w:rsid w:val="00DF45BA"/>
    <w:rsid w:val="00DF5976"/>
    <w:rsid w:val="00DF7020"/>
    <w:rsid w:val="00DF72A8"/>
    <w:rsid w:val="00DF74F6"/>
    <w:rsid w:val="00E008E3"/>
    <w:rsid w:val="00E00F55"/>
    <w:rsid w:val="00E01159"/>
    <w:rsid w:val="00E011EC"/>
    <w:rsid w:val="00E01548"/>
    <w:rsid w:val="00E01611"/>
    <w:rsid w:val="00E024EF"/>
    <w:rsid w:val="00E0258D"/>
    <w:rsid w:val="00E03318"/>
    <w:rsid w:val="00E054E1"/>
    <w:rsid w:val="00E05819"/>
    <w:rsid w:val="00E059C3"/>
    <w:rsid w:val="00E06C61"/>
    <w:rsid w:val="00E0728C"/>
    <w:rsid w:val="00E073E2"/>
    <w:rsid w:val="00E07B10"/>
    <w:rsid w:val="00E10586"/>
    <w:rsid w:val="00E10935"/>
    <w:rsid w:val="00E10D04"/>
    <w:rsid w:val="00E114B2"/>
    <w:rsid w:val="00E11659"/>
    <w:rsid w:val="00E12960"/>
    <w:rsid w:val="00E12D41"/>
    <w:rsid w:val="00E12EFF"/>
    <w:rsid w:val="00E13310"/>
    <w:rsid w:val="00E144B1"/>
    <w:rsid w:val="00E14DA2"/>
    <w:rsid w:val="00E154D2"/>
    <w:rsid w:val="00E15B44"/>
    <w:rsid w:val="00E15BB1"/>
    <w:rsid w:val="00E15C92"/>
    <w:rsid w:val="00E15D91"/>
    <w:rsid w:val="00E15F6C"/>
    <w:rsid w:val="00E1613F"/>
    <w:rsid w:val="00E16307"/>
    <w:rsid w:val="00E16390"/>
    <w:rsid w:val="00E16885"/>
    <w:rsid w:val="00E16D35"/>
    <w:rsid w:val="00E17507"/>
    <w:rsid w:val="00E17658"/>
    <w:rsid w:val="00E17871"/>
    <w:rsid w:val="00E20A3B"/>
    <w:rsid w:val="00E20D29"/>
    <w:rsid w:val="00E220C8"/>
    <w:rsid w:val="00E244A8"/>
    <w:rsid w:val="00E245E5"/>
    <w:rsid w:val="00E259EA"/>
    <w:rsid w:val="00E26B8D"/>
    <w:rsid w:val="00E26C88"/>
    <w:rsid w:val="00E27181"/>
    <w:rsid w:val="00E277A4"/>
    <w:rsid w:val="00E30016"/>
    <w:rsid w:val="00E30C65"/>
    <w:rsid w:val="00E30D4B"/>
    <w:rsid w:val="00E31A81"/>
    <w:rsid w:val="00E32318"/>
    <w:rsid w:val="00E33FB8"/>
    <w:rsid w:val="00E340AD"/>
    <w:rsid w:val="00E3413C"/>
    <w:rsid w:val="00E34B8C"/>
    <w:rsid w:val="00E35029"/>
    <w:rsid w:val="00E357E7"/>
    <w:rsid w:val="00E35961"/>
    <w:rsid w:val="00E35D05"/>
    <w:rsid w:val="00E35D17"/>
    <w:rsid w:val="00E35FF9"/>
    <w:rsid w:val="00E36598"/>
    <w:rsid w:val="00E3659F"/>
    <w:rsid w:val="00E367D5"/>
    <w:rsid w:val="00E376F1"/>
    <w:rsid w:val="00E377BF"/>
    <w:rsid w:val="00E405B5"/>
    <w:rsid w:val="00E40EEE"/>
    <w:rsid w:val="00E411BB"/>
    <w:rsid w:val="00E412C8"/>
    <w:rsid w:val="00E4133F"/>
    <w:rsid w:val="00E41FC3"/>
    <w:rsid w:val="00E42056"/>
    <w:rsid w:val="00E42B15"/>
    <w:rsid w:val="00E434D4"/>
    <w:rsid w:val="00E43582"/>
    <w:rsid w:val="00E437D6"/>
    <w:rsid w:val="00E43D06"/>
    <w:rsid w:val="00E44574"/>
    <w:rsid w:val="00E44B32"/>
    <w:rsid w:val="00E45702"/>
    <w:rsid w:val="00E45C24"/>
    <w:rsid w:val="00E45FA7"/>
    <w:rsid w:val="00E46031"/>
    <w:rsid w:val="00E46260"/>
    <w:rsid w:val="00E4650B"/>
    <w:rsid w:val="00E4767D"/>
    <w:rsid w:val="00E47CB4"/>
    <w:rsid w:val="00E50A3C"/>
    <w:rsid w:val="00E50AEB"/>
    <w:rsid w:val="00E514DB"/>
    <w:rsid w:val="00E52D09"/>
    <w:rsid w:val="00E53061"/>
    <w:rsid w:val="00E53201"/>
    <w:rsid w:val="00E537EB"/>
    <w:rsid w:val="00E546C3"/>
    <w:rsid w:val="00E54A76"/>
    <w:rsid w:val="00E54C31"/>
    <w:rsid w:val="00E54ED5"/>
    <w:rsid w:val="00E54F3B"/>
    <w:rsid w:val="00E54F4D"/>
    <w:rsid w:val="00E55B10"/>
    <w:rsid w:val="00E5626D"/>
    <w:rsid w:val="00E5643B"/>
    <w:rsid w:val="00E57853"/>
    <w:rsid w:val="00E57C74"/>
    <w:rsid w:val="00E60D8C"/>
    <w:rsid w:val="00E61C6F"/>
    <w:rsid w:val="00E61D4D"/>
    <w:rsid w:val="00E624F5"/>
    <w:rsid w:val="00E627C6"/>
    <w:rsid w:val="00E637C8"/>
    <w:rsid w:val="00E63A41"/>
    <w:rsid w:val="00E6452B"/>
    <w:rsid w:val="00E64D74"/>
    <w:rsid w:val="00E64F0D"/>
    <w:rsid w:val="00E65082"/>
    <w:rsid w:val="00E65C59"/>
    <w:rsid w:val="00E65C80"/>
    <w:rsid w:val="00E66F0B"/>
    <w:rsid w:val="00E66FC0"/>
    <w:rsid w:val="00E67BE5"/>
    <w:rsid w:val="00E67F11"/>
    <w:rsid w:val="00E70319"/>
    <w:rsid w:val="00E70DC4"/>
    <w:rsid w:val="00E72B30"/>
    <w:rsid w:val="00E73303"/>
    <w:rsid w:val="00E73343"/>
    <w:rsid w:val="00E73B6F"/>
    <w:rsid w:val="00E7410D"/>
    <w:rsid w:val="00E74855"/>
    <w:rsid w:val="00E74DB9"/>
    <w:rsid w:val="00E74ED4"/>
    <w:rsid w:val="00E75ECB"/>
    <w:rsid w:val="00E76161"/>
    <w:rsid w:val="00E76680"/>
    <w:rsid w:val="00E76808"/>
    <w:rsid w:val="00E76EA5"/>
    <w:rsid w:val="00E76F5C"/>
    <w:rsid w:val="00E807C3"/>
    <w:rsid w:val="00E810C8"/>
    <w:rsid w:val="00E81764"/>
    <w:rsid w:val="00E81D42"/>
    <w:rsid w:val="00E81ECB"/>
    <w:rsid w:val="00E8205A"/>
    <w:rsid w:val="00E8246D"/>
    <w:rsid w:val="00E83130"/>
    <w:rsid w:val="00E83247"/>
    <w:rsid w:val="00E83393"/>
    <w:rsid w:val="00E83DE6"/>
    <w:rsid w:val="00E8403A"/>
    <w:rsid w:val="00E84331"/>
    <w:rsid w:val="00E844F6"/>
    <w:rsid w:val="00E84B95"/>
    <w:rsid w:val="00E863C2"/>
    <w:rsid w:val="00E86EFE"/>
    <w:rsid w:val="00E878B0"/>
    <w:rsid w:val="00E90354"/>
    <w:rsid w:val="00E9059C"/>
    <w:rsid w:val="00E90A3F"/>
    <w:rsid w:val="00E92192"/>
    <w:rsid w:val="00E9232C"/>
    <w:rsid w:val="00E93878"/>
    <w:rsid w:val="00E9444A"/>
    <w:rsid w:val="00E947F2"/>
    <w:rsid w:val="00E95870"/>
    <w:rsid w:val="00E95CBA"/>
    <w:rsid w:val="00E96FCB"/>
    <w:rsid w:val="00E974A8"/>
    <w:rsid w:val="00E97515"/>
    <w:rsid w:val="00E97613"/>
    <w:rsid w:val="00E97EC7"/>
    <w:rsid w:val="00E97EEC"/>
    <w:rsid w:val="00EA042B"/>
    <w:rsid w:val="00EA069D"/>
    <w:rsid w:val="00EA0896"/>
    <w:rsid w:val="00EA0D23"/>
    <w:rsid w:val="00EA0D78"/>
    <w:rsid w:val="00EA1935"/>
    <w:rsid w:val="00EA1BF7"/>
    <w:rsid w:val="00EA1D3A"/>
    <w:rsid w:val="00EA1DB3"/>
    <w:rsid w:val="00EA224A"/>
    <w:rsid w:val="00EA27F3"/>
    <w:rsid w:val="00EA2859"/>
    <w:rsid w:val="00EA2958"/>
    <w:rsid w:val="00EA2B64"/>
    <w:rsid w:val="00EA2B8F"/>
    <w:rsid w:val="00EA32B0"/>
    <w:rsid w:val="00EA4A63"/>
    <w:rsid w:val="00EA5134"/>
    <w:rsid w:val="00EA5418"/>
    <w:rsid w:val="00EA5836"/>
    <w:rsid w:val="00EA5E7F"/>
    <w:rsid w:val="00EA644A"/>
    <w:rsid w:val="00EA7D41"/>
    <w:rsid w:val="00EA7DA1"/>
    <w:rsid w:val="00EA7E8F"/>
    <w:rsid w:val="00EB0706"/>
    <w:rsid w:val="00EB07DE"/>
    <w:rsid w:val="00EB116D"/>
    <w:rsid w:val="00EB1314"/>
    <w:rsid w:val="00EB293D"/>
    <w:rsid w:val="00EB319D"/>
    <w:rsid w:val="00EB38EA"/>
    <w:rsid w:val="00EB411F"/>
    <w:rsid w:val="00EB41DE"/>
    <w:rsid w:val="00EB4A31"/>
    <w:rsid w:val="00EB4C88"/>
    <w:rsid w:val="00EB5AB9"/>
    <w:rsid w:val="00EB6A53"/>
    <w:rsid w:val="00EB6B7F"/>
    <w:rsid w:val="00EB7598"/>
    <w:rsid w:val="00EC0746"/>
    <w:rsid w:val="00EC2CAA"/>
    <w:rsid w:val="00EC2F34"/>
    <w:rsid w:val="00EC3A7E"/>
    <w:rsid w:val="00EC3B11"/>
    <w:rsid w:val="00EC3C5F"/>
    <w:rsid w:val="00EC4C0C"/>
    <w:rsid w:val="00EC4DED"/>
    <w:rsid w:val="00EC55DC"/>
    <w:rsid w:val="00EC59CD"/>
    <w:rsid w:val="00EC6E35"/>
    <w:rsid w:val="00EC7E92"/>
    <w:rsid w:val="00ED0FF1"/>
    <w:rsid w:val="00ED1AF5"/>
    <w:rsid w:val="00ED2098"/>
    <w:rsid w:val="00ED25DD"/>
    <w:rsid w:val="00ED264E"/>
    <w:rsid w:val="00ED3DD1"/>
    <w:rsid w:val="00ED3E5B"/>
    <w:rsid w:val="00ED3ECE"/>
    <w:rsid w:val="00ED4526"/>
    <w:rsid w:val="00ED46B0"/>
    <w:rsid w:val="00ED4730"/>
    <w:rsid w:val="00ED4F6B"/>
    <w:rsid w:val="00ED50AF"/>
    <w:rsid w:val="00ED55B1"/>
    <w:rsid w:val="00ED6011"/>
    <w:rsid w:val="00ED6221"/>
    <w:rsid w:val="00ED641F"/>
    <w:rsid w:val="00ED6855"/>
    <w:rsid w:val="00ED7A23"/>
    <w:rsid w:val="00ED7ADA"/>
    <w:rsid w:val="00ED7EEB"/>
    <w:rsid w:val="00EE0351"/>
    <w:rsid w:val="00EE04AE"/>
    <w:rsid w:val="00EE1089"/>
    <w:rsid w:val="00EE161A"/>
    <w:rsid w:val="00EE1B63"/>
    <w:rsid w:val="00EE246D"/>
    <w:rsid w:val="00EE25F5"/>
    <w:rsid w:val="00EE2886"/>
    <w:rsid w:val="00EE2BDE"/>
    <w:rsid w:val="00EE348C"/>
    <w:rsid w:val="00EE3A40"/>
    <w:rsid w:val="00EE3C55"/>
    <w:rsid w:val="00EE56E9"/>
    <w:rsid w:val="00EE57CC"/>
    <w:rsid w:val="00EE6400"/>
    <w:rsid w:val="00EE64FF"/>
    <w:rsid w:val="00EE6AF0"/>
    <w:rsid w:val="00EE79EE"/>
    <w:rsid w:val="00EE7B98"/>
    <w:rsid w:val="00EF0624"/>
    <w:rsid w:val="00EF071F"/>
    <w:rsid w:val="00EF0924"/>
    <w:rsid w:val="00EF0A07"/>
    <w:rsid w:val="00EF189D"/>
    <w:rsid w:val="00EF1BEE"/>
    <w:rsid w:val="00EF1D79"/>
    <w:rsid w:val="00EF227D"/>
    <w:rsid w:val="00EF2E2C"/>
    <w:rsid w:val="00EF4072"/>
    <w:rsid w:val="00EF4822"/>
    <w:rsid w:val="00EF4F37"/>
    <w:rsid w:val="00EF52CB"/>
    <w:rsid w:val="00EF5919"/>
    <w:rsid w:val="00EF5B08"/>
    <w:rsid w:val="00EF5BF5"/>
    <w:rsid w:val="00EF5CD5"/>
    <w:rsid w:val="00EF650E"/>
    <w:rsid w:val="00EF6906"/>
    <w:rsid w:val="00EF6A96"/>
    <w:rsid w:val="00EF6D56"/>
    <w:rsid w:val="00F006FD"/>
    <w:rsid w:val="00F00940"/>
    <w:rsid w:val="00F009EC"/>
    <w:rsid w:val="00F00AB7"/>
    <w:rsid w:val="00F0176A"/>
    <w:rsid w:val="00F01C39"/>
    <w:rsid w:val="00F02740"/>
    <w:rsid w:val="00F03113"/>
    <w:rsid w:val="00F0450D"/>
    <w:rsid w:val="00F05D28"/>
    <w:rsid w:val="00F0610C"/>
    <w:rsid w:val="00F070BC"/>
    <w:rsid w:val="00F07A27"/>
    <w:rsid w:val="00F07BBB"/>
    <w:rsid w:val="00F07F5D"/>
    <w:rsid w:val="00F1068D"/>
    <w:rsid w:val="00F11489"/>
    <w:rsid w:val="00F11637"/>
    <w:rsid w:val="00F11E38"/>
    <w:rsid w:val="00F1231A"/>
    <w:rsid w:val="00F12447"/>
    <w:rsid w:val="00F133B2"/>
    <w:rsid w:val="00F134B0"/>
    <w:rsid w:val="00F135DC"/>
    <w:rsid w:val="00F138B0"/>
    <w:rsid w:val="00F13AFC"/>
    <w:rsid w:val="00F13C18"/>
    <w:rsid w:val="00F13CC6"/>
    <w:rsid w:val="00F13FF9"/>
    <w:rsid w:val="00F14299"/>
    <w:rsid w:val="00F14793"/>
    <w:rsid w:val="00F1488A"/>
    <w:rsid w:val="00F14AF4"/>
    <w:rsid w:val="00F14B2D"/>
    <w:rsid w:val="00F14D48"/>
    <w:rsid w:val="00F15574"/>
    <w:rsid w:val="00F16123"/>
    <w:rsid w:val="00F16C3F"/>
    <w:rsid w:val="00F16CE2"/>
    <w:rsid w:val="00F177B4"/>
    <w:rsid w:val="00F17917"/>
    <w:rsid w:val="00F2045E"/>
    <w:rsid w:val="00F21C8F"/>
    <w:rsid w:val="00F2281F"/>
    <w:rsid w:val="00F22D08"/>
    <w:rsid w:val="00F2520A"/>
    <w:rsid w:val="00F25895"/>
    <w:rsid w:val="00F25C83"/>
    <w:rsid w:val="00F260C4"/>
    <w:rsid w:val="00F26584"/>
    <w:rsid w:val="00F268A7"/>
    <w:rsid w:val="00F269DD"/>
    <w:rsid w:val="00F26DC8"/>
    <w:rsid w:val="00F2705E"/>
    <w:rsid w:val="00F270CB"/>
    <w:rsid w:val="00F278C0"/>
    <w:rsid w:val="00F27904"/>
    <w:rsid w:val="00F27D93"/>
    <w:rsid w:val="00F3003D"/>
    <w:rsid w:val="00F302E0"/>
    <w:rsid w:val="00F30F42"/>
    <w:rsid w:val="00F32039"/>
    <w:rsid w:val="00F32176"/>
    <w:rsid w:val="00F3303E"/>
    <w:rsid w:val="00F3324C"/>
    <w:rsid w:val="00F33578"/>
    <w:rsid w:val="00F33802"/>
    <w:rsid w:val="00F343DB"/>
    <w:rsid w:val="00F352F0"/>
    <w:rsid w:val="00F35912"/>
    <w:rsid w:val="00F35E72"/>
    <w:rsid w:val="00F35EA8"/>
    <w:rsid w:val="00F36081"/>
    <w:rsid w:val="00F360F8"/>
    <w:rsid w:val="00F362D8"/>
    <w:rsid w:val="00F36424"/>
    <w:rsid w:val="00F36723"/>
    <w:rsid w:val="00F36ACA"/>
    <w:rsid w:val="00F36B8B"/>
    <w:rsid w:val="00F36FD8"/>
    <w:rsid w:val="00F37066"/>
    <w:rsid w:val="00F37253"/>
    <w:rsid w:val="00F376F0"/>
    <w:rsid w:val="00F40B59"/>
    <w:rsid w:val="00F412C5"/>
    <w:rsid w:val="00F4146B"/>
    <w:rsid w:val="00F4163E"/>
    <w:rsid w:val="00F41719"/>
    <w:rsid w:val="00F41828"/>
    <w:rsid w:val="00F428C6"/>
    <w:rsid w:val="00F43129"/>
    <w:rsid w:val="00F43EE4"/>
    <w:rsid w:val="00F448D3"/>
    <w:rsid w:val="00F46219"/>
    <w:rsid w:val="00F46FF2"/>
    <w:rsid w:val="00F47489"/>
    <w:rsid w:val="00F47C5B"/>
    <w:rsid w:val="00F50F4B"/>
    <w:rsid w:val="00F52304"/>
    <w:rsid w:val="00F52B55"/>
    <w:rsid w:val="00F52CF0"/>
    <w:rsid w:val="00F53302"/>
    <w:rsid w:val="00F53540"/>
    <w:rsid w:val="00F5356A"/>
    <w:rsid w:val="00F5361B"/>
    <w:rsid w:val="00F53F06"/>
    <w:rsid w:val="00F54167"/>
    <w:rsid w:val="00F54CA4"/>
    <w:rsid w:val="00F5510A"/>
    <w:rsid w:val="00F559D2"/>
    <w:rsid w:val="00F55F5F"/>
    <w:rsid w:val="00F560E4"/>
    <w:rsid w:val="00F56EE5"/>
    <w:rsid w:val="00F5702A"/>
    <w:rsid w:val="00F5725A"/>
    <w:rsid w:val="00F5799D"/>
    <w:rsid w:val="00F60393"/>
    <w:rsid w:val="00F61502"/>
    <w:rsid w:val="00F617D6"/>
    <w:rsid w:val="00F61C8A"/>
    <w:rsid w:val="00F62CD9"/>
    <w:rsid w:val="00F633EE"/>
    <w:rsid w:val="00F63609"/>
    <w:rsid w:val="00F63D2D"/>
    <w:rsid w:val="00F6400F"/>
    <w:rsid w:val="00F640DE"/>
    <w:rsid w:val="00F643D8"/>
    <w:rsid w:val="00F64664"/>
    <w:rsid w:val="00F64676"/>
    <w:rsid w:val="00F64A30"/>
    <w:rsid w:val="00F64D5E"/>
    <w:rsid w:val="00F65AC3"/>
    <w:rsid w:val="00F665F9"/>
    <w:rsid w:val="00F6660B"/>
    <w:rsid w:val="00F66845"/>
    <w:rsid w:val="00F67049"/>
    <w:rsid w:val="00F67582"/>
    <w:rsid w:val="00F6770F"/>
    <w:rsid w:val="00F7004B"/>
    <w:rsid w:val="00F70D54"/>
    <w:rsid w:val="00F718B8"/>
    <w:rsid w:val="00F71A2B"/>
    <w:rsid w:val="00F721FF"/>
    <w:rsid w:val="00F726E4"/>
    <w:rsid w:val="00F72D66"/>
    <w:rsid w:val="00F72E3A"/>
    <w:rsid w:val="00F72EC0"/>
    <w:rsid w:val="00F72F89"/>
    <w:rsid w:val="00F73270"/>
    <w:rsid w:val="00F733C1"/>
    <w:rsid w:val="00F73A77"/>
    <w:rsid w:val="00F740ED"/>
    <w:rsid w:val="00F74C8A"/>
    <w:rsid w:val="00F74DE4"/>
    <w:rsid w:val="00F777C5"/>
    <w:rsid w:val="00F80154"/>
    <w:rsid w:val="00F802FD"/>
    <w:rsid w:val="00F80A60"/>
    <w:rsid w:val="00F80A9E"/>
    <w:rsid w:val="00F80DD2"/>
    <w:rsid w:val="00F80EE4"/>
    <w:rsid w:val="00F8270C"/>
    <w:rsid w:val="00F82A13"/>
    <w:rsid w:val="00F82CD0"/>
    <w:rsid w:val="00F83593"/>
    <w:rsid w:val="00F84596"/>
    <w:rsid w:val="00F84A50"/>
    <w:rsid w:val="00F84E6F"/>
    <w:rsid w:val="00F86264"/>
    <w:rsid w:val="00F862C6"/>
    <w:rsid w:val="00F867FB"/>
    <w:rsid w:val="00F869C2"/>
    <w:rsid w:val="00F87270"/>
    <w:rsid w:val="00F9076D"/>
    <w:rsid w:val="00F908EB"/>
    <w:rsid w:val="00F9094B"/>
    <w:rsid w:val="00F9135A"/>
    <w:rsid w:val="00F91BE4"/>
    <w:rsid w:val="00F9241E"/>
    <w:rsid w:val="00F92535"/>
    <w:rsid w:val="00F9262E"/>
    <w:rsid w:val="00F939CC"/>
    <w:rsid w:val="00F94105"/>
    <w:rsid w:val="00F941F7"/>
    <w:rsid w:val="00F9536A"/>
    <w:rsid w:val="00F9566E"/>
    <w:rsid w:val="00F9571D"/>
    <w:rsid w:val="00F95E41"/>
    <w:rsid w:val="00F9605D"/>
    <w:rsid w:val="00F96CCB"/>
    <w:rsid w:val="00F976DD"/>
    <w:rsid w:val="00FA0191"/>
    <w:rsid w:val="00FA0A30"/>
    <w:rsid w:val="00FA114C"/>
    <w:rsid w:val="00FA222E"/>
    <w:rsid w:val="00FA2374"/>
    <w:rsid w:val="00FA263F"/>
    <w:rsid w:val="00FA3332"/>
    <w:rsid w:val="00FA4222"/>
    <w:rsid w:val="00FA42EA"/>
    <w:rsid w:val="00FA45A0"/>
    <w:rsid w:val="00FA46F1"/>
    <w:rsid w:val="00FA49E1"/>
    <w:rsid w:val="00FA50B6"/>
    <w:rsid w:val="00FA516F"/>
    <w:rsid w:val="00FA5DFA"/>
    <w:rsid w:val="00FA6520"/>
    <w:rsid w:val="00FA6786"/>
    <w:rsid w:val="00FA76F5"/>
    <w:rsid w:val="00FA78A7"/>
    <w:rsid w:val="00FA7A44"/>
    <w:rsid w:val="00FB019E"/>
    <w:rsid w:val="00FB0872"/>
    <w:rsid w:val="00FB08A0"/>
    <w:rsid w:val="00FB1F47"/>
    <w:rsid w:val="00FB1FE1"/>
    <w:rsid w:val="00FB2427"/>
    <w:rsid w:val="00FB2494"/>
    <w:rsid w:val="00FB2BFA"/>
    <w:rsid w:val="00FB33D3"/>
    <w:rsid w:val="00FB3F92"/>
    <w:rsid w:val="00FB4328"/>
    <w:rsid w:val="00FB4D3D"/>
    <w:rsid w:val="00FB5368"/>
    <w:rsid w:val="00FB586E"/>
    <w:rsid w:val="00FB5947"/>
    <w:rsid w:val="00FB5E6F"/>
    <w:rsid w:val="00FB658C"/>
    <w:rsid w:val="00FB707A"/>
    <w:rsid w:val="00FB79D4"/>
    <w:rsid w:val="00FB7C95"/>
    <w:rsid w:val="00FB7FD0"/>
    <w:rsid w:val="00FC04E2"/>
    <w:rsid w:val="00FC2079"/>
    <w:rsid w:val="00FC22F1"/>
    <w:rsid w:val="00FC2773"/>
    <w:rsid w:val="00FC3870"/>
    <w:rsid w:val="00FC3A9D"/>
    <w:rsid w:val="00FC3C12"/>
    <w:rsid w:val="00FC45F3"/>
    <w:rsid w:val="00FC4A46"/>
    <w:rsid w:val="00FC586F"/>
    <w:rsid w:val="00FC6096"/>
    <w:rsid w:val="00FC703B"/>
    <w:rsid w:val="00FC7867"/>
    <w:rsid w:val="00FD079E"/>
    <w:rsid w:val="00FD1247"/>
    <w:rsid w:val="00FD1502"/>
    <w:rsid w:val="00FD1631"/>
    <w:rsid w:val="00FD17F3"/>
    <w:rsid w:val="00FD20C1"/>
    <w:rsid w:val="00FD23D1"/>
    <w:rsid w:val="00FD290C"/>
    <w:rsid w:val="00FD2933"/>
    <w:rsid w:val="00FD2EEA"/>
    <w:rsid w:val="00FD30CA"/>
    <w:rsid w:val="00FD3909"/>
    <w:rsid w:val="00FD3B28"/>
    <w:rsid w:val="00FD3CDC"/>
    <w:rsid w:val="00FD41FC"/>
    <w:rsid w:val="00FD43F5"/>
    <w:rsid w:val="00FD5208"/>
    <w:rsid w:val="00FD5D22"/>
    <w:rsid w:val="00FD609E"/>
    <w:rsid w:val="00FD7634"/>
    <w:rsid w:val="00FD7AB8"/>
    <w:rsid w:val="00FE01D7"/>
    <w:rsid w:val="00FE0D94"/>
    <w:rsid w:val="00FE0F87"/>
    <w:rsid w:val="00FE1805"/>
    <w:rsid w:val="00FE18B0"/>
    <w:rsid w:val="00FE1DE2"/>
    <w:rsid w:val="00FE1EE6"/>
    <w:rsid w:val="00FE206E"/>
    <w:rsid w:val="00FE26E3"/>
    <w:rsid w:val="00FE2E24"/>
    <w:rsid w:val="00FE4577"/>
    <w:rsid w:val="00FE45E3"/>
    <w:rsid w:val="00FE46F0"/>
    <w:rsid w:val="00FE49D4"/>
    <w:rsid w:val="00FE5191"/>
    <w:rsid w:val="00FE62B2"/>
    <w:rsid w:val="00FE6B64"/>
    <w:rsid w:val="00FE6FBC"/>
    <w:rsid w:val="00FE7E68"/>
    <w:rsid w:val="00FE7E9E"/>
    <w:rsid w:val="00FF0370"/>
    <w:rsid w:val="00FF0907"/>
    <w:rsid w:val="00FF0B54"/>
    <w:rsid w:val="00FF1CCA"/>
    <w:rsid w:val="00FF2DE7"/>
    <w:rsid w:val="00FF3000"/>
    <w:rsid w:val="00FF30D9"/>
    <w:rsid w:val="00FF315B"/>
    <w:rsid w:val="00FF3495"/>
    <w:rsid w:val="00FF35B1"/>
    <w:rsid w:val="00FF36E6"/>
    <w:rsid w:val="00FF3990"/>
    <w:rsid w:val="00FF4291"/>
    <w:rsid w:val="00FF4752"/>
    <w:rsid w:val="00FF51B0"/>
    <w:rsid w:val="00FF5651"/>
    <w:rsid w:val="00FF65F3"/>
    <w:rsid w:val="00FF681B"/>
    <w:rsid w:val="00FF6966"/>
    <w:rsid w:val="00FF6FA3"/>
    <w:rsid w:val="00FF717E"/>
    <w:rsid w:val="00FF7A97"/>
    <w:rsid w:val="00FF7A9B"/>
    <w:rsid w:val="00FF7F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1600"/>
    <w:pPr>
      <w:spacing w:after="0" w:line="240" w:lineRule="auto"/>
    </w:pPr>
    <w:rPr>
      <w:sz w:val="24"/>
      <w:szCs w:val="24"/>
    </w:rPr>
  </w:style>
  <w:style w:type="paragraph" w:styleId="2">
    <w:name w:val="heading 2"/>
    <w:aliases w:val="Знак"/>
    <w:basedOn w:val="a"/>
    <w:next w:val="a"/>
    <w:link w:val="20"/>
    <w:uiPriority w:val="99"/>
    <w:qFormat/>
    <w:rsid w:val="00E05819"/>
    <w:pPr>
      <w:keepNext/>
      <w:jc w:val="center"/>
      <w:outlineLvl w:val="1"/>
    </w:pPr>
    <w:rPr>
      <w:b/>
      <w:color w:val="000000"/>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Знак Знак"/>
    <w:basedOn w:val="a0"/>
    <w:link w:val="2"/>
    <w:uiPriority w:val="99"/>
    <w:locked/>
    <w:rsid w:val="00E05819"/>
    <w:rPr>
      <w:rFonts w:cs="Times New Roman"/>
      <w:b/>
      <w:color w:val="000000"/>
      <w:sz w:val="24"/>
      <w:lang w:val="x-none" w:eastAsia="ru-RU"/>
    </w:rPr>
  </w:style>
  <w:style w:type="paragraph" w:customStyle="1" w:styleId="14">
    <w:name w:val="Знак Знак1 Знак Знак Знак Знак Знак Знак Знак Знак Знак Знак Знак Знак4"/>
    <w:basedOn w:val="a"/>
    <w:uiPriority w:val="99"/>
    <w:rsid w:val="00141600"/>
    <w:rPr>
      <w:rFonts w:ascii="Verdana" w:hAnsi="Verdana"/>
      <w:lang w:val="en-US" w:eastAsia="en-US"/>
    </w:rPr>
  </w:style>
  <w:style w:type="table" w:styleId="a3">
    <w:name w:val="Table Grid"/>
    <w:basedOn w:val="a1"/>
    <w:uiPriority w:val="99"/>
    <w:rsid w:val="00141600"/>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41600"/>
    <w:pPr>
      <w:spacing w:after="60" w:line="220" w:lineRule="exact"/>
      <w:ind w:firstLine="284"/>
      <w:jc w:val="both"/>
    </w:pPr>
    <w:rPr>
      <w:sz w:val="20"/>
      <w:szCs w:val="20"/>
      <w:lang w:eastAsia="ru-RU"/>
    </w:rPr>
  </w:style>
  <w:style w:type="character" w:styleId="a4">
    <w:name w:val="Hyperlink"/>
    <w:basedOn w:val="a0"/>
    <w:uiPriority w:val="99"/>
    <w:rsid w:val="00954944"/>
    <w:rPr>
      <w:rFonts w:cs="Times New Roman"/>
      <w:color w:val="0260D0"/>
      <w:u w:val="none"/>
      <w:effect w:val="none"/>
    </w:rPr>
  </w:style>
  <w:style w:type="paragraph" w:customStyle="1" w:styleId="rvps2">
    <w:name w:val="rvps2"/>
    <w:basedOn w:val="a"/>
    <w:rsid w:val="00954944"/>
    <w:pPr>
      <w:spacing w:before="100" w:beforeAutospacing="1" w:after="100" w:afterAutospacing="1"/>
    </w:pPr>
    <w:rPr>
      <w:lang w:val="ru-RU" w:eastAsia="ru-RU"/>
    </w:rPr>
  </w:style>
  <w:style w:type="character" w:customStyle="1" w:styleId="rvts0">
    <w:name w:val="rvts0"/>
    <w:basedOn w:val="a0"/>
    <w:uiPriority w:val="99"/>
    <w:rsid w:val="00954944"/>
    <w:rPr>
      <w:rFonts w:cs="Times New Roman"/>
    </w:rPr>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151EDB"/>
    <w:pPr>
      <w:spacing w:before="100" w:beforeAutospacing="1" w:after="100" w:afterAutospacing="1"/>
    </w:pPr>
    <w:rPr>
      <w:rFonts w:eastAsia="Batang"/>
      <w:lang w:val="ru-RU" w:eastAsia="ru-RU"/>
    </w:rPr>
  </w:style>
  <w:style w:type="character" w:customStyle="1" w:styleId="rvts9">
    <w:name w:val="rvts9"/>
    <w:basedOn w:val="a0"/>
    <w:rsid w:val="00720776"/>
    <w:rPr>
      <w:rFonts w:cs="Times New Roman"/>
    </w:rPr>
  </w:style>
  <w:style w:type="paragraph" w:customStyle="1" w:styleId="a7">
    <w:name w:val="Нормальний текст"/>
    <w:basedOn w:val="a"/>
    <w:uiPriority w:val="99"/>
    <w:rsid w:val="00720776"/>
    <w:pPr>
      <w:spacing w:before="120"/>
      <w:ind w:firstLine="567"/>
      <w:jc w:val="both"/>
    </w:pPr>
    <w:rPr>
      <w:rFonts w:ascii="Antiqua" w:hAnsi="Antiqua"/>
      <w:sz w:val="26"/>
      <w:szCs w:val="20"/>
      <w:lang w:eastAsia="ru-RU"/>
    </w:rPr>
  </w:style>
  <w:style w:type="character" w:customStyle="1" w:styleId="rvts46">
    <w:name w:val="rvts46"/>
    <w:basedOn w:val="a0"/>
    <w:rsid w:val="00720776"/>
    <w:rPr>
      <w:rFonts w:cs="Times New Roman"/>
    </w:rPr>
  </w:style>
  <w:style w:type="paragraph" w:customStyle="1" w:styleId="1">
    <w:name w:val="Підпис1"/>
    <w:basedOn w:val="a"/>
    <w:uiPriority w:val="99"/>
    <w:rsid w:val="00720776"/>
    <w:pPr>
      <w:keepLines/>
      <w:tabs>
        <w:tab w:val="center" w:pos="2268"/>
        <w:tab w:val="left" w:pos="6804"/>
      </w:tabs>
      <w:spacing w:before="360"/>
    </w:pPr>
    <w:rPr>
      <w:rFonts w:ascii="Antiqua" w:hAnsi="Antiqua"/>
      <w:b/>
      <w:position w:val="-48"/>
      <w:sz w:val="26"/>
      <w:szCs w:val="20"/>
      <w:lang w:eastAsia="ru-RU"/>
    </w:rPr>
  </w:style>
  <w:style w:type="character" w:customStyle="1" w:styleId="xfm38602184">
    <w:name w:val="xfm_38602184"/>
    <w:uiPriority w:val="99"/>
    <w:rsid w:val="009A51FA"/>
  </w:style>
  <w:style w:type="character" w:styleId="a8">
    <w:name w:val="page number"/>
    <w:basedOn w:val="a0"/>
    <w:uiPriority w:val="99"/>
    <w:rsid w:val="000E739F"/>
    <w:rPr>
      <w:rFonts w:cs="Times New Roman"/>
    </w:rPr>
  </w:style>
  <w:style w:type="character" w:customStyle="1" w:styleId="apple-converted-space">
    <w:name w:val="apple-converted-space"/>
    <w:basedOn w:val="a0"/>
    <w:uiPriority w:val="99"/>
    <w:rsid w:val="00A13891"/>
    <w:rPr>
      <w:rFonts w:cs="Times New Roman"/>
    </w:rPr>
  </w:style>
  <w:style w:type="paragraph" w:customStyle="1" w:styleId="10">
    <w:name w:val="Знак Знак1 Знак Знак Знак Знак Знак Знак Знак Знак Знак Знак Знак Знак"/>
    <w:basedOn w:val="a"/>
    <w:uiPriority w:val="99"/>
    <w:rsid w:val="000C131D"/>
    <w:rPr>
      <w:rFonts w:ascii="Verdana" w:hAnsi="Verdana"/>
      <w:lang w:val="en-US" w:eastAsia="en-US"/>
    </w:rPr>
  </w:style>
  <w:style w:type="paragraph" w:customStyle="1" w:styleId="rvps12">
    <w:name w:val="rvps12"/>
    <w:basedOn w:val="a"/>
    <w:uiPriority w:val="99"/>
    <w:rsid w:val="000C131D"/>
    <w:pPr>
      <w:spacing w:before="100" w:beforeAutospacing="1" w:after="100" w:afterAutospacing="1"/>
    </w:pPr>
    <w:rPr>
      <w:lang w:bidi="hi-IN"/>
    </w:rPr>
  </w:style>
  <w:style w:type="paragraph" w:customStyle="1" w:styleId="rvps14">
    <w:name w:val="rvps14"/>
    <w:basedOn w:val="a"/>
    <w:uiPriority w:val="99"/>
    <w:rsid w:val="000C131D"/>
    <w:pPr>
      <w:spacing w:before="100" w:beforeAutospacing="1" w:after="100" w:afterAutospacing="1"/>
    </w:pPr>
    <w:rPr>
      <w:lang w:bidi="hi-IN"/>
    </w:rPr>
  </w:style>
  <w:style w:type="character" w:customStyle="1" w:styleId="rvts15">
    <w:name w:val="rvts15"/>
    <w:basedOn w:val="a0"/>
    <w:uiPriority w:val="99"/>
    <w:rsid w:val="00694D9D"/>
    <w:rPr>
      <w:rFonts w:cs="Times New Roman"/>
    </w:rPr>
  </w:style>
  <w:style w:type="character" w:customStyle="1" w:styleId="13">
    <w:name w:val="Знак13"/>
    <w:uiPriority w:val="99"/>
    <w:locked/>
    <w:rsid w:val="00B57DB3"/>
    <w:rPr>
      <w:b/>
      <w:color w:val="000000"/>
      <w:sz w:val="26"/>
      <w:lang w:val="x-none"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B0FC1"/>
    <w:rPr>
      <w:rFonts w:ascii="Verdana" w:hAnsi="Verdana"/>
      <w:sz w:val="20"/>
      <w:szCs w:val="20"/>
      <w:lang w:val="en-US" w:eastAsia="en-US"/>
    </w:rPr>
  </w:style>
  <w:style w:type="paragraph" w:customStyle="1" w:styleId="11">
    <w:name w:val="Знак Знак1 Знак Знак Знак Знак Знак Знак Знак Знак Знак Знак Знак Знак1"/>
    <w:basedOn w:val="a"/>
    <w:uiPriority w:val="99"/>
    <w:rsid w:val="00136024"/>
    <w:rPr>
      <w:rFonts w:ascii="Verdana" w:hAnsi="Verdana"/>
      <w:lang w:val="en-US" w:eastAsia="en-US"/>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D7682C"/>
    <w:rPr>
      <w:rFonts w:ascii="Verdana" w:hAnsi="Verdana" w:cs="Times New Roman"/>
      <w:sz w:val="24"/>
      <w:lang w:val="en-US" w:eastAsia="en-US"/>
    </w:rPr>
  </w:style>
  <w:style w:type="character" w:customStyle="1" w:styleId="spelle">
    <w:name w:val="spelle"/>
    <w:basedOn w:val="a0"/>
    <w:uiPriority w:val="99"/>
    <w:rsid w:val="007C362D"/>
    <w:rPr>
      <w:rFonts w:cs="Times New Roman"/>
    </w:rPr>
  </w:style>
  <w:style w:type="paragraph" w:styleId="a9">
    <w:name w:val="No Spacing"/>
    <w:uiPriority w:val="99"/>
    <w:qFormat/>
    <w:rsid w:val="001352DC"/>
    <w:pPr>
      <w:widowControl w:val="0"/>
      <w:suppressAutoHyphens/>
      <w:spacing w:after="0" w:line="240" w:lineRule="auto"/>
    </w:pPr>
    <w:rPr>
      <w:rFonts w:ascii="UkrainianLazurski" w:hAnsi="UkrainianLazurski" w:cs="UkrainianLazurski"/>
      <w:b/>
      <w:bCs/>
      <w:color w:val="000000"/>
      <w:kern w:val="1"/>
      <w:sz w:val="28"/>
      <w:szCs w:val="28"/>
      <w:lang w:eastAsia="ru-RU"/>
    </w:rPr>
  </w:style>
  <w:style w:type="paragraph" w:styleId="aa">
    <w:name w:val="footer"/>
    <w:basedOn w:val="a"/>
    <w:link w:val="ab"/>
    <w:uiPriority w:val="99"/>
    <w:rsid w:val="009D7493"/>
    <w:pPr>
      <w:tabs>
        <w:tab w:val="center" w:pos="4819"/>
        <w:tab w:val="right" w:pos="9639"/>
      </w:tabs>
    </w:pPr>
    <w:rPr>
      <w:rFonts w:ascii="Antiqua" w:hAnsi="Antiqua"/>
      <w:sz w:val="26"/>
      <w:szCs w:val="20"/>
      <w:lang w:eastAsia="ru-RU"/>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5F6A36"/>
    <w:rPr>
      <w:rFonts w:eastAsia="Batang"/>
      <w:sz w:val="24"/>
      <w:lang w:val="ru-RU" w:eastAsia="ru-RU"/>
    </w:rPr>
  </w:style>
  <w:style w:type="character" w:customStyle="1" w:styleId="ab">
    <w:name w:val="Нижній колонтитул Знак"/>
    <w:basedOn w:val="a0"/>
    <w:link w:val="aa"/>
    <w:uiPriority w:val="99"/>
    <w:semiHidden/>
    <w:locked/>
    <w:rPr>
      <w:rFonts w:cs="Times New Roman"/>
      <w:sz w:val="24"/>
      <w:szCs w:val="24"/>
      <w:lang w:val="uk-UA" w:eastAsia="uk-UA"/>
    </w:rPr>
  </w:style>
  <w:style w:type="paragraph" w:styleId="ac">
    <w:name w:val="List Paragraph"/>
    <w:basedOn w:val="a"/>
    <w:uiPriority w:val="99"/>
    <w:qFormat/>
    <w:rsid w:val="005977DE"/>
    <w:pPr>
      <w:ind w:left="720"/>
    </w:pPr>
    <w:rPr>
      <w:sz w:val="28"/>
      <w:szCs w:val="28"/>
      <w:lang w:eastAsia="ru-RU"/>
    </w:rPr>
  </w:style>
  <w:style w:type="paragraph" w:customStyle="1" w:styleId="rvps7">
    <w:name w:val="rvps7"/>
    <w:basedOn w:val="a"/>
    <w:uiPriority w:val="99"/>
    <w:rsid w:val="00BA4CEC"/>
    <w:pPr>
      <w:spacing w:before="100" w:beforeAutospacing="1" w:after="100" w:afterAutospacing="1"/>
    </w:pPr>
  </w:style>
  <w:style w:type="character" w:customStyle="1" w:styleId="110">
    <w:name w:val="Знак1 Знак1 Знак Знак Знак Знак Знак"/>
    <w:uiPriority w:val="99"/>
    <w:locked/>
    <w:rsid w:val="00316489"/>
    <w:rPr>
      <w:sz w:val="24"/>
    </w:rPr>
  </w:style>
  <w:style w:type="paragraph" w:customStyle="1" w:styleId="12">
    <w:name w:val="Знак Знак1 Знак Знак Знак Знак Знак Знак Знак Знак Знак Знак Знак Знак2"/>
    <w:basedOn w:val="a"/>
    <w:uiPriority w:val="99"/>
    <w:rsid w:val="007E41FE"/>
    <w:rPr>
      <w:rFonts w:ascii="Verdana" w:hAnsi="Verdana"/>
      <w:lang w:val="en-US" w:eastAsia="en-US"/>
    </w:rPr>
  </w:style>
  <w:style w:type="paragraph" w:customStyle="1" w:styleId="ad">
    <w:name w:val="Текст в заданном формате"/>
    <w:basedOn w:val="a"/>
    <w:uiPriority w:val="99"/>
    <w:rsid w:val="00451C52"/>
    <w:pPr>
      <w:widowControl w:val="0"/>
      <w:suppressAutoHyphens/>
    </w:pPr>
    <w:rPr>
      <w:rFonts w:ascii="Courier New" w:hAnsi="Courier New" w:cs="Courier New"/>
      <w:b/>
      <w:bCs/>
      <w:color w:val="000000"/>
      <w:kern w:val="1"/>
      <w:sz w:val="20"/>
      <w:szCs w:val="20"/>
      <w:lang w:eastAsia="ru-RU"/>
    </w:rPr>
  </w:style>
  <w:style w:type="paragraph" w:styleId="ae">
    <w:name w:val="header"/>
    <w:basedOn w:val="a"/>
    <w:link w:val="af"/>
    <w:uiPriority w:val="99"/>
    <w:rsid w:val="003A5C21"/>
    <w:pPr>
      <w:tabs>
        <w:tab w:val="center" w:pos="4677"/>
        <w:tab w:val="right" w:pos="9355"/>
      </w:tabs>
    </w:pPr>
  </w:style>
  <w:style w:type="paragraph" w:customStyle="1" w:styleId="130">
    <w:name w:val="Знак Знак1 Знак Знак Знак Знак Знак Знак Знак Знак Знак Знак Знак Знак3"/>
    <w:basedOn w:val="a"/>
    <w:uiPriority w:val="99"/>
    <w:rsid w:val="00B0739A"/>
    <w:rPr>
      <w:rFonts w:ascii="Verdana" w:hAnsi="Verdana"/>
      <w:lang w:val="en-US" w:eastAsia="en-US"/>
    </w:rPr>
  </w:style>
  <w:style w:type="character" w:customStyle="1" w:styleId="af">
    <w:name w:val="Верхній колонтитул Знак"/>
    <w:basedOn w:val="a0"/>
    <w:link w:val="ae"/>
    <w:uiPriority w:val="99"/>
    <w:semiHidden/>
    <w:locked/>
    <w:rPr>
      <w:rFonts w:cs="Times New Roman"/>
      <w:sz w:val="24"/>
      <w:szCs w:val="24"/>
      <w:lang w:val="uk-UA" w:eastAsia="uk-UA"/>
    </w:rPr>
  </w:style>
  <w:style w:type="paragraph" w:customStyle="1" w:styleId="111">
    <w:name w:val="Знак Знак1 Знак Знак Знак Знак Знак Знак Знак Знак Знак Знак Знак Знак1 Знак"/>
    <w:basedOn w:val="a"/>
    <w:uiPriority w:val="99"/>
    <w:rsid w:val="00C6633A"/>
    <w:rPr>
      <w:rFonts w:ascii="Verdana" w:hAnsi="Verdana"/>
      <w:lang w:val="en-US" w:eastAsia="en-US"/>
    </w:rPr>
  </w:style>
  <w:style w:type="paragraph" w:styleId="af0">
    <w:name w:val="Balloon Text"/>
    <w:basedOn w:val="a"/>
    <w:link w:val="af1"/>
    <w:uiPriority w:val="99"/>
    <w:semiHidden/>
    <w:rsid w:val="001A36AF"/>
    <w:rPr>
      <w:rFonts w:ascii="Tahoma" w:hAnsi="Tahoma" w:cs="Tahoma"/>
      <w:sz w:val="16"/>
      <w:szCs w:val="16"/>
    </w:rPr>
  </w:style>
  <w:style w:type="character" w:customStyle="1" w:styleId="UnresolvedMention">
    <w:name w:val="Unresolved Mention"/>
    <w:basedOn w:val="a0"/>
    <w:uiPriority w:val="99"/>
    <w:semiHidden/>
    <w:unhideWhenUsed/>
    <w:rsid w:val="00805746"/>
    <w:rPr>
      <w:rFonts w:cs="Times New Roman"/>
      <w:color w:val="605E5C"/>
      <w:shd w:val="clear" w:color="auto" w:fill="E1DFDD"/>
    </w:rPr>
  </w:style>
  <w:style w:type="character" w:customStyle="1" w:styleId="af1">
    <w:name w:val="Текст у виносці Знак"/>
    <w:basedOn w:val="a0"/>
    <w:link w:val="af0"/>
    <w:uiPriority w:val="99"/>
    <w:semiHidden/>
    <w:locked/>
    <w:rsid w:val="001A36AF"/>
    <w:rPr>
      <w:rFonts w:ascii="Tahoma" w:hAnsi="Tahoma"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9943883">
      <w:marLeft w:val="0"/>
      <w:marRight w:val="0"/>
      <w:marTop w:val="0"/>
      <w:marBottom w:val="0"/>
      <w:divBdr>
        <w:top w:val="none" w:sz="0" w:space="0" w:color="auto"/>
        <w:left w:val="none" w:sz="0" w:space="0" w:color="auto"/>
        <w:bottom w:val="none" w:sz="0" w:space="0" w:color="auto"/>
        <w:right w:val="none" w:sz="0" w:space="0" w:color="auto"/>
      </w:divBdr>
      <w:divsChild>
        <w:div w:id="1919943951">
          <w:marLeft w:val="0"/>
          <w:marRight w:val="0"/>
          <w:marTop w:val="0"/>
          <w:marBottom w:val="0"/>
          <w:divBdr>
            <w:top w:val="none" w:sz="0" w:space="0" w:color="auto"/>
            <w:left w:val="none" w:sz="0" w:space="0" w:color="auto"/>
            <w:bottom w:val="none" w:sz="0" w:space="0" w:color="auto"/>
            <w:right w:val="none" w:sz="0" w:space="0" w:color="auto"/>
          </w:divBdr>
          <w:divsChild>
            <w:div w:id="1919943900">
              <w:marLeft w:val="0"/>
              <w:marRight w:val="0"/>
              <w:marTop w:val="0"/>
              <w:marBottom w:val="0"/>
              <w:divBdr>
                <w:top w:val="none" w:sz="0" w:space="0" w:color="auto"/>
                <w:left w:val="none" w:sz="0" w:space="0" w:color="auto"/>
                <w:bottom w:val="none" w:sz="0" w:space="0" w:color="auto"/>
                <w:right w:val="none" w:sz="0" w:space="0" w:color="auto"/>
              </w:divBdr>
              <w:divsChild>
                <w:div w:id="1919943895">
                  <w:marLeft w:val="-225"/>
                  <w:marRight w:val="-225"/>
                  <w:marTop w:val="0"/>
                  <w:marBottom w:val="0"/>
                  <w:divBdr>
                    <w:top w:val="none" w:sz="0" w:space="0" w:color="auto"/>
                    <w:left w:val="none" w:sz="0" w:space="0" w:color="auto"/>
                    <w:bottom w:val="none" w:sz="0" w:space="0" w:color="auto"/>
                    <w:right w:val="none" w:sz="0" w:space="0" w:color="auto"/>
                  </w:divBdr>
                  <w:divsChild>
                    <w:div w:id="1919943894">
                      <w:marLeft w:val="0"/>
                      <w:marRight w:val="0"/>
                      <w:marTop w:val="0"/>
                      <w:marBottom w:val="0"/>
                      <w:divBdr>
                        <w:top w:val="none" w:sz="0" w:space="0" w:color="auto"/>
                        <w:left w:val="none" w:sz="0" w:space="0" w:color="auto"/>
                        <w:bottom w:val="none" w:sz="0" w:space="0" w:color="auto"/>
                        <w:right w:val="none" w:sz="0" w:space="0" w:color="auto"/>
                      </w:divBdr>
                      <w:divsChild>
                        <w:div w:id="1919943885">
                          <w:marLeft w:val="0"/>
                          <w:marRight w:val="0"/>
                          <w:marTop w:val="0"/>
                          <w:marBottom w:val="0"/>
                          <w:divBdr>
                            <w:top w:val="none" w:sz="0" w:space="0" w:color="auto"/>
                            <w:left w:val="none" w:sz="0" w:space="0" w:color="auto"/>
                            <w:bottom w:val="none" w:sz="0" w:space="0" w:color="auto"/>
                            <w:right w:val="none" w:sz="0" w:space="0" w:color="auto"/>
                          </w:divBdr>
                          <w:divsChild>
                            <w:div w:id="1919943953">
                              <w:marLeft w:val="-225"/>
                              <w:marRight w:val="-225"/>
                              <w:marTop w:val="0"/>
                              <w:marBottom w:val="0"/>
                              <w:divBdr>
                                <w:top w:val="none" w:sz="0" w:space="0" w:color="auto"/>
                                <w:left w:val="none" w:sz="0" w:space="0" w:color="auto"/>
                                <w:bottom w:val="none" w:sz="0" w:space="0" w:color="auto"/>
                                <w:right w:val="none" w:sz="0" w:space="0" w:color="auto"/>
                              </w:divBdr>
                              <w:divsChild>
                                <w:div w:id="1919943898">
                                  <w:marLeft w:val="0"/>
                                  <w:marRight w:val="0"/>
                                  <w:marTop w:val="0"/>
                                  <w:marBottom w:val="0"/>
                                  <w:divBdr>
                                    <w:top w:val="none" w:sz="0" w:space="0" w:color="auto"/>
                                    <w:left w:val="none" w:sz="0" w:space="0" w:color="auto"/>
                                    <w:bottom w:val="none" w:sz="0" w:space="0" w:color="auto"/>
                                    <w:right w:val="none" w:sz="0" w:space="0" w:color="auto"/>
                                  </w:divBdr>
                                  <w:divsChild>
                                    <w:div w:id="1919943882">
                                      <w:marLeft w:val="0"/>
                                      <w:marRight w:val="0"/>
                                      <w:marTop w:val="0"/>
                                      <w:marBottom w:val="0"/>
                                      <w:divBdr>
                                        <w:top w:val="none" w:sz="0" w:space="0" w:color="auto"/>
                                        <w:left w:val="none" w:sz="0" w:space="0" w:color="auto"/>
                                        <w:bottom w:val="none" w:sz="0" w:space="0" w:color="auto"/>
                                        <w:right w:val="none" w:sz="0" w:space="0" w:color="auto"/>
                                      </w:divBdr>
                                      <w:divsChild>
                                        <w:div w:id="191994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9943892">
      <w:marLeft w:val="0"/>
      <w:marRight w:val="0"/>
      <w:marTop w:val="0"/>
      <w:marBottom w:val="0"/>
      <w:divBdr>
        <w:top w:val="none" w:sz="0" w:space="0" w:color="auto"/>
        <w:left w:val="none" w:sz="0" w:space="0" w:color="auto"/>
        <w:bottom w:val="none" w:sz="0" w:space="0" w:color="auto"/>
        <w:right w:val="none" w:sz="0" w:space="0" w:color="auto"/>
      </w:divBdr>
      <w:divsChild>
        <w:div w:id="1919943957">
          <w:marLeft w:val="0"/>
          <w:marRight w:val="0"/>
          <w:marTop w:val="0"/>
          <w:marBottom w:val="0"/>
          <w:divBdr>
            <w:top w:val="none" w:sz="0" w:space="0" w:color="auto"/>
            <w:left w:val="none" w:sz="0" w:space="0" w:color="auto"/>
            <w:bottom w:val="none" w:sz="0" w:space="0" w:color="auto"/>
            <w:right w:val="none" w:sz="0" w:space="0" w:color="auto"/>
          </w:divBdr>
          <w:divsChild>
            <w:div w:id="1919943947">
              <w:marLeft w:val="0"/>
              <w:marRight w:val="0"/>
              <w:marTop w:val="0"/>
              <w:marBottom w:val="0"/>
              <w:divBdr>
                <w:top w:val="none" w:sz="0" w:space="0" w:color="auto"/>
                <w:left w:val="none" w:sz="0" w:space="0" w:color="auto"/>
                <w:bottom w:val="none" w:sz="0" w:space="0" w:color="auto"/>
                <w:right w:val="none" w:sz="0" w:space="0" w:color="auto"/>
              </w:divBdr>
              <w:divsChild>
                <w:div w:id="1919943952">
                  <w:marLeft w:val="-225"/>
                  <w:marRight w:val="-225"/>
                  <w:marTop w:val="0"/>
                  <w:marBottom w:val="0"/>
                  <w:divBdr>
                    <w:top w:val="none" w:sz="0" w:space="0" w:color="auto"/>
                    <w:left w:val="none" w:sz="0" w:space="0" w:color="auto"/>
                    <w:bottom w:val="none" w:sz="0" w:space="0" w:color="auto"/>
                    <w:right w:val="none" w:sz="0" w:space="0" w:color="auto"/>
                  </w:divBdr>
                  <w:divsChild>
                    <w:div w:id="1919943896">
                      <w:marLeft w:val="0"/>
                      <w:marRight w:val="0"/>
                      <w:marTop w:val="0"/>
                      <w:marBottom w:val="0"/>
                      <w:divBdr>
                        <w:top w:val="none" w:sz="0" w:space="0" w:color="auto"/>
                        <w:left w:val="none" w:sz="0" w:space="0" w:color="auto"/>
                        <w:bottom w:val="none" w:sz="0" w:space="0" w:color="auto"/>
                        <w:right w:val="none" w:sz="0" w:space="0" w:color="auto"/>
                      </w:divBdr>
                      <w:divsChild>
                        <w:div w:id="1919943887">
                          <w:marLeft w:val="0"/>
                          <w:marRight w:val="0"/>
                          <w:marTop w:val="0"/>
                          <w:marBottom w:val="0"/>
                          <w:divBdr>
                            <w:top w:val="none" w:sz="0" w:space="0" w:color="auto"/>
                            <w:left w:val="none" w:sz="0" w:space="0" w:color="auto"/>
                            <w:bottom w:val="none" w:sz="0" w:space="0" w:color="auto"/>
                            <w:right w:val="none" w:sz="0" w:space="0" w:color="auto"/>
                          </w:divBdr>
                          <w:divsChild>
                            <w:div w:id="1919943888">
                              <w:marLeft w:val="-225"/>
                              <w:marRight w:val="-225"/>
                              <w:marTop w:val="0"/>
                              <w:marBottom w:val="0"/>
                              <w:divBdr>
                                <w:top w:val="none" w:sz="0" w:space="0" w:color="auto"/>
                                <w:left w:val="none" w:sz="0" w:space="0" w:color="auto"/>
                                <w:bottom w:val="none" w:sz="0" w:space="0" w:color="auto"/>
                                <w:right w:val="none" w:sz="0" w:space="0" w:color="auto"/>
                              </w:divBdr>
                              <w:divsChild>
                                <w:div w:id="1919943893">
                                  <w:marLeft w:val="0"/>
                                  <w:marRight w:val="0"/>
                                  <w:marTop w:val="0"/>
                                  <w:marBottom w:val="0"/>
                                  <w:divBdr>
                                    <w:top w:val="none" w:sz="0" w:space="0" w:color="auto"/>
                                    <w:left w:val="none" w:sz="0" w:space="0" w:color="auto"/>
                                    <w:bottom w:val="none" w:sz="0" w:space="0" w:color="auto"/>
                                    <w:right w:val="none" w:sz="0" w:space="0" w:color="auto"/>
                                  </w:divBdr>
                                  <w:divsChild>
                                    <w:div w:id="1919943948">
                                      <w:marLeft w:val="0"/>
                                      <w:marRight w:val="0"/>
                                      <w:marTop w:val="0"/>
                                      <w:marBottom w:val="0"/>
                                      <w:divBdr>
                                        <w:top w:val="none" w:sz="0" w:space="0" w:color="auto"/>
                                        <w:left w:val="none" w:sz="0" w:space="0" w:color="auto"/>
                                        <w:bottom w:val="none" w:sz="0" w:space="0" w:color="auto"/>
                                        <w:right w:val="none" w:sz="0" w:space="0" w:color="auto"/>
                                      </w:divBdr>
                                      <w:divsChild>
                                        <w:div w:id="191994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9943901">
      <w:marLeft w:val="0"/>
      <w:marRight w:val="0"/>
      <w:marTop w:val="0"/>
      <w:marBottom w:val="0"/>
      <w:divBdr>
        <w:top w:val="none" w:sz="0" w:space="0" w:color="auto"/>
        <w:left w:val="none" w:sz="0" w:space="0" w:color="auto"/>
        <w:bottom w:val="none" w:sz="0" w:space="0" w:color="auto"/>
        <w:right w:val="none" w:sz="0" w:space="0" w:color="auto"/>
      </w:divBdr>
      <w:divsChild>
        <w:div w:id="1919943903">
          <w:marLeft w:val="0"/>
          <w:marRight w:val="0"/>
          <w:marTop w:val="0"/>
          <w:marBottom w:val="0"/>
          <w:divBdr>
            <w:top w:val="none" w:sz="0" w:space="0" w:color="auto"/>
            <w:left w:val="none" w:sz="0" w:space="0" w:color="auto"/>
            <w:bottom w:val="none" w:sz="0" w:space="0" w:color="auto"/>
            <w:right w:val="none" w:sz="0" w:space="0" w:color="auto"/>
          </w:divBdr>
          <w:divsChild>
            <w:div w:id="1919943902">
              <w:marLeft w:val="0"/>
              <w:marRight w:val="0"/>
              <w:marTop w:val="0"/>
              <w:marBottom w:val="0"/>
              <w:divBdr>
                <w:top w:val="none" w:sz="0" w:space="0" w:color="auto"/>
                <w:left w:val="none" w:sz="0" w:space="0" w:color="auto"/>
                <w:bottom w:val="none" w:sz="0" w:space="0" w:color="auto"/>
                <w:right w:val="none" w:sz="0" w:space="0" w:color="auto"/>
              </w:divBdr>
              <w:divsChild>
                <w:div w:id="1919943954">
                  <w:marLeft w:val="-225"/>
                  <w:marRight w:val="-225"/>
                  <w:marTop w:val="0"/>
                  <w:marBottom w:val="0"/>
                  <w:divBdr>
                    <w:top w:val="none" w:sz="0" w:space="0" w:color="auto"/>
                    <w:left w:val="none" w:sz="0" w:space="0" w:color="auto"/>
                    <w:bottom w:val="none" w:sz="0" w:space="0" w:color="auto"/>
                    <w:right w:val="none" w:sz="0" w:space="0" w:color="auto"/>
                  </w:divBdr>
                  <w:divsChild>
                    <w:div w:id="1919943959">
                      <w:marLeft w:val="0"/>
                      <w:marRight w:val="0"/>
                      <w:marTop w:val="0"/>
                      <w:marBottom w:val="0"/>
                      <w:divBdr>
                        <w:top w:val="none" w:sz="0" w:space="0" w:color="auto"/>
                        <w:left w:val="none" w:sz="0" w:space="0" w:color="auto"/>
                        <w:bottom w:val="none" w:sz="0" w:space="0" w:color="auto"/>
                        <w:right w:val="none" w:sz="0" w:space="0" w:color="auto"/>
                      </w:divBdr>
                      <w:divsChild>
                        <w:div w:id="1919943891">
                          <w:marLeft w:val="0"/>
                          <w:marRight w:val="0"/>
                          <w:marTop w:val="0"/>
                          <w:marBottom w:val="0"/>
                          <w:divBdr>
                            <w:top w:val="none" w:sz="0" w:space="0" w:color="auto"/>
                            <w:left w:val="none" w:sz="0" w:space="0" w:color="auto"/>
                            <w:bottom w:val="none" w:sz="0" w:space="0" w:color="auto"/>
                            <w:right w:val="none" w:sz="0" w:space="0" w:color="auto"/>
                          </w:divBdr>
                          <w:divsChild>
                            <w:div w:id="1919943889">
                              <w:marLeft w:val="-225"/>
                              <w:marRight w:val="-225"/>
                              <w:marTop w:val="0"/>
                              <w:marBottom w:val="0"/>
                              <w:divBdr>
                                <w:top w:val="none" w:sz="0" w:space="0" w:color="auto"/>
                                <w:left w:val="none" w:sz="0" w:space="0" w:color="auto"/>
                                <w:bottom w:val="none" w:sz="0" w:space="0" w:color="auto"/>
                                <w:right w:val="none" w:sz="0" w:space="0" w:color="auto"/>
                              </w:divBdr>
                              <w:divsChild>
                                <w:div w:id="1919943949">
                                  <w:marLeft w:val="0"/>
                                  <w:marRight w:val="0"/>
                                  <w:marTop w:val="0"/>
                                  <w:marBottom w:val="0"/>
                                  <w:divBdr>
                                    <w:top w:val="none" w:sz="0" w:space="0" w:color="auto"/>
                                    <w:left w:val="none" w:sz="0" w:space="0" w:color="auto"/>
                                    <w:bottom w:val="none" w:sz="0" w:space="0" w:color="auto"/>
                                    <w:right w:val="none" w:sz="0" w:space="0" w:color="auto"/>
                                  </w:divBdr>
                                  <w:divsChild>
                                    <w:div w:id="1919943956">
                                      <w:marLeft w:val="0"/>
                                      <w:marRight w:val="0"/>
                                      <w:marTop w:val="0"/>
                                      <w:marBottom w:val="0"/>
                                      <w:divBdr>
                                        <w:top w:val="none" w:sz="0" w:space="0" w:color="auto"/>
                                        <w:left w:val="none" w:sz="0" w:space="0" w:color="auto"/>
                                        <w:bottom w:val="none" w:sz="0" w:space="0" w:color="auto"/>
                                        <w:right w:val="none" w:sz="0" w:space="0" w:color="auto"/>
                                      </w:divBdr>
                                      <w:divsChild>
                                        <w:div w:id="191994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9943908">
      <w:marLeft w:val="0"/>
      <w:marRight w:val="0"/>
      <w:marTop w:val="0"/>
      <w:marBottom w:val="0"/>
      <w:divBdr>
        <w:top w:val="none" w:sz="0" w:space="0" w:color="auto"/>
        <w:left w:val="none" w:sz="0" w:space="0" w:color="auto"/>
        <w:bottom w:val="none" w:sz="0" w:space="0" w:color="auto"/>
        <w:right w:val="none" w:sz="0" w:space="0" w:color="auto"/>
      </w:divBdr>
      <w:divsChild>
        <w:div w:id="1919943905">
          <w:marLeft w:val="0"/>
          <w:marRight w:val="0"/>
          <w:marTop w:val="0"/>
          <w:marBottom w:val="0"/>
          <w:divBdr>
            <w:top w:val="none" w:sz="0" w:space="0" w:color="auto"/>
            <w:left w:val="none" w:sz="0" w:space="0" w:color="auto"/>
            <w:bottom w:val="none" w:sz="0" w:space="0" w:color="auto"/>
            <w:right w:val="none" w:sz="0" w:space="0" w:color="auto"/>
          </w:divBdr>
          <w:divsChild>
            <w:div w:id="1919943907">
              <w:marLeft w:val="0"/>
              <w:marRight w:val="0"/>
              <w:marTop w:val="0"/>
              <w:marBottom w:val="0"/>
              <w:divBdr>
                <w:top w:val="none" w:sz="0" w:space="0" w:color="auto"/>
                <w:left w:val="none" w:sz="0" w:space="0" w:color="auto"/>
                <w:bottom w:val="none" w:sz="0" w:space="0" w:color="auto"/>
                <w:right w:val="none" w:sz="0" w:space="0" w:color="auto"/>
              </w:divBdr>
              <w:divsChild>
                <w:div w:id="1919943884">
                  <w:marLeft w:val="-225"/>
                  <w:marRight w:val="-225"/>
                  <w:marTop w:val="0"/>
                  <w:marBottom w:val="0"/>
                  <w:divBdr>
                    <w:top w:val="none" w:sz="0" w:space="0" w:color="auto"/>
                    <w:left w:val="none" w:sz="0" w:space="0" w:color="auto"/>
                    <w:bottom w:val="none" w:sz="0" w:space="0" w:color="auto"/>
                    <w:right w:val="none" w:sz="0" w:space="0" w:color="auto"/>
                  </w:divBdr>
                  <w:divsChild>
                    <w:div w:id="1919943886">
                      <w:marLeft w:val="0"/>
                      <w:marRight w:val="0"/>
                      <w:marTop w:val="0"/>
                      <w:marBottom w:val="0"/>
                      <w:divBdr>
                        <w:top w:val="none" w:sz="0" w:space="0" w:color="auto"/>
                        <w:left w:val="none" w:sz="0" w:space="0" w:color="auto"/>
                        <w:bottom w:val="none" w:sz="0" w:space="0" w:color="auto"/>
                        <w:right w:val="none" w:sz="0" w:space="0" w:color="auto"/>
                      </w:divBdr>
                      <w:divsChild>
                        <w:div w:id="1919943955">
                          <w:marLeft w:val="0"/>
                          <w:marRight w:val="0"/>
                          <w:marTop w:val="0"/>
                          <w:marBottom w:val="0"/>
                          <w:divBdr>
                            <w:top w:val="none" w:sz="0" w:space="0" w:color="auto"/>
                            <w:left w:val="none" w:sz="0" w:space="0" w:color="auto"/>
                            <w:bottom w:val="none" w:sz="0" w:space="0" w:color="auto"/>
                            <w:right w:val="none" w:sz="0" w:space="0" w:color="auto"/>
                          </w:divBdr>
                          <w:divsChild>
                            <w:div w:id="1919943899">
                              <w:marLeft w:val="-225"/>
                              <w:marRight w:val="-225"/>
                              <w:marTop w:val="0"/>
                              <w:marBottom w:val="0"/>
                              <w:divBdr>
                                <w:top w:val="none" w:sz="0" w:space="0" w:color="auto"/>
                                <w:left w:val="none" w:sz="0" w:space="0" w:color="auto"/>
                                <w:bottom w:val="none" w:sz="0" w:space="0" w:color="auto"/>
                                <w:right w:val="none" w:sz="0" w:space="0" w:color="auto"/>
                              </w:divBdr>
                              <w:divsChild>
                                <w:div w:id="1919943890">
                                  <w:marLeft w:val="0"/>
                                  <w:marRight w:val="0"/>
                                  <w:marTop w:val="0"/>
                                  <w:marBottom w:val="0"/>
                                  <w:divBdr>
                                    <w:top w:val="none" w:sz="0" w:space="0" w:color="auto"/>
                                    <w:left w:val="none" w:sz="0" w:space="0" w:color="auto"/>
                                    <w:bottom w:val="none" w:sz="0" w:space="0" w:color="auto"/>
                                    <w:right w:val="none" w:sz="0" w:space="0" w:color="auto"/>
                                  </w:divBdr>
                                  <w:divsChild>
                                    <w:div w:id="1919943906">
                                      <w:marLeft w:val="0"/>
                                      <w:marRight w:val="0"/>
                                      <w:marTop w:val="0"/>
                                      <w:marBottom w:val="0"/>
                                      <w:divBdr>
                                        <w:top w:val="none" w:sz="0" w:space="0" w:color="auto"/>
                                        <w:left w:val="none" w:sz="0" w:space="0" w:color="auto"/>
                                        <w:bottom w:val="none" w:sz="0" w:space="0" w:color="auto"/>
                                        <w:right w:val="none" w:sz="0" w:space="0" w:color="auto"/>
                                      </w:divBdr>
                                      <w:divsChild>
                                        <w:div w:id="191994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9943924">
      <w:marLeft w:val="0"/>
      <w:marRight w:val="0"/>
      <w:marTop w:val="0"/>
      <w:marBottom w:val="0"/>
      <w:divBdr>
        <w:top w:val="none" w:sz="0" w:space="0" w:color="auto"/>
        <w:left w:val="none" w:sz="0" w:space="0" w:color="auto"/>
        <w:bottom w:val="none" w:sz="0" w:space="0" w:color="auto"/>
        <w:right w:val="none" w:sz="0" w:space="0" w:color="auto"/>
      </w:divBdr>
      <w:divsChild>
        <w:div w:id="1919943946">
          <w:marLeft w:val="0"/>
          <w:marRight w:val="0"/>
          <w:marTop w:val="0"/>
          <w:marBottom w:val="0"/>
          <w:divBdr>
            <w:top w:val="none" w:sz="0" w:space="0" w:color="auto"/>
            <w:left w:val="none" w:sz="0" w:space="0" w:color="auto"/>
            <w:bottom w:val="none" w:sz="0" w:space="0" w:color="auto"/>
            <w:right w:val="none" w:sz="0" w:space="0" w:color="auto"/>
          </w:divBdr>
          <w:divsChild>
            <w:div w:id="1919943921">
              <w:marLeft w:val="0"/>
              <w:marRight w:val="0"/>
              <w:marTop w:val="0"/>
              <w:marBottom w:val="0"/>
              <w:divBdr>
                <w:top w:val="none" w:sz="0" w:space="0" w:color="auto"/>
                <w:left w:val="none" w:sz="0" w:space="0" w:color="auto"/>
                <w:bottom w:val="none" w:sz="0" w:space="0" w:color="auto"/>
                <w:right w:val="none" w:sz="0" w:space="0" w:color="auto"/>
              </w:divBdr>
              <w:divsChild>
                <w:div w:id="1919943918">
                  <w:marLeft w:val="-225"/>
                  <w:marRight w:val="-225"/>
                  <w:marTop w:val="0"/>
                  <w:marBottom w:val="0"/>
                  <w:divBdr>
                    <w:top w:val="none" w:sz="0" w:space="0" w:color="auto"/>
                    <w:left w:val="none" w:sz="0" w:space="0" w:color="auto"/>
                    <w:bottom w:val="none" w:sz="0" w:space="0" w:color="auto"/>
                    <w:right w:val="none" w:sz="0" w:space="0" w:color="auto"/>
                  </w:divBdr>
                  <w:divsChild>
                    <w:div w:id="1919943938">
                      <w:marLeft w:val="0"/>
                      <w:marRight w:val="0"/>
                      <w:marTop w:val="0"/>
                      <w:marBottom w:val="0"/>
                      <w:divBdr>
                        <w:top w:val="none" w:sz="0" w:space="0" w:color="auto"/>
                        <w:left w:val="none" w:sz="0" w:space="0" w:color="auto"/>
                        <w:bottom w:val="none" w:sz="0" w:space="0" w:color="auto"/>
                        <w:right w:val="none" w:sz="0" w:space="0" w:color="auto"/>
                      </w:divBdr>
                      <w:divsChild>
                        <w:div w:id="1919943937">
                          <w:marLeft w:val="0"/>
                          <w:marRight w:val="0"/>
                          <w:marTop w:val="0"/>
                          <w:marBottom w:val="0"/>
                          <w:divBdr>
                            <w:top w:val="none" w:sz="0" w:space="0" w:color="auto"/>
                            <w:left w:val="none" w:sz="0" w:space="0" w:color="auto"/>
                            <w:bottom w:val="none" w:sz="0" w:space="0" w:color="auto"/>
                            <w:right w:val="none" w:sz="0" w:space="0" w:color="auto"/>
                          </w:divBdr>
                          <w:divsChild>
                            <w:div w:id="1919943923">
                              <w:marLeft w:val="-225"/>
                              <w:marRight w:val="-225"/>
                              <w:marTop w:val="0"/>
                              <w:marBottom w:val="0"/>
                              <w:divBdr>
                                <w:top w:val="none" w:sz="0" w:space="0" w:color="auto"/>
                                <w:left w:val="none" w:sz="0" w:space="0" w:color="auto"/>
                                <w:bottom w:val="none" w:sz="0" w:space="0" w:color="auto"/>
                                <w:right w:val="none" w:sz="0" w:space="0" w:color="auto"/>
                              </w:divBdr>
                              <w:divsChild>
                                <w:div w:id="1919943913">
                                  <w:marLeft w:val="0"/>
                                  <w:marRight w:val="0"/>
                                  <w:marTop w:val="0"/>
                                  <w:marBottom w:val="0"/>
                                  <w:divBdr>
                                    <w:top w:val="none" w:sz="0" w:space="0" w:color="auto"/>
                                    <w:left w:val="none" w:sz="0" w:space="0" w:color="auto"/>
                                    <w:bottom w:val="none" w:sz="0" w:space="0" w:color="auto"/>
                                    <w:right w:val="none" w:sz="0" w:space="0" w:color="auto"/>
                                  </w:divBdr>
                                  <w:divsChild>
                                    <w:div w:id="1919943944">
                                      <w:marLeft w:val="0"/>
                                      <w:marRight w:val="0"/>
                                      <w:marTop w:val="0"/>
                                      <w:marBottom w:val="0"/>
                                      <w:divBdr>
                                        <w:top w:val="none" w:sz="0" w:space="0" w:color="auto"/>
                                        <w:left w:val="none" w:sz="0" w:space="0" w:color="auto"/>
                                        <w:bottom w:val="none" w:sz="0" w:space="0" w:color="auto"/>
                                        <w:right w:val="none" w:sz="0" w:space="0" w:color="auto"/>
                                      </w:divBdr>
                                      <w:divsChild>
                                        <w:div w:id="1919943945">
                                          <w:marLeft w:val="0"/>
                                          <w:marRight w:val="0"/>
                                          <w:marTop w:val="0"/>
                                          <w:marBottom w:val="0"/>
                                          <w:divBdr>
                                            <w:top w:val="none" w:sz="0" w:space="0" w:color="auto"/>
                                            <w:left w:val="none" w:sz="0" w:space="0" w:color="auto"/>
                                            <w:bottom w:val="none" w:sz="0" w:space="0" w:color="auto"/>
                                            <w:right w:val="none" w:sz="0" w:space="0" w:color="auto"/>
                                          </w:divBdr>
                                          <w:divsChild>
                                            <w:div w:id="1919943917">
                                              <w:marLeft w:val="0"/>
                                              <w:marRight w:val="0"/>
                                              <w:marTop w:val="0"/>
                                              <w:marBottom w:val="0"/>
                                              <w:divBdr>
                                                <w:top w:val="none" w:sz="0" w:space="0" w:color="auto"/>
                                                <w:left w:val="none" w:sz="0" w:space="0" w:color="auto"/>
                                                <w:bottom w:val="none" w:sz="0" w:space="0" w:color="auto"/>
                                                <w:right w:val="none" w:sz="0" w:space="0" w:color="auto"/>
                                              </w:divBdr>
                                            </w:div>
                                            <w:div w:id="1919943919">
                                              <w:marLeft w:val="0"/>
                                              <w:marRight w:val="0"/>
                                              <w:marTop w:val="0"/>
                                              <w:marBottom w:val="0"/>
                                              <w:divBdr>
                                                <w:top w:val="none" w:sz="0" w:space="0" w:color="auto"/>
                                                <w:left w:val="none" w:sz="0" w:space="0" w:color="auto"/>
                                                <w:bottom w:val="none" w:sz="0" w:space="0" w:color="auto"/>
                                                <w:right w:val="none" w:sz="0" w:space="0" w:color="auto"/>
                                              </w:divBdr>
                                            </w:div>
                                            <w:div w:id="1919943941">
                                              <w:marLeft w:val="0"/>
                                              <w:marRight w:val="0"/>
                                              <w:marTop w:val="0"/>
                                              <w:marBottom w:val="0"/>
                                              <w:divBdr>
                                                <w:top w:val="none" w:sz="0" w:space="0" w:color="auto"/>
                                                <w:left w:val="none" w:sz="0" w:space="0" w:color="auto"/>
                                                <w:bottom w:val="none" w:sz="0" w:space="0" w:color="auto"/>
                                                <w:right w:val="none" w:sz="0" w:space="0" w:color="auto"/>
                                              </w:divBdr>
                                            </w:div>
                                            <w:div w:id="191994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9943925">
      <w:marLeft w:val="0"/>
      <w:marRight w:val="0"/>
      <w:marTop w:val="0"/>
      <w:marBottom w:val="0"/>
      <w:divBdr>
        <w:top w:val="none" w:sz="0" w:space="0" w:color="auto"/>
        <w:left w:val="none" w:sz="0" w:space="0" w:color="auto"/>
        <w:bottom w:val="none" w:sz="0" w:space="0" w:color="auto"/>
        <w:right w:val="none" w:sz="0" w:space="0" w:color="auto"/>
      </w:divBdr>
      <w:divsChild>
        <w:div w:id="1919943922">
          <w:marLeft w:val="0"/>
          <w:marRight w:val="0"/>
          <w:marTop w:val="0"/>
          <w:marBottom w:val="0"/>
          <w:divBdr>
            <w:top w:val="none" w:sz="0" w:space="0" w:color="auto"/>
            <w:left w:val="none" w:sz="0" w:space="0" w:color="auto"/>
            <w:bottom w:val="none" w:sz="0" w:space="0" w:color="auto"/>
            <w:right w:val="none" w:sz="0" w:space="0" w:color="auto"/>
          </w:divBdr>
          <w:divsChild>
            <w:div w:id="1919943939">
              <w:marLeft w:val="0"/>
              <w:marRight w:val="0"/>
              <w:marTop w:val="0"/>
              <w:marBottom w:val="0"/>
              <w:divBdr>
                <w:top w:val="none" w:sz="0" w:space="0" w:color="auto"/>
                <w:left w:val="none" w:sz="0" w:space="0" w:color="auto"/>
                <w:bottom w:val="none" w:sz="0" w:space="0" w:color="auto"/>
                <w:right w:val="none" w:sz="0" w:space="0" w:color="auto"/>
              </w:divBdr>
              <w:divsChild>
                <w:div w:id="1919943920">
                  <w:marLeft w:val="-225"/>
                  <w:marRight w:val="-225"/>
                  <w:marTop w:val="0"/>
                  <w:marBottom w:val="0"/>
                  <w:divBdr>
                    <w:top w:val="none" w:sz="0" w:space="0" w:color="auto"/>
                    <w:left w:val="none" w:sz="0" w:space="0" w:color="auto"/>
                    <w:bottom w:val="none" w:sz="0" w:space="0" w:color="auto"/>
                    <w:right w:val="none" w:sz="0" w:space="0" w:color="auto"/>
                  </w:divBdr>
                  <w:divsChild>
                    <w:div w:id="1919943916">
                      <w:marLeft w:val="0"/>
                      <w:marRight w:val="0"/>
                      <w:marTop w:val="0"/>
                      <w:marBottom w:val="0"/>
                      <w:divBdr>
                        <w:top w:val="none" w:sz="0" w:space="0" w:color="auto"/>
                        <w:left w:val="none" w:sz="0" w:space="0" w:color="auto"/>
                        <w:bottom w:val="none" w:sz="0" w:space="0" w:color="auto"/>
                        <w:right w:val="none" w:sz="0" w:space="0" w:color="auto"/>
                      </w:divBdr>
                      <w:divsChild>
                        <w:div w:id="1919943943">
                          <w:marLeft w:val="0"/>
                          <w:marRight w:val="0"/>
                          <w:marTop w:val="0"/>
                          <w:marBottom w:val="0"/>
                          <w:divBdr>
                            <w:top w:val="none" w:sz="0" w:space="0" w:color="auto"/>
                            <w:left w:val="none" w:sz="0" w:space="0" w:color="auto"/>
                            <w:bottom w:val="none" w:sz="0" w:space="0" w:color="auto"/>
                            <w:right w:val="none" w:sz="0" w:space="0" w:color="auto"/>
                          </w:divBdr>
                          <w:divsChild>
                            <w:div w:id="1919943936">
                              <w:marLeft w:val="-225"/>
                              <w:marRight w:val="-225"/>
                              <w:marTop w:val="0"/>
                              <w:marBottom w:val="0"/>
                              <w:divBdr>
                                <w:top w:val="none" w:sz="0" w:space="0" w:color="auto"/>
                                <w:left w:val="none" w:sz="0" w:space="0" w:color="auto"/>
                                <w:bottom w:val="none" w:sz="0" w:space="0" w:color="auto"/>
                                <w:right w:val="none" w:sz="0" w:space="0" w:color="auto"/>
                              </w:divBdr>
                              <w:divsChild>
                                <w:div w:id="1919943940">
                                  <w:marLeft w:val="0"/>
                                  <w:marRight w:val="0"/>
                                  <w:marTop w:val="0"/>
                                  <w:marBottom w:val="0"/>
                                  <w:divBdr>
                                    <w:top w:val="none" w:sz="0" w:space="0" w:color="auto"/>
                                    <w:left w:val="none" w:sz="0" w:space="0" w:color="auto"/>
                                    <w:bottom w:val="none" w:sz="0" w:space="0" w:color="auto"/>
                                    <w:right w:val="none" w:sz="0" w:space="0" w:color="auto"/>
                                  </w:divBdr>
                                  <w:divsChild>
                                    <w:div w:id="1919943909">
                                      <w:marLeft w:val="0"/>
                                      <w:marRight w:val="0"/>
                                      <w:marTop w:val="0"/>
                                      <w:marBottom w:val="0"/>
                                      <w:divBdr>
                                        <w:top w:val="none" w:sz="0" w:space="0" w:color="auto"/>
                                        <w:left w:val="none" w:sz="0" w:space="0" w:color="auto"/>
                                        <w:bottom w:val="none" w:sz="0" w:space="0" w:color="auto"/>
                                        <w:right w:val="none" w:sz="0" w:space="0" w:color="auto"/>
                                      </w:divBdr>
                                      <w:divsChild>
                                        <w:div w:id="1919943914">
                                          <w:marLeft w:val="0"/>
                                          <w:marRight w:val="0"/>
                                          <w:marTop w:val="0"/>
                                          <w:marBottom w:val="0"/>
                                          <w:divBdr>
                                            <w:top w:val="none" w:sz="0" w:space="0" w:color="auto"/>
                                            <w:left w:val="none" w:sz="0" w:space="0" w:color="auto"/>
                                            <w:bottom w:val="none" w:sz="0" w:space="0" w:color="auto"/>
                                            <w:right w:val="none" w:sz="0" w:space="0" w:color="auto"/>
                                          </w:divBdr>
                                          <w:divsChild>
                                            <w:div w:id="1919943910">
                                              <w:marLeft w:val="0"/>
                                              <w:marRight w:val="0"/>
                                              <w:marTop w:val="0"/>
                                              <w:marBottom w:val="0"/>
                                              <w:divBdr>
                                                <w:top w:val="none" w:sz="0" w:space="0" w:color="auto"/>
                                                <w:left w:val="none" w:sz="0" w:space="0" w:color="auto"/>
                                                <w:bottom w:val="none" w:sz="0" w:space="0" w:color="auto"/>
                                                <w:right w:val="none" w:sz="0" w:space="0" w:color="auto"/>
                                              </w:divBdr>
                                            </w:div>
                                            <w:div w:id="1919943911">
                                              <w:marLeft w:val="0"/>
                                              <w:marRight w:val="0"/>
                                              <w:marTop w:val="0"/>
                                              <w:marBottom w:val="0"/>
                                              <w:divBdr>
                                                <w:top w:val="none" w:sz="0" w:space="0" w:color="auto"/>
                                                <w:left w:val="none" w:sz="0" w:space="0" w:color="auto"/>
                                                <w:bottom w:val="none" w:sz="0" w:space="0" w:color="auto"/>
                                                <w:right w:val="none" w:sz="0" w:space="0" w:color="auto"/>
                                              </w:divBdr>
                                            </w:div>
                                            <w:div w:id="1919943912">
                                              <w:marLeft w:val="0"/>
                                              <w:marRight w:val="0"/>
                                              <w:marTop w:val="0"/>
                                              <w:marBottom w:val="0"/>
                                              <w:divBdr>
                                                <w:top w:val="none" w:sz="0" w:space="0" w:color="auto"/>
                                                <w:left w:val="none" w:sz="0" w:space="0" w:color="auto"/>
                                                <w:bottom w:val="none" w:sz="0" w:space="0" w:color="auto"/>
                                                <w:right w:val="none" w:sz="0" w:space="0" w:color="auto"/>
                                              </w:divBdr>
                                            </w:div>
                                            <w:div w:id="191994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9943926">
      <w:marLeft w:val="0"/>
      <w:marRight w:val="0"/>
      <w:marTop w:val="0"/>
      <w:marBottom w:val="0"/>
      <w:divBdr>
        <w:top w:val="none" w:sz="0" w:space="0" w:color="auto"/>
        <w:left w:val="none" w:sz="0" w:space="0" w:color="auto"/>
        <w:bottom w:val="none" w:sz="0" w:space="0" w:color="auto"/>
        <w:right w:val="none" w:sz="0" w:space="0" w:color="auto"/>
      </w:divBdr>
    </w:div>
    <w:div w:id="1919943927">
      <w:marLeft w:val="0"/>
      <w:marRight w:val="0"/>
      <w:marTop w:val="0"/>
      <w:marBottom w:val="0"/>
      <w:divBdr>
        <w:top w:val="none" w:sz="0" w:space="0" w:color="auto"/>
        <w:left w:val="none" w:sz="0" w:space="0" w:color="auto"/>
        <w:bottom w:val="none" w:sz="0" w:space="0" w:color="auto"/>
        <w:right w:val="none" w:sz="0" w:space="0" w:color="auto"/>
      </w:divBdr>
    </w:div>
    <w:div w:id="1919943928">
      <w:marLeft w:val="0"/>
      <w:marRight w:val="0"/>
      <w:marTop w:val="0"/>
      <w:marBottom w:val="0"/>
      <w:divBdr>
        <w:top w:val="none" w:sz="0" w:space="0" w:color="auto"/>
        <w:left w:val="none" w:sz="0" w:space="0" w:color="auto"/>
        <w:bottom w:val="none" w:sz="0" w:space="0" w:color="auto"/>
        <w:right w:val="none" w:sz="0" w:space="0" w:color="auto"/>
      </w:divBdr>
    </w:div>
    <w:div w:id="1919943929">
      <w:marLeft w:val="0"/>
      <w:marRight w:val="0"/>
      <w:marTop w:val="0"/>
      <w:marBottom w:val="0"/>
      <w:divBdr>
        <w:top w:val="none" w:sz="0" w:space="0" w:color="auto"/>
        <w:left w:val="none" w:sz="0" w:space="0" w:color="auto"/>
        <w:bottom w:val="none" w:sz="0" w:space="0" w:color="auto"/>
        <w:right w:val="none" w:sz="0" w:space="0" w:color="auto"/>
      </w:divBdr>
    </w:div>
    <w:div w:id="1919943930">
      <w:marLeft w:val="0"/>
      <w:marRight w:val="0"/>
      <w:marTop w:val="0"/>
      <w:marBottom w:val="0"/>
      <w:divBdr>
        <w:top w:val="none" w:sz="0" w:space="0" w:color="auto"/>
        <w:left w:val="none" w:sz="0" w:space="0" w:color="auto"/>
        <w:bottom w:val="none" w:sz="0" w:space="0" w:color="auto"/>
        <w:right w:val="none" w:sz="0" w:space="0" w:color="auto"/>
      </w:divBdr>
    </w:div>
    <w:div w:id="1919943931">
      <w:marLeft w:val="0"/>
      <w:marRight w:val="0"/>
      <w:marTop w:val="0"/>
      <w:marBottom w:val="0"/>
      <w:divBdr>
        <w:top w:val="none" w:sz="0" w:space="0" w:color="auto"/>
        <w:left w:val="none" w:sz="0" w:space="0" w:color="auto"/>
        <w:bottom w:val="none" w:sz="0" w:space="0" w:color="auto"/>
        <w:right w:val="none" w:sz="0" w:space="0" w:color="auto"/>
      </w:divBdr>
    </w:div>
    <w:div w:id="1919943932">
      <w:marLeft w:val="0"/>
      <w:marRight w:val="0"/>
      <w:marTop w:val="0"/>
      <w:marBottom w:val="0"/>
      <w:divBdr>
        <w:top w:val="none" w:sz="0" w:space="0" w:color="auto"/>
        <w:left w:val="none" w:sz="0" w:space="0" w:color="auto"/>
        <w:bottom w:val="none" w:sz="0" w:space="0" w:color="auto"/>
        <w:right w:val="none" w:sz="0" w:space="0" w:color="auto"/>
      </w:divBdr>
    </w:div>
    <w:div w:id="1919943933">
      <w:marLeft w:val="0"/>
      <w:marRight w:val="0"/>
      <w:marTop w:val="0"/>
      <w:marBottom w:val="0"/>
      <w:divBdr>
        <w:top w:val="none" w:sz="0" w:space="0" w:color="auto"/>
        <w:left w:val="none" w:sz="0" w:space="0" w:color="auto"/>
        <w:bottom w:val="none" w:sz="0" w:space="0" w:color="auto"/>
        <w:right w:val="none" w:sz="0" w:space="0" w:color="auto"/>
      </w:divBdr>
    </w:div>
    <w:div w:id="1919943934">
      <w:marLeft w:val="0"/>
      <w:marRight w:val="0"/>
      <w:marTop w:val="0"/>
      <w:marBottom w:val="0"/>
      <w:divBdr>
        <w:top w:val="none" w:sz="0" w:space="0" w:color="auto"/>
        <w:left w:val="none" w:sz="0" w:space="0" w:color="auto"/>
        <w:bottom w:val="none" w:sz="0" w:space="0" w:color="auto"/>
        <w:right w:val="none" w:sz="0" w:space="0" w:color="auto"/>
      </w:divBdr>
    </w:div>
    <w:div w:id="19199439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082-2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zakon.rada.gov.ua/laws/show/1082-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BE1A42-5CD1-4877-A8BF-258C7EEE25B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E88FF3-597C-4728-983A-28383FB12DB2}">
  <ds:schemaRefs>
    <ds:schemaRef ds:uri="http://schemas.microsoft.com/sharepoint/v3/contenttype/forms"/>
  </ds:schemaRefs>
</ds:datastoreItem>
</file>

<file path=customXml/itemProps3.xml><?xml version="1.0" encoding="utf-8"?>
<ds:datastoreItem xmlns:ds="http://schemas.openxmlformats.org/officeDocument/2006/customXml" ds:itemID="{8EEACD32-4057-4FE5-925B-9FE52B571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1830</Words>
  <Characters>1044</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2021-01-22T08:13:00Z</dcterms:created>
  <dcterms:modified xsi:type="dcterms:W3CDTF">2021-01-22T08:13:00Z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