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7A2" w:rsidRPr="006077A2" w:rsidRDefault="006077A2" w:rsidP="00185F2E">
      <w:pPr>
        <w:spacing w:after="0" w:line="240" w:lineRule="auto"/>
        <w:ind w:left="4395" w:hanging="142"/>
        <w:jc w:val="center"/>
        <w:rPr>
          <w:rFonts w:ascii="Times New Roman" w:hAnsi="Times New Roman"/>
          <w:b/>
          <w:bCs/>
          <w:iCs/>
          <w:sz w:val="28"/>
          <w:szCs w:val="28"/>
          <w:lang w:val="uk-UA" w:eastAsia="ru-RU"/>
        </w:rPr>
      </w:pPr>
      <w:r w:rsidRPr="006077A2">
        <w:rPr>
          <w:rFonts w:ascii="Times New Roman" w:hAnsi="Times New Roman"/>
          <w:b/>
          <w:bCs/>
          <w:iCs/>
          <w:sz w:val="28"/>
          <w:szCs w:val="28"/>
          <w:lang w:val="uk-UA" w:eastAsia="ru-RU"/>
        </w:rPr>
        <w:t>Комітет Верховної Ради України</w:t>
      </w:r>
    </w:p>
    <w:p w:rsidR="00010951" w:rsidRPr="00010951" w:rsidRDefault="006077A2" w:rsidP="00185F2E">
      <w:pPr>
        <w:spacing w:after="0" w:line="240" w:lineRule="auto"/>
        <w:ind w:left="4395" w:hanging="142"/>
        <w:jc w:val="center"/>
        <w:rPr>
          <w:rFonts w:ascii="Times New Roman" w:hAnsi="Times New Roman"/>
          <w:b/>
          <w:bCs/>
          <w:iCs/>
          <w:sz w:val="28"/>
          <w:szCs w:val="28"/>
          <w:lang w:val="uk-UA" w:eastAsia="ru-RU"/>
        </w:rPr>
      </w:pPr>
      <w:r w:rsidRPr="00D85EC8">
        <w:rPr>
          <w:rFonts w:ascii="Times New Roman" w:hAnsi="Times New Roman"/>
          <w:b/>
          <w:bCs/>
          <w:iCs/>
          <w:sz w:val="28"/>
          <w:szCs w:val="28"/>
          <w:lang w:val="uk-UA" w:eastAsia="ru-RU"/>
        </w:rPr>
        <w:t xml:space="preserve">з </w:t>
      </w:r>
      <w:r w:rsidR="00D85EC8" w:rsidRPr="00D85EC8">
        <w:rPr>
          <w:rFonts w:ascii="Times New Roman" w:hAnsi="Times New Roman"/>
          <w:b/>
          <w:bCs/>
          <w:iCs/>
          <w:sz w:val="28"/>
          <w:szCs w:val="28"/>
          <w:lang w:val="uk-UA" w:eastAsia="ru-RU"/>
        </w:rPr>
        <w:t xml:space="preserve">питань </w:t>
      </w:r>
      <w:r w:rsidR="00197E59">
        <w:rPr>
          <w:rFonts w:ascii="Times New Roman" w:hAnsi="Times New Roman"/>
          <w:b/>
          <w:bCs/>
          <w:iCs/>
          <w:sz w:val="28"/>
          <w:szCs w:val="28"/>
          <w:lang w:val="uk-UA" w:eastAsia="ru-RU"/>
        </w:rPr>
        <w:t>освіти, науки та інновацій</w:t>
      </w:r>
    </w:p>
    <w:p w:rsidR="006077A2" w:rsidRPr="006077A2" w:rsidRDefault="006077A2" w:rsidP="006077A2">
      <w:pPr>
        <w:spacing w:after="0" w:line="240" w:lineRule="auto"/>
        <w:ind w:left="4678" w:hanging="3969"/>
        <w:jc w:val="center"/>
        <w:rPr>
          <w:rFonts w:ascii="Times New Roman" w:hAnsi="Times New Roman"/>
          <w:b/>
          <w:bCs/>
          <w:iCs/>
          <w:sz w:val="28"/>
          <w:szCs w:val="28"/>
          <w:lang w:val="uk-UA" w:eastAsia="ru-RU"/>
        </w:rPr>
      </w:pPr>
    </w:p>
    <w:p w:rsidR="006077A2" w:rsidRPr="00507067" w:rsidRDefault="006077A2" w:rsidP="006077A2">
      <w:pPr>
        <w:spacing w:after="0" w:line="240" w:lineRule="auto"/>
        <w:jc w:val="both"/>
        <w:rPr>
          <w:rFonts w:ascii="Times New Roman" w:hAnsi="Times New Roman"/>
          <w:bCs/>
          <w:i/>
          <w:iCs/>
          <w:sz w:val="28"/>
          <w:szCs w:val="28"/>
          <w:lang w:val="uk-UA" w:eastAsia="ru-RU"/>
        </w:rPr>
      </w:pPr>
      <w:r w:rsidRPr="00507067">
        <w:rPr>
          <w:rFonts w:ascii="Times New Roman" w:hAnsi="Times New Roman"/>
          <w:bCs/>
          <w:i/>
          <w:iCs/>
          <w:sz w:val="28"/>
          <w:szCs w:val="28"/>
          <w:lang w:val="uk-UA" w:eastAsia="ru-RU"/>
        </w:rPr>
        <w:t>Про розгляд законопроекту</w:t>
      </w:r>
      <w:r w:rsidR="00521D13" w:rsidRPr="00507067">
        <w:rPr>
          <w:rFonts w:ascii="Times New Roman" w:hAnsi="Times New Roman"/>
          <w:i/>
          <w:sz w:val="28"/>
          <w:szCs w:val="28"/>
          <w:lang w:val="uk-UA" w:eastAsia="ru-RU"/>
        </w:rPr>
        <w:t xml:space="preserve"> </w:t>
      </w:r>
      <w:r w:rsidR="00B05D0C" w:rsidRPr="00507067">
        <w:rPr>
          <w:rFonts w:ascii="Times New Roman" w:hAnsi="Times New Roman"/>
          <w:i/>
          <w:sz w:val="28"/>
          <w:szCs w:val="28"/>
          <w:lang w:val="uk-UA" w:eastAsia="ru-RU"/>
        </w:rPr>
        <w:t>за</w:t>
      </w:r>
    </w:p>
    <w:p w:rsidR="004D01F5" w:rsidRPr="00507067" w:rsidRDefault="001144FF" w:rsidP="00D90297">
      <w:pPr>
        <w:spacing w:after="0" w:line="240" w:lineRule="auto"/>
        <w:ind w:right="5245"/>
        <w:jc w:val="both"/>
        <w:rPr>
          <w:rFonts w:ascii="Times New Roman" w:hAnsi="Times New Roman"/>
          <w:i/>
          <w:sz w:val="28"/>
          <w:szCs w:val="28"/>
          <w:lang w:val="uk-UA" w:eastAsia="ru-RU"/>
        </w:rPr>
      </w:pPr>
      <w:r w:rsidRPr="00507067">
        <w:rPr>
          <w:rFonts w:ascii="Times New Roman" w:hAnsi="Times New Roman"/>
          <w:i/>
          <w:sz w:val="28"/>
          <w:szCs w:val="28"/>
          <w:lang w:val="uk-UA" w:eastAsia="ru-RU"/>
        </w:rPr>
        <w:t>реєстр. № </w:t>
      </w:r>
      <w:r w:rsidR="006D2BF7">
        <w:rPr>
          <w:rFonts w:ascii="Times New Roman" w:hAnsi="Times New Roman"/>
          <w:i/>
          <w:sz w:val="28"/>
          <w:szCs w:val="28"/>
          <w:lang w:val="uk-UA" w:eastAsia="ru-RU"/>
        </w:rPr>
        <w:t>4628</w:t>
      </w:r>
    </w:p>
    <w:p w:rsidR="00B05D0C" w:rsidRPr="00507067" w:rsidRDefault="00B05D0C" w:rsidP="00D90297">
      <w:pPr>
        <w:spacing w:after="0" w:line="240" w:lineRule="auto"/>
        <w:ind w:right="5245"/>
        <w:jc w:val="both"/>
        <w:rPr>
          <w:rFonts w:ascii="Times New Roman" w:hAnsi="Times New Roman"/>
          <w:sz w:val="28"/>
          <w:szCs w:val="28"/>
          <w:shd w:val="clear" w:color="auto" w:fill="FFFFFF"/>
          <w:lang w:val="uk-UA" w:eastAsia="ru-RU"/>
        </w:rPr>
      </w:pPr>
    </w:p>
    <w:p w:rsidR="006077A2" w:rsidRPr="00DD6B71" w:rsidRDefault="006077A2" w:rsidP="00DD6B71">
      <w:pPr>
        <w:pStyle w:val="HTML"/>
        <w:tabs>
          <w:tab w:val="left" w:pos="-2537"/>
        </w:tabs>
        <w:ind w:firstLine="567"/>
        <w:jc w:val="both"/>
        <w:rPr>
          <w:rFonts w:ascii="Times New Roman" w:eastAsia="Times New Roman" w:hAnsi="Times New Roman"/>
          <w:bCs/>
          <w:sz w:val="28"/>
          <w:szCs w:val="28"/>
          <w:lang w:val="uk-UA" w:eastAsia="ru-RU"/>
        </w:rPr>
      </w:pPr>
      <w:r w:rsidRPr="00805CFC">
        <w:rPr>
          <w:rFonts w:ascii="Times New Roman" w:eastAsia="Times New Roman" w:hAnsi="Times New Roman"/>
          <w:sz w:val="28"/>
          <w:szCs w:val="28"/>
          <w:lang w:val="uk-UA" w:eastAsia="ru-RU"/>
        </w:rPr>
        <w:t xml:space="preserve">Комітет Верховної Ради України з </w:t>
      </w:r>
      <w:r w:rsidR="00421369" w:rsidRPr="00805CFC">
        <w:rPr>
          <w:rFonts w:ascii="Times New Roman" w:eastAsia="Times New Roman" w:hAnsi="Times New Roman"/>
          <w:sz w:val="28"/>
          <w:szCs w:val="28"/>
          <w:lang w:val="uk-UA" w:eastAsia="ru-RU"/>
        </w:rPr>
        <w:t xml:space="preserve">питань бюджету на засіданні </w:t>
      </w:r>
      <w:r w:rsidR="00DE6E91">
        <w:rPr>
          <w:rFonts w:ascii="Times New Roman" w:eastAsia="Times New Roman" w:hAnsi="Times New Roman"/>
          <w:sz w:val="28"/>
          <w:szCs w:val="28"/>
          <w:lang w:val="uk-UA" w:eastAsia="ru-RU"/>
        </w:rPr>
        <w:t>3</w:t>
      </w:r>
      <w:r w:rsidR="00F2619A" w:rsidRPr="00805CFC">
        <w:rPr>
          <w:rFonts w:ascii="Times New Roman" w:eastAsia="Times New Roman" w:hAnsi="Times New Roman"/>
          <w:sz w:val="28"/>
          <w:szCs w:val="28"/>
          <w:lang w:val="uk-UA" w:eastAsia="ru-RU"/>
        </w:rPr>
        <w:t> </w:t>
      </w:r>
      <w:r w:rsidR="005A5788">
        <w:rPr>
          <w:rFonts w:ascii="Times New Roman" w:eastAsia="Times New Roman" w:hAnsi="Times New Roman"/>
          <w:sz w:val="28"/>
          <w:szCs w:val="28"/>
          <w:lang w:val="uk-UA" w:eastAsia="ru-RU"/>
        </w:rPr>
        <w:t>березня</w:t>
      </w:r>
      <w:r w:rsidR="00383287" w:rsidRPr="00805CFC">
        <w:rPr>
          <w:rFonts w:ascii="Times New Roman" w:eastAsia="Times New Roman" w:hAnsi="Times New Roman"/>
          <w:sz w:val="28"/>
          <w:szCs w:val="28"/>
          <w:lang w:val="uk-UA" w:eastAsia="ru-RU"/>
        </w:rPr>
        <w:t xml:space="preserve"> 202</w:t>
      </w:r>
      <w:r w:rsidR="006D2BF7">
        <w:rPr>
          <w:rFonts w:ascii="Times New Roman" w:eastAsia="Times New Roman" w:hAnsi="Times New Roman"/>
          <w:sz w:val="28"/>
          <w:szCs w:val="28"/>
          <w:lang w:val="uk-UA" w:eastAsia="ru-RU"/>
        </w:rPr>
        <w:t>1</w:t>
      </w:r>
      <w:r w:rsidR="00383287" w:rsidRPr="00805CFC">
        <w:rPr>
          <w:rFonts w:ascii="Times New Roman" w:eastAsia="Times New Roman" w:hAnsi="Times New Roman"/>
          <w:sz w:val="28"/>
          <w:szCs w:val="28"/>
          <w:lang w:val="uk-UA" w:eastAsia="ru-RU"/>
        </w:rPr>
        <w:t> року (протокол № </w:t>
      </w:r>
      <w:r w:rsidR="00DE6E91">
        <w:rPr>
          <w:rFonts w:ascii="Times New Roman" w:eastAsia="Times New Roman" w:hAnsi="Times New Roman"/>
          <w:sz w:val="28"/>
          <w:szCs w:val="28"/>
          <w:lang w:val="uk-UA" w:eastAsia="ru-RU"/>
        </w:rPr>
        <w:t>79</w:t>
      </w:r>
      <w:r w:rsidRPr="00805CFC">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w:t>
      </w:r>
      <w:r w:rsidR="00DD6B71" w:rsidRPr="00DD6B71">
        <w:rPr>
          <w:rFonts w:ascii="Times New Roman" w:eastAsia="Times New Roman" w:hAnsi="Times New Roman"/>
          <w:bCs/>
          <w:sz w:val="28"/>
          <w:szCs w:val="28"/>
          <w:lang w:val="uk-UA" w:eastAsia="ru-RU"/>
        </w:rPr>
        <w:t xml:space="preserve">проект Закону про внесення змін до </w:t>
      </w:r>
      <w:r w:rsidR="00DD6B71" w:rsidRPr="00DD6B71">
        <w:rPr>
          <w:rFonts w:ascii="Times New Roman" w:eastAsia="Times New Roman" w:hAnsi="Times New Roman"/>
          <w:bCs/>
          <w:sz w:val="28"/>
          <w:szCs w:val="28"/>
          <w:lang w:val="uk-UA" w:eastAsia="ar-SA"/>
        </w:rPr>
        <w:t xml:space="preserve">статті 46 Закону України «Про фахову </w:t>
      </w:r>
      <w:proofErr w:type="spellStart"/>
      <w:r w:rsidR="00DD6B71" w:rsidRPr="00DD6B71">
        <w:rPr>
          <w:rFonts w:ascii="Times New Roman" w:eastAsia="Times New Roman" w:hAnsi="Times New Roman"/>
          <w:bCs/>
          <w:sz w:val="28"/>
          <w:szCs w:val="28"/>
          <w:lang w:val="uk-UA" w:eastAsia="ar-SA"/>
        </w:rPr>
        <w:t>передвищу</w:t>
      </w:r>
      <w:proofErr w:type="spellEnd"/>
      <w:r w:rsidR="00DD6B71" w:rsidRPr="00DD6B71">
        <w:rPr>
          <w:rFonts w:ascii="Times New Roman" w:eastAsia="Times New Roman" w:hAnsi="Times New Roman"/>
          <w:bCs/>
          <w:sz w:val="28"/>
          <w:szCs w:val="28"/>
          <w:lang w:val="uk-UA" w:eastAsia="ar-SA"/>
        </w:rPr>
        <w:t xml:space="preserve"> освіту» (щодо імплементації норм Конституції України, Європейської хартії регіональних мов або мов меншин та рекомендацій Венеційської комісії) </w:t>
      </w:r>
      <w:r w:rsidR="00DD6B71" w:rsidRPr="00DD6B71">
        <w:rPr>
          <w:rFonts w:ascii="Times New Roman" w:eastAsia="Times New Roman" w:hAnsi="Times New Roman"/>
          <w:bCs/>
          <w:sz w:val="28"/>
          <w:szCs w:val="28"/>
          <w:lang w:val="uk-UA" w:eastAsia="ru-RU"/>
        </w:rPr>
        <w:t xml:space="preserve"> (реєстр. № 4628 від 22.01.2021), внесений народним депутатом України Волошиним О.А.</w:t>
      </w:r>
      <w:r w:rsidR="001D589E" w:rsidRPr="00805CFC">
        <w:rPr>
          <w:rFonts w:ascii="Times New Roman" w:eastAsia="Times New Roman" w:hAnsi="Times New Roman"/>
          <w:sz w:val="28"/>
          <w:szCs w:val="28"/>
          <w:lang w:val="uk-UA" w:eastAsia="ru-RU"/>
        </w:rPr>
        <w:t xml:space="preserve">, </w:t>
      </w:r>
      <w:r w:rsidRPr="00805CFC">
        <w:rPr>
          <w:rFonts w:ascii="Times New Roman" w:eastAsia="Times New Roman" w:hAnsi="Times New Roman"/>
          <w:sz w:val="28"/>
          <w:szCs w:val="28"/>
          <w:lang w:val="uk-UA" w:eastAsia="ru-RU"/>
        </w:rPr>
        <w:t xml:space="preserve"> і повідомляє наступне.</w:t>
      </w:r>
    </w:p>
    <w:p w:rsidR="004C6363" w:rsidRPr="004C6363" w:rsidRDefault="004C6363" w:rsidP="004C6363">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4C6363">
        <w:rPr>
          <w:rFonts w:ascii="Times New Roman" w:hAnsi="Times New Roman"/>
          <w:color w:val="000000"/>
          <w:spacing w:val="1"/>
          <w:sz w:val="28"/>
          <w:szCs w:val="28"/>
          <w:lang w:val="uk-UA"/>
        </w:rPr>
        <w:t>Згідно із законопроектом пропонується встановити таке:</w:t>
      </w:r>
    </w:p>
    <w:p w:rsidR="004C6363" w:rsidRPr="004C6363" w:rsidRDefault="004C6363" w:rsidP="004C6363">
      <w:pPr>
        <w:tabs>
          <w:tab w:val="left" w:pos="-2537"/>
        </w:tabs>
        <w:suppressAutoHyphens/>
        <w:spacing w:after="0" w:line="240" w:lineRule="auto"/>
        <w:ind w:firstLine="567"/>
        <w:jc w:val="both"/>
        <w:rPr>
          <w:rFonts w:ascii="Times New Roman" w:eastAsia="Times New Roman" w:hAnsi="Times New Roman"/>
          <w:color w:val="000000"/>
          <w:sz w:val="28"/>
          <w:szCs w:val="28"/>
          <w:lang w:val="uk-UA" w:eastAsia="ar-SA"/>
        </w:rPr>
      </w:pPr>
      <w:r w:rsidRPr="004C6363">
        <w:rPr>
          <w:rFonts w:ascii="Times New Roman" w:eastAsia="Times New Roman" w:hAnsi="Times New Roman"/>
          <w:color w:val="000000"/>
          <w:sz w:val="28"/>
          <w:szCs w:val="28"/>
          <w:lang w:val="uk-UA" w:eastAsia="ar-SA"/>
        </w:rPr>
        <w:t xml:space="preserve">- особам, які належать до корінних народів або національних меншин України, гарантується та забезпечується право на навчання в державних і комунальних закладах фахової </w:t>
      </w:r>
      <w:proofErr w:type="spellStart"/>
      <w:r w:rsidRPr="004C6363">
        <w:rPr>
          <w:rFonts w:ascii="Times New Roman" w:eastAsia="Times New Roman" w:hAnsi="Times New Roman"/>
          <w:color w:val="000000"/>
          <w:sz w:val="28"/>
          <w:szCs w:val="28"/>
          <w:lang w:val="uk-UA" w:eastAsia="ar-SA"/>
        </w:rPr>
        <w:t>передвищої</w:t>
      </w:r>
      <w:proofErr w:type="spellEnd"/>
      <w:r w:rsidRPr="004C6363">
        <w:rPr>
          <w:rFonts w:ascii="Times New Roman" w:eastAsia="Times New Roman" w:hAnsi="Times New Roman"/>
          <w:color w:val="000000"/>
          <w:sz w:val="28"/>
          <w:szCs w:val="28"/>
          <w:lang w:val="uk-UA" w:eastAsia="ar-SA"/>
        </w:rPr>
        <w:t xml:space="preserve"> освіти мовами корінних народів або національн</w:t>
      </w:r>
      <w:r w:rsidR="00CB471D">
        <w:rPr>
          <w:rFonts w:ascii="Times New Roman" w:eastAsia="Times New Roman" w:hAnsi="Times New Roman"/>
          <w:color w:val="000000"/>
          <w:sz w:val="28"/>
          <w:szCs w:val="28"/>
          <w:lang w:val="uk-UA" w:eastAsia="ar-SA"/>
        </w:rPr>
        <w:t xml:space="preserve">их меншин </w:t>
      </w:r>
      <w:r w:rsidRPr="004C6363">
        <w:rPr>
          <w:rFonts w:ascii="Times New Roman" w:eastAsia="Times New Roman" w:hAnsi="Times New Roman"/>
          <w:color w:val="000000"/>
          <w:sz w:val="28"/>
          <w:szCs w:val="28"/>
          <w:lang w:val="uk-UA" w:eastAsia="ar-SA"/>
        </w:rPr>
        <w:t>та можливість вивчення офіційних мов Організації Об’єднаних Націй;</w:t>
      </w:r>
    </w:p>
    <w:p w:rsidR="004C6363" w:rsidRPr="004C6363" w:rsidRDefault="004C6363" w:rsidP="004C6363">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4C6363">
        <w:rPr>
          <w:rFonts w:ascii="Times New Roman" w:hAnsi="Times New Roman"/>
          <w:color w:val="000000"/>
          <w:spacing w:val="1"/>
          <w:sz w:val="28"/>
          <w:szCs w:val="28"/>
          <w:lang w:val="uk-UA"/>
        </w:rPr>
        <w:t xml:space="preserve">- заклад фахової </w:t>
      </w:r>
      <w:proofErr w:type="spellStart"/>
      <w:r w:rsidRPr="004C6363">
        <w:rPr>
          <w:rFonts w:ascii="Times New Roman" w:hAnsi="Times New Roman"/>
          <w:color w:val="000000"/>
          <w:spacing w:val="1"/>
          <w:sz w:val="28"/>
          <w:szCs w:val="28"/>
          <w:lang w:val="uk-UA"/>
        </w:rPr>
        <w:t>передвищої</w:t>
      </w:r>
      <w:proofErr w:type="spellEnd"/>
      <w:r w:rsidRPr="004C6363">
        <w:rPr>
          <w:rFonts w:ascii="Times New Roman" w:hAnsi="Times New Roman"/>
          <w:color w:val="000000"/>
          <w:spacing w:val="1"/>
          <w:sz w:val="28"/>
          <w:szCs w:val="28"/>
          <w:lang w:val="uk-UA"/>
        </w:rPr>
        <w:t xml:space="preserve"> освіти має право прийняти рішення </w:t>
      </w:r>
      <w:r w:rsidR="006107CE">
        <w:rPr>
          <w:rFonts w:ascii="Times New Roman" w:hAnsi="Times New Roman"/>
          <w:color w:val="000000"/>
          <w:spacing w:val="1"/>
          <w:sz w:val="28"/>
          <w:szCs w:val="28"/>
          <w:lang w:val="uk-UA"/>
        </w:rPr>
        <w:t xml:space="preserve">про </w:t>
      </w:r>
      <w:r w:rsidRPr="004C6363">
        <w:rPr>
          <w:rFonts w:ascii="Times New Roman" w:eastAsia="Times New Roman" w:hAnsi="Times New Roman"/>
          <w:color w:val="000000"/>
          <w:sz w:val="28"/>
          <w:szCs w:val="28"/>
          <w:lang w:val="uk-UA" w:eastAsia="ar-SA"/>
        </w:rPr>
        <w:t xml:space="preserve">викладання однієї, кількох або всіх дисциплін, виконання індивідуальних завдань та проведення контрольних заходів мовою корінного народу або національної меншини України, однією з офіційних мов Організації Об’єднаних Націй, однією з офіційних мов Європейського Союзу за умови, що усі здобувачі фахової </w:t>
      </w:r>
      <w:proofErr w:type="spellStart"/>
      <w:r w:rsidRPr="004C6363">
        <w:rPr>
          <w:rFonts w:ascii="Times New Roman" w:eastAsia="Times New Roman" w:hAnsi="Times New Roman"/>
          <w:color w:val="000000"/>
          <w:sz w:val="28"/>
          <w:szCs w:val="28"/>
          <w:lang w:val="uk-UA" w:eastAsia="ar-SA"/>
        </w:rPr>
        <w:t>передвищої</w:t>
      </w:r>
      <w:proofErr w:type="spellEnd"/>
      <w:r w:rsidRPr="004C6363">
        <w:rPr>
          <w:rFonts w:ascii="Times New Roman" w:eastAsia="Times New Roman" w:hAnsi="Times New Roman"/>
          <w:color w:val="000000"/>
          <w:sz w:val="28"/>
          <w:szCs w:val="28"/>
          <w:lang w:val="uk-UA" w:eastAsia="ar-SA"/>
        </w:rPr>
        <w:t xml:space="preserve"> освіти володіють цією мовою, а якщо є письмове звернення від одного чи більше студентів, заклад забезпечує переклад державною мовою.</w:t>
      </w:r>
    </w:p>
    <w:p w:rsidR="004C6363" w:rsidRPr="004C6363" w:rsidRDefault="004C6363" w:rsidP="004C6363">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4C6363">
        <w:rPr>
          <w:rFonts w:ascii="Times New Roman" w:hAnsi="Times New Roman"/>
          <w:color w:val="000000"/>
          <w:spacing w:val="1"/>
          <w:sz w:val="28"/>
          <w:szCs w:val="28"/>
          <w:lang w:val="uk-UA"/>
        </w:rPr>
        <w:t xml:space="preserve">Згідно з пояснювальною запискою до законопроекту його реалізація не потребує </w:t>
      </w:r>
      <w:r w:rsidRPr="004C6363">
        <w:rPr>
          <w:rFonts w:ascii="Times New Roman" w:eastAsia="Times New Roman" w:hAnsi="Times New Roman" w:cs="Calibri"/>
          <w:sz w:val="28"/>
          <w:szCs w:val="28"/>
          <w:lang w:val="uk-UA" w:eastAsia="ar-SA"/>
        </w:rPr>
        <w:t>виділення додаткових коштів з державного або місцевих бюджетів.</w:t>
      </w:r>
    </w:p>
    <w:p w:rsidR="006107CE" w:rsidRPr="004C6363" w:rsidRDefault="004C6363" w:rsidP="003F6686">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4C6363">
        <w:rPr>
          <w:rFonts w:ascii="Times New Roman" w:hAnsi="Times New Roman"/>
          <w:color w:val="000000"/>
          <w:spacing w:val="1"/>
          <w:sz w:val="28"/>
          <w:szCs w:val="28"/>
          <w:lang w:val="uk-UA"/>
        </w:rPr>
        <w:t xml:space="preserve">Водночас, слід відмітити, що для викладання навчальних дисциплін мовами національних меншин (корінних народів), мовами </w:t>
      </w:r>
      <w:r w:rsidRPr="004C6363">
        <w:rPr>
          <w:rFonts w:ascii="Times New Roman" w:eastAsia="Times New Roman" w:hAnsi="Times New Roman"/>
          <w:color w:val="000000"/>
          <w:sz w:val="28"/>
          <w:szCs w:val="28"/>
          <w:lang w:val="uk-UA" w:eastAsia="ar-SA"/>
        </w:rPr>
        <w:t>Організації Об’єднаних Націй чи Європейського Союзу</w:t>
      </w:r>
      <w:r w:rsidRPr="004C6363">
        <w:rPr>
          <w:rFonts w:ascii="Times New Roman" w:hAnsi="Times New Roman"/>
          <w:color w:val="000000"/>
          <w:spacing w:val="1"/>
          <w:sz w:val="28"/>
          <w:szCs w:val="28"/>
          <w:lang w:val="uk-UA"/>
        </w:rPr>
        <w:t xml:space="preserve"> у закладах фахової </w:t>
      </w:r>
      <w:proofErr w:type="spellStart"/>
      <w:r w:rsidRPr="004C6363">
        <w:rPr>
          <w:rFonts w:ascii="Times New Roman" w:hAnsi="Times New Roman"/>
          <w:color w:val="000000"/>
          <w:spacing w:val="1"/>
          <w:sz w:val="28"/>
          <w:szCs w:val="28"/>
          <w:lang w:val="uk-UA"/>
        </w:rPr>
        <w:t>передвищої</w:t>
      </w:r>
      <w:proofErr w:type="spellEnd"/>
      <w:r w:rsidRPr="004C6363">
        <w:rPr>
          <w:rFonts w:ascii="Times New Roman" w:hAnsi="Times New Roman"/>
          <w:color w:val="000000"/>
          <w:spacing w:val="1"/>
          <w:sz w:val="28"/>
          <w:szCs w:val="28"/>
          <w:lang w:val="uk-UA"/>
        </w:rPr>
        <w:t xml:space="preserve"> освіти належить забезпечити насамперед, видання підручників, методичної літератури та інших методологічних матеріалів відповідними мовами, збільшення чисельності педагогічних працівників відповідного фаху (включаючи тих, що здійснюватимуть переклад).</w:t>
      </w:r>
      <w:r w:rsidR="003F6686">
        <w:rPr>
          <w:rFonts w:ascii="Times New Roman" w:hAnsi="Times New Roman"/>
          <w:color w:val="000000"/>
          <w:spacing w:val="1"/>
          <w:sz w:val="28"/>
          <w:szCs w:val="28"/>
          <w:lang w:val="uk-UA"/>
        </w:rPr>
        <w:t xml:space="preserve"> </w:t>
      </w:r>
      <w:r w:rsidR="006107CE" w:rsidRPr="004C6363">
        <w:rPr>
          <w:rFonts w:ascii="Times New Roman" w:hAnsi="Times New Roman"/>
          <w:color w:val="000000"/>
          <w:spacing w:val="1"/>
          <w:sz w:val="28"/>
          <w:szCs w:val="28"/>
          <w:lang w:val="uk-UA"/>
        </w:rPr>
        <w:t xml:space="preserve">Фінансове забезпечення таких заходів з огляду на вимоги підпункту «в» пункту 7 частини першої </w:t>
      </w:r>
      <w:r w:rsidR="00D75E6C">
        <w:rPr>
          <w:rFonts w:ascii="Times New Roman" w:hAnsi="Times New Roman"/>
          <w:color w:val="000000"/>
          <w:spacing w:val="1"/>
          <w:sz w:val="28"/>
          <w:szCs w:val="28"/>
          <w:lang w:val="uk-UA"/>
        </w:rPr>
        <w:br/>
      </w:r>
      <w:r w:rsidR="006107CE" w:rsidRPr="004C6363">
        <w:rPr>
          <w:rFonts w:ascii="Times New Roman" w:hAnsi="Times New Roman"/>
          <w:color w:val="000000"/>
          <w:spacing w:val="1"/>
          <w:sz w:val="28"/>
          <w:szCs w:val="28"/>
          <w:lang w:val="uk-UA"/>
        </w:rPr>
        <w:lastRenderedPageBreak/>
        <w:t xml:space="preserve">статті 87, підпункту «в» пункту 2 частини першої статті 89 та підпункту «б-1» пункту 2 частини першої статті 90, частини першої статті 103-2 Бюджетного кодексу України має здійснюватися з державного та місцевих бюджетів, що зумовить необхідність збільшення видатків з відповідних бюджетів. </w:t>
      </w:r>
    </w:p>
    <w:p w:rsidR="004C6363" w:rsidRPr="004C6363" w:rsidRDefault="004C6363" w:rsidP="004C6363">
      <w:pPr>
        <w:tabs>
          <w:tab w:val="left" w:pos="-2537"/>
        </w:tabs>
        <w:suppressAutoHyphens/>
        <w:spacing w:after="0" w:line="240" w:lineRule="auto"/>
        <w:ind w:firstLine="567"/>
        <w:jc w:val="both"/>
        <w:rPr>
          <w:rFonts w:ascii="Times New Roman" w:eastAsia="Times New Roman" w:hAnsi="Times New Roman"/>
          <w:color w:val="000000"/>
          <w:sz w:val="28"/>
          <w:szCs w:val="28"/>
          <w:lang w:val="uk-UA" w:eastAsia="ar-SA"/>
        </w:rPr>
      </w:pPr>
      <w:r w:rsidRPr="004C6363">
        <w:rPr>
          <w:rFonts w:ascii="Times New Roman" w:hAnsi="Times New Roman"/>
          <w:color w:val="000000"/>
          <w:spacing w:val="1"/>
          <w:sz w:val="28"/>
          <w:szCs w:val="28"/>
          <w:lang w:val="uk-UA"/>
        </w:rPr>
        <w:t xml:space="preserve">Міністерство фінансів України, зазначаючи, що прийняття законопроекту потребуватиме додаткових бюджетних коштів на забезпечення освітнього процесу, зауважує, що відсутність вихідних даних (щодо кількості здобувачів фахової </w:t>
      </w:r>
      <w:proofErr w:type="spellStart"/>
      <w:r w:rsidRPr="004C6363">
        <w:rPr>
          <w:rFonts w:ascii="Times New Roman" w:hAnsi="Times New Roman"/>
          <w:color w:val="000000"/>
          <w:spacing w:val="1"/>
          <w:sz w:val="28"/>
          <w:szCs w:val="28"/>
          <w:lang w:val="uk-UA"/>
        </w:rPr>
        <w:t>передвищої</w:t>
      </w:r>
      <w:proofErr w:type="spellEnd"/>
      <w:r w:rsidRPr="004C6363">
        <w:rPr>
          <w:rFonts w:ascii="Times New Roman" w:hAnsi="Times New Roman"/>
          <w:color w:val="000000"/>
          <w:spacing w:val="1"/>
          <w:sz w:val="28"/>
          <w:szCs w:val="28"/>
          <w:lang w:val="uk-UA"/>
        </w:rPr>
        <w:t xml:space="preserve"> освіти, які будуть здобувати освіту мовами національних меншин (корінних народів), кількості годин їх навчання, а також кількості необхідних підручників та посібників для навчання, кількості викладачів) унеможливила визначення вартісної величини такого впливу на показники бюджетів.</w:t>
      </w:r>
    </w:p>
    <w:p w:rsidR="004C6363" w:rsidRPr="004C6363" w:rsidRDefault="004C6363" w:rsidP="004C6363">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4C6363">
        <w:rPr>
          <w:rFonts w:ascii="Times New Roman" w:hAnsi="Times New Roman"/>
          <w:color w:val="000000"/>
          <w:spacing w:val="1"/>
          <w:sz w:val="28"/>
          <w:szCs w:val="28"/>
          <w:lang w:val="uk-UA"/>
        </w:rPr>
        <w:t xml:space="preserve">Відтак, </w:t>
      </w:r>
      <w:r w:rsidR="00FE650A">
        <w:rPr>
          <w:rFonts w:ascii="Times New Roman" w:eastAsia="Times New Roman" w:hAnsi="Times New Roman"/>
          <w:sz w:val="28"/>
          <w:szCs w:val="28"/>
          <w:lang w:val="uk-UA" w:eastAsia="ru-RU"/>
        </w:rPr>
        <w:t>в</w:t>
      </w:r>
      <w:r w:rsidRPr="004C6363">
        <w:rPr>
          <w:rFonts w:ascii="Times New Roman" w:eastAsia="Times New Roman" w:hAnsi="Times New Roman"/>
          <w:sz w:val="28"/>
          <w:szCs w:val="28"/>
          <w:lang w:val="uk-UA" w:eastAsia="ru-RU"/>
        </w:rPr>
        <w:t>супереч вимог</w:t>
      </w:r>
      <w:r w:rsidR="00E65485">
        <w:rPr>
          <w:rFonts w:ascii="Times New Roman" w:eastAsia="Times New Roman" w:hAnsi="Times New Roman"/>
          <w:sz w:val="28"/>
          <w:szCs w:val="28"/>
          <w:lang w:val="uk-UA" w:eastAsia="ru-RU"/>
        </w:rPr>
        <w:t>ам</w:t>
      </w:r>
      <w:r w:rsidRPr="004C6363">
        <w:rPr>
          <w:rFonts w:ascii="Times New Roman" w:eastAsia="Times New Roman" w:hAnsi="Times New Roman"/>
          <w:sz w:val="28"/>
          <w:szCs w:val="28"/>
          <w:lang w:val="uk-UA" w:eastAsia="ru-RU"/>
        </w:rPr>
        <w:t xml:space="preserve"> частини третьої статті 91 Регламенту Верховної Ради України та частини першої статті 27 Бюджетного кодексу України суб’єктом права законодавчої ініціативи до законопроекту не надано належного фінансово-економічного обґрунтування (включаючи відповідні розрахунки) та пропозицій змін до законодавчих актів щодо скорочення витрат бюджету та/або джерел додаткових надходжень бюджету для досягнення збалансованості бюджету. </w:t>
      </w:r>
    </w:p>
    <w:p w:rsidR="004C6363" w:rsidRPr="004C6363" w:rsidRDefault="004C6363" w:rsidP="004C6363">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4C6363">
        <w:rPr>
          <w:rFonts w:ascii="Times New Roman" w:hAnsi="Times New Roman"/>
          <w:color w:val="000000"/>
          <w:spacing w:val="1"/>
          <w:sz w:val="28"/>
          <w:szCs w:val="28"/>
          <w:lang w:val="uk-UA"/>
        </w:rPr>
        <w:t xml:space="preserve">Крім того, термін набрання чинності законом, визначений у законопроекті </w:t>
      </w:r>
      <w:r w:rsidRPr="004C6363">
        <w:rPr>
          <w:rFonts w:ascii="Times New Roman" w:hAnsi="Times New Roman"/>
          <w:i/>
          <w:color w:val="000000"/>
          <w:spacing w:val="1"/>
          <w:sz w:val="28"/>
          <w:szCs w:val="28"/>
          <w:lang w:val="uk-UA"/>
        </w:rPr>
        <w:t>(з дня, наступного за днем його опублікування)</w:t>
      </w:r>
      <w:r w:rsidRPr="004C6363">
        <w:rPr>
          <w:rFonts w:ascii="Times New Roman" w:hAnsi="Times New Roman"/>
          <w:color w:val="000000"/>
          <w:spacing w:val="1"/>
          <w:sz w:val="28"/>
          <w:szCs w:val="28"/>
          <w:lang w:val="uk-UA"/>
        </w:rPr>
        <w:t>, не відповідає частині третій статті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9F3B94" w:rsidRPr="009F3B94" w:rsidRDefault="00805CFC" w:rsidP="009F3B94">
      <w:pPr>
        <w:pStyle w:val="HTML"/>
        <w:tabs>
          <w:tab w:val="left" w:pos="-2537"/>
        </w:tabs>
        <w:ind w:firstLine="567"/>
        <w:jc w:val="both"/>
        <w:rPr>
          <w:rFonts w:ascii="Times New Roman" w:eastAsia="Times New Roman" w:hAnsi="Times New Roman"/>
          <w:bCs/>
          <w:sz w:val="28"/>
          <w:szCs w:val="28"/>
          <w:lang w:val="uk-UA" w:eastAsia="ar-SA"/>
        </w:rPr>
      </w:pPr>
      <w:r w:rsidRPr="00805CFC">
        <w:rPr>
          <w:rFonts w:ascii="Times New Roman" w:eastAsia="MS Mincho" w:hAnsi="Times New Roman"/>
          <w:sz w:val="28"/>
          <w:szCs w:val="28"/>
          <w:lang w:val="uk-UA" w:eastAsia="ja-JP"/>
        </w:rPr>
        <w:t xml:space="preserve">За результатами розгляду Комітет ухвалив рішення, що проект </w:t>
      </w:r>
      <w:r w:rsidR="009F3B94">
        <w:rPr>
          <w:rFonts w:ascii="Times New Roman" w:eastAsia="Times New Roman" w:hAnsi="Times New Roman"/>
          <w:bCs/>
          <w:sz w:val="28"/>
          <w:szCs w:val="28"/>
          <w:lang w:val="uk-UA" w:eastAsia="ar-SA"/>
        </w:rPr>
        <w:t>з</w:t>
      </w:r>
      <w:r w:rsidR="009F3B94" w:rsidRPr="009F3B94">
        <w:rPr>
          <w:rFonts w:ascii="Times New Roman" w:eastAsia="Times New Roman" w:hAnsi="Times New Roman"/>
          <w:bCs/>
          <w:sz w:val="28"/>
          <w:szCs w:val="28"/>
          <w:lang w:val="uk-UA" w:eastAsia="ar-SA"/>
        </w:rPr>
        <w:t xml:space="preserve">акону </w:t>
      </w:r>
      <w:r w:rsidR="009F3B94" w:rsidRPr="009F3B94">
        <w:rPr>
          <w:rFonts w:ascii="Times New Roman" w:eastAsia="Times New Roman" w:hAnsi="Times New Roman"/>
          <w:bCs/>
          <w:sz w:val="28"/>
          <w:szCs w:val="28"/>
          <w:lang w:val="uk-UA" w:eastAsia="ru-RU"/>
        </w:rPr>
        <w:t xml:space="preserve">про внесення змін до </w:t>
      </w:r>
      <w:r w:rsidR="009F3B94" w:rsidRPr="009F3B94">
        <w:rPr>
          <w:rFonts w:ascii="Times New Roman" w:eastAsia="Times New Roman" w:hAnsi="Times New Roman"/>
          <w:bCs/>
          <w:sz w:val="28"/>
          <w:szCs w:val="28"/>
          <w:lang w:val="uk-UA" w:eastAsia="ar-SA"/>
        </w:rPr>
        <w:t xml:space="preserve">статті 46 Закону України «Про фахову </w:t>
      </w:r>
      <w:proofErr w:type="spellStart"/>
      <w:r w:rsidR="009F3B94" w:rsidRPr="009F3B94">
        <w:rPr>
          <w:rFonts w:ascii="Times New Roman" w:eastAsia="Times New Roman" w:hAnsi="Times New Roman"/>
          <w:bCs/>
          <w:sz w:val="28"/>
          <w:szCs w:val="28"/>
          <w:lang w:val="uk-UA" w:eastAsia="ar-SA"/>
        </w:rPr>
        <w:t>передвищу</w:t>
      </w:r>
      <w:proofErr w:type="spellEnd"/>
      <w:r w:rsidR="009F3B94" w:rsidRPr="009F3B94">
        <w:rPr>
          <w:rFonts w:ascii="Times New Roman" w:eastAsia="Times New Roman" w:hAnsi="Times New Roman"/>
          <w:bCs/>
          <w:sz w:val="28"/>
          <w:szCs w:val="28"/>
          <w:lang w:val="uk-UA" w:eastAsia="ar-SA"/>
        </w:rPr>
        <w:t xml:space="preserve"> освіту» (щодо імплементації норм Конституції України, Європейської хартії регіональних мов або мов меншин та рекомендацій Венеційської комісії) </w:t>
      </w:r>
      <w:r w:rsidR="009F3B94" w:rsidRPr="009F3B94">
        <w:rPr>
          <w:rFonts w:ascii="Times New Roman" w:eastAsia="Times New Roman" w:hAnsi="Times New Roman"/>
          <w:bCs/>
          <w:sz w:val="28"/>
          <w:szCs w:val="28"/>
          <w:lang w:val="uk-UA" w:eastAsia="ru-RU"/>
        </w:rPr>
        <w:t xml:space="preserve"> (реєстр. № 4628 від 22.01.2021), внесений народним депутатом України Волошиним О.А.</w:t>
      </w:r>
      <w:r w:rsidR="009F3B94" w:rsidRPr="009F3B94">
        <w:rPr>
          <w:rFonts w:ascii="Times New Roman" w:eastAsia="Times New Roman" w:hAnsi="Times New Roman"/>
          <w:bCs/>
          <w:sz w:val="28"/>
          <w:szCs w:val="28"/>
          <w:lang w:val="uk-UA" w:eastAsia="ar-SA"/>
        </w:rPr>
        <w:t xml:space="preserve">, </w:t>
      </w:r>
      <w:r w:rsidR="009F3B94" w:rsidRPr="009F3B94">
        <w:rPr>
          <w:rFonts w:ascii="Times New Roman" w:eastAsia="Times New Roman" w:hAnsi="Times New Roman"/>
          <w:sz w:val="28"/>
          <w:szCs w:val="28"/>
          <w:lang w:val="uk-UA" w:eastAsia="ar-SA"/>
        </w:rPr>
        <w:t xml:space="preserve">має вплив на показники бюджетів (призведе до збільшення видатків державного та місцевих бюджетів). </w:t>
      </w:r>
      <w:r w:rsidR="009F3B94" w:rsidRPr="009F3B94">
        <w:rPr>
          <w:rFonts w:ascii="Times New Roman" w:eastAsia="Times New Roman" w:hAnsi="Times New Roman"/>
          <w:bCs/>
          <w:sz w:val="28"/>
          <w:szCs w:val="28"/>
          <w:lang w:val="uk-UA" w:eastAsia="ar-SA"/>
        </w:rPr>
        <w:t xml:space="preserve">У разі прийняття відповідного закону до 15 липня 2021 року він має вводитися в дію не раніше 1 січня </w:t>
      </w:r>
      <w:r w:rsidR="00556765">
        <w:rPr>
          <w:rFonts w:ascii="Times New Roman" w:eastAsia="Times New Roman" w:hAnsi="Times New Roman"/>
          <w:bCs/>
          <w:sz w:val="28"/>
          <w:szCs w:val="28"/>
          <w:lang w:val="uk-UA" w:eastAsia="ar-SA"/>
        </w:rPr>
        <w:br/>
      </w:r>
      <w:bookmarkStart w:id="0" w:name="_GoBack"/>
      <w:bookmarkEnd w:id="0"/>
      <w:r w:rsidR="009F3B94" w:rsidRPr="009F3B94">
        <w:rPr>
          <w:rFonts w:ascii="Times New Roman" w:eastAsia="Times New Roman" w:hAnsi="Times New Roman"/>
          <w:bCs/>
          <w:sz w:val="28"/>
          <w:szCs w:val="28"/>
          <w:lang w:val="uk-UA" w:eastAsia="ar-SA"/>
        </w:rPr>
        <w:t>2022 року, а після 15 липня 2021 року – не раніше 1 січня 2023 року (або 1 січня наступного за цим року залежно від часу прийняття закону).</w:t>
      </w:r>
    </w:p>
    <w:p w:rsidR="005A404B" w:rsidRDefault="005A404B" w:rsidP="006077A2">
      <w:pPr>
        <w:spacing w:after="0" w:line="240" w:lineRule="auto"/>
        <w:jc w:val="both"/>
        <w:rPr>
          <w:rFonts w:ascii="Times New Roman" w:eastAsia="MS Mincho" w:hAnsi="Times New Roman"/>
          <w:sz w:val="28"/>
          <w:szCs w:val="28"/>
          <w:lang w:val="uk-UA" w:eastAsia="ja-JP"/>
        </w:rPr>
      </w:pPr>
    </w:p>
    <w:p w:rsidR="006077A2" w:rsidRPr="006077A2" w:rsidRDefault="00AE2C58" w:rsidP="006077A2">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br/>
        <w:t>Голова</w:t>
      </w:r>
      <w:r w:rsidR="006077A2">
        <w:rPr>
          <w:rFonts w:ascii="Times New Roman" w:hAnsi="Times New Roman"/>
          <w:b/>
          <w:sz w:val="28"/>
          <w:szCs w:val="28"/>
          <w:lang w:val="uk-UA" w:eastAsia="ru-RU"/>
        </w:rPr>
        <w:t xml:space="preserve"> Комітету</w:t>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t xml:space="preserve">   </w:t>
      </w:r>
      <w:r>
        <w:rPr>
          <w:rFonts w:ascii="Times New Roman" w:hAnsi="Times New Roman"/>
          <w:b/>
          <w:sz w:val="28"/>
          <w:szCs w:val="28"/>
          <w:lang w:val="uk-UA" w:eastAsia="ru-RU"/>
        </w:rPr>
        <w:t>Ю.</w:t>
      </w:r>
      <w:r w:rsidR="00E423A6">
        <w:rPr>
          <w:rFonts w:ascii="Times New Roman" w:hAnsi="Times New Roman"/>
          <w:b/>
          <w:sz w:val="28"/>
          <w:szCs w:val="28"/>
          <w:lang w:val="uk-UA" w:eastAsia="ru-RU"/>
        </w:rPr>
        <w:t xml:space="preserve"> АРІСТОВ</w:t>
      </w:r>
    </w:p>
    <w:p w:rsidR="006077A2" w:rsidRDefault="006077A2" w:rsidP="006077A2">
      <w:pPr>
        <w:spacing w:after="0" w:line="240" w:lineRule="auto"/>
        <w:jc w:val="both"/>
        <w:rPr>
          <w:rFonts w:ascii="Times New Roman" w:hAnsi="Times New Roman"/>
          <w:sz w:val="16"/>
          <w:szCs w:val="16"/>
          <w:lang w:val="uk-UA" w:eastAsia="ru-RU"/>
        </w:rPr>
      </w:pPr>
    </w:p>
    <w:p w:rsidR="006077A2" w:rsidRDefault="006077A2" w:rsidP="006077A2">
      <w:pPr>
        <w:spacing w:after="0" w:line="240" w:lineRule="auto"/>
        <w:jc w:val="both"/>
        <w:rPr>
          <w:rFonts w:ascii="Times New Roman" w:hAnsi="Times New Roman"/>
          <w:sz w:val="16"/>
          <w:szCs w:val="16"/>
          <w:lang w:val="uk-UA" w:eastAsia="ru-RU"/>
        </w:rPr>
      </w:pPr>
    </w:p>
    <w:p w:rsidR="00805CFC" w:rsidRDefault="00805CFC" w:rsidP="006077A2">
      <w:pPr>
        <w:spacing w:after="0" w:line="240" w:lineRule="auto"/>
        <w:jc w:val="both"/>
        <w:rPr>
          <w:rFonts w:ascii="Times New Roman" w:hAnsi="Times New Roman"/>
          <w:sz w:val="16"/>
          <w:szCs w:val="16"/>
          <w:lang w:val="uk-UA" w:eastAsia="ru-RU"/>
        </w:rPr>
      </w:pPr>
    </w:p>
    <w:p w:rsidR="00805CFC" w:rsidRPr="00883470" w:rsidRDefault="00805CFC" w:rsidP="006077A2">
      <w:pPr>
        <w:spacing w:after="0" w:line="240" w:lineRule="auto"/>
        <w:jc w:val="both"/>
        <w:rPr>
          <w:rFonts w:ascii="Times New Roman" w:hAnsi="Times New Roman"/>
          <w:sz w:val="14"/>
          <w:szCs w:val="14"/>
          <w:lang w:val="uk-UA" w:eastAsia="ru-RU"/>
        </w:rPr>
      </w:pPr>
    </w:p>
    <w:sectPr w:rsidR="00805CFC" w:rsidRPr="00883470" w:rsidSect="00805CFC">
      <w:headerReference w:type="default" r:id="rId8"/>
      <w:headerReference w:type="first" r:id="rId9"/>
      <w:footerReference w:type="first" r:id="rId10"/>
      <w:pgSz w:w="11906" w:h="16838"/>
      <w:pgMar w:top="1134" w:right="707" w:bottom="28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ED" w:rsidRDefault="00DB57ED" w:rsidP="005E306B">
      <w:pPr>
        <w:spacing w:after="0" w:line="240" w:lineRule="auto"/>
      </w:pPr>
      <w:r>
        <w:separator/>
      </w:r>
    </w:p>
  </w:endnote>
  <w:endnote w:type="continuationSeparator" w:id="0">
    <w:p w:rsidR="00DB57ED" w:rsidRDefault="00DB57E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DB57ED">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ED" w:rsidRDefault="00DB57ED" w:rsidP="005E306B">
      <w:pPr>
        <w:spacing w:after="0" w:line="240" w:lineRule="auto"/>
      </w:pPr>
      <w:r>
        <w:separator/>
      </w:r>
    </w:p>
  </w:footnote>
  <w:footnote w:type="continuationSeparator" w:id="0">
    <w:p w:rsidR="00DB57ED" w:rsidRDefault="00DB57E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3088"/>
      <w:docPartObj>
        <w:docPartGallery w:val="Page Numbers (Top of Page)"/>
        <w:docPartUnique/>
      </w:docPartObj>
    </w:sdtPr>
    <w:sdtEndPr/>
    <w:sdtContent>
      <w:p w:rsidR="009F3B94" w:rsidRDefault="009F3B94">
        <w:pPr>
          <w:pStyle w:val="a3"/>
          <w:jc w:val="center"/>
        </w:pPr>
        <w:r>
          <w:fldChar w:fldCharType="begin"/>
        </w:r>
        <w:r>
          <w:instrText>PAGE   \* MERGEFORMAT</w:instrText>
        </w:r>
        <w:r>
          <w:fldChar w:fldCharType="separate"/>
        </w:r>
        <w:r w:rsidR="00556765" w:rsidRPr="00556765">
          <w:rPr>
            <w:noProof/>
            <w:lang w:val="uk-UA"/>
          </w:rPr>
          <w:t>2</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6E"/>
    <w:rsid w:val="00010951"/>
    <w:rsid w:val="00015532"/>
    <w:rsid w:val="000163C3"/>
    <w:rsid w:val="00021C0A"/>
    <w:rsid w:val="00033E3C"/>
    <w:rsid w:val="0004046F"/>
    <w:rsid w:val="00071E16"/>
    <w:rsid w:val="00077351"/>
    <w:rsid w:val="000C7745"/>
    <w:rsid w:val="000E1163"/>
    <w:rsid w:val="000F1586"/>
    <w:rsid w:val="001144FF"/>
    <w:rsid w:val="00141617"/>
    <w:rsid w:val="00185F2E"/>
    <w:rsid w:val="0019108F"/>
    <w:rsid w:val="0019225B"/>
    <w:rsid w:val="0019231B"/>
    <w:rsid w:val="001966F0"/>
    <w:rsid w:val="00197E59"/>
    <w:rsid w:val="001D3C24"/>
    <w:rsid w:val="001D589E"/>
    <w:rsid w:val="0021032F"/>
    <w:rsid w:val="00235CD7"/>
    <w:rsid w:val="0028390B"/>
    <w:rsid w:val="002A19B7"/>
    <w:rsid w:val="002A5D4C"/>
    <w:rsid w:val="002B5FC1"/>
    <w:rsid w:val="002B62B9"/>
    <w:rsid w:val="002D0561"/>
    <w:rsid w:val="002E0A18"/>
    <w:rsid w:val="002E0A4C"/>
    <w:rsid w:val="002E31BF"/>
    <w:rsid w:val="002E44DA"/>
    <w:rsid w:val="003667FE"/>
    <w:rsid w:val="003674B8"/>
    <w:rsid w:val="00380C77"/>
    <w:rsid w:val="00383287"/>
    <w:rsid w:val="003D0996"/>
    <w:rsid w:val="003D1CBA"/>
    <w:rsid w:val="003F6686"/>
    <w:rsid w:val="00414F2A"/>
    <w:rsid w:val="00421369"/>
    <w:rsid w:val="004233E6"/>
    <w:rsid w:val="00450015"/>
    <w:rsid w:val="00451750"/>
    <w:rsid w:val="00455104"/>
    <w:rsid w:val="004717F5"/>
    <w:rsid w:val="004852FA"/>
    <w:rsid w:val="00490360"/>
    <w:rsid w:val="004C53C1"/>
    <w:rsid w:val="004C6363"/>
    <w:rsid w:val="004D01F5"/>
    <w:rsid w:val="004E4F5C"/>
    <w:rsid w:val="004F7B8A"/>
    <w:rsid w:val="00500CE7"/>
    <w:rsid w:val="0050620F"/>
    <w:rsid w:val="00507067"/>
    <w:rsid w:val="005122A0"/>
    <w:rsid w:val="00517511"/>
    <w:rsid w:val="00521D13"/>
    <w:rsid w:val="00545919"/>
    <w:rsid w:val="0055005A"/>
    <w:rsid w:val="00556765"/>
    <w:rsid w:val="0056039F"/>
    <w:rsid w:val="0056352F"/>
    <w:rsid w:val="00566831"/>
    <w:rsid w:val="00592C72"/>
    <w:rsid w:val="005A404B"/>
    <w:rsid w:val="005A4728"/>
    <w:rsid w:val="005A5788"/>
    <w:rsid w:val="005A7B96"/>
    <w:rsid w:val="005B460D"/>
    <w:rsid w:val="005B71F5"/>
    <w:rsid w:val="005C54EB"/>
    <w:rsid w:val="005C674D"/>
    <w:rsid w:val="005E306B"/>
    <w:rsid w:val="005F20B5"/>
    <w:rsid w:val="005F472A"/>
    <w:rsid w:val="006077A2"/>
    <w:rsid w:val="006107CE"/>
    <w:rsid w:val="006129CA"/>
    <w:rsid w:val="00623EAD"/>
    <w:rsid w:val="00626A3E"/>
    <w:rsid w:val="00643700"/>
    <w:rsid w:val="00660B13"/>
    <w:rsid w:val="0066623D"/>
    <w:rsid w:val="00671AF8"/>
    <w:rsid w:val="006A7E16"/>
    <w:rsid w:val="006C10CC"/>
    <w:rsid w:val="006D2BF7"/>
    <w:rsid w:val="006D2D9A"/>
    <w:rsid w:val="006D46E9"/>
    <w:rsid w:val="006E59F8"/>
    <w:rsid w:val="006F10E8"/>
    <w:rsid w:val="00713E93"/>
    <w:rsid w:val="0073224C"/>
    <w:rsid w:val="0073743E"/>
    <w:rsid w:val="007976F6"/>
    <w:rsid w:val="007A0252"/>
    <w:rsid w:val="007A30CE"/>
    <w:rsid w:val="007B31A3"/>
    <w:rsid w:val="007D2B6C"/>
    <w:rsid w:val="007D448A"/>
    <w:rsid w:val="007D615B"/>
    <w:rsid w:val="007F5D91"/>
    <w:rsid w:val="00801946"/>
    <w:rsid w:val="0080545D"/>
    <w:rsid w:val="00805CFC"/>
    <w:rsid w:val="00811821"/>
    <w:rsid w:val="00826F90"/>
    <w:rsid w:val="008273D7"/>
    <w:rsid w:val="0084269F"/>
    <w:rsid w:val="008510F9"/>
    <w:rsid w:val="00860D27"/>
    <w:rsid w:val="00860F79"/>
    <w:rsid w:val="00883470"/>
    <w:rsid w:val="0089476E"/>
    <w:rsid w:val="008D0011"/>
    <w:rsid w:val="008D7BBE"/>
    <w:rsid w:val="008E7BFC"/>
    <w:rsid w:val="009115CC"/>
    <w:rsid w:val="00923395"/>
    <w:rsid w:val="00945B68"/>
    <w:rsid w:val="00957D31"/>
    <w:rsid w:val="00972232"/>
    <w:rsid w:val="0097770F"/>
    <w:rsid w:val="009865D4"/>
    <w:rsid w:val="009A720A"/>
    <w:rsid w:val="009E6E92"/>
    <w:rsid w:val="009F3B94"/>
    <w:rsid w:val="00A00059"/>
    <w:rsid w:val="00A16EA3"/>
    <w:rsid w:val="00A4604D"/>
    <w:rsid w:val="00A461F6"/>
    <w:rsid w:val="00A60747"/>
    <w:rsid w:val="00A7635E"/>
    <w:rsid w:val="00A76A60"/>
    <w:rsid w:val="00A833C8"/>
    <w:rsid w:val="00AA25FA"/>
    <w:rsid w:val="00AD7F82"/>
    <w:rsid w:val="00AE2C58"/>
    <w:rsid w:val="00B05D0C"/>
    <w:rsid w:val="00B311E8"/>
    <w:rsid w:val="00B41537"/>
    <w:rsid w:val="00B86388"/>
    <w:rsid w:val="00B90EBC"/>
    <w:rsid w:val="00BA62CD"/>
    <w:rsid w:val="00BD0801"/>
    <w:rsid w:val="00BD411F"/>
    <w:rsid w:val="00BD6E12"/>
    <w:rsid w:val="00BE1B03"/>
    <w:rsid w:val="00BF1E95"/>
    <w:rsid w:val="00C11FB6"/>
    <w:rsid w:val="00C27AE9"/>
    <w:rsid w:val="00C434B6"/>
    <w:rsid w:val="00C46BAF"/>
    <w:rsid w:val="00C55CBE"/>
    <w:rsid w:val="00C86266"/>
    <w:rsid w:val="00C92F3D"/>
    <w:rsid w:val="00C95D77"/>
    <w:rsid w:val="00CA7044"/>
    <w:rsid w:val="00CB471D"/>
    <w:rsid w:val="00CC39A1"/>
    <w:rsid w:val="00CD4A38"/>
    <w:rsid w:val="00CE3E1B"/>
    <w:rsid w:val="00CE6A4B"/>
    <w:rsid w:val="00D22048"/>
    <w:rsid w:val="00D242C2"/>
    <w:rsid w:val="00D2595F"/>
    <w:rsid w:val="00D37FA2"/>
    <w:rsid w:val="00D52549"/>
    <w:rsid w:val="00D57E1B"/>
    <w:rsid w:val="00D63DA2"/>
    <w:rsid w:val="00D75E6C"/>
    <w:rsid w:val="00D82B2E"/>
    <w:rsid w:val="00D84B4D"/>
    <w:rsid w:val="00D85EC8"/>
    <w:rsid w:val="00D90297"/>
    <w:rsid w:val="00D92399"/>
    <w:rsid w:val="00DA2BA6"/>
    <w:rsid w:val="00DB57ED"/>
    <w:rsid w:val="00DC0AE9"/>
    <w:rsid w:val="00DD6B71"/>
    <w:rsid w:val="00DE6E91"/>
    <w:rsid w:val="00DF0115"/>
    <w:rsid w:val="00E15762"/>
    <w:rsid w:val="00E423A6"/>
    <w:rsid w:val="00E43FC5"/>
    <w:rsid w:val="00E65485"/>
    <w:rsid w:val="00E72DFA"/>
    <w:rsid w:val="00E77C86"/>
    <w:rsid w:val="00E92E25"/>
    <w:rsid w:val="00EE0090"/>
    <w:rsid w:val="00F07521"/>
    <w:rsid w:val="00F21CC7"/>
    <w:rsid w:val="00F2619A"/>
    <w:rsid w:val="00F55423"/>
    <w:rsid w:val="00F55876"/>
    <w:rsid w:val="00F60057"/>
    <w:rsid w:val="00F84A86"/>
    <w:rsid w:val="00F91DD3"/>
    <w:rsid w:val="00FC3DF4"/>
    <w:rsid w:val="00FE650A"/>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596237F"/>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B05D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90297"/>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90297"/>
    <w:rPr>
      <w:rFonts w:ascii="Consolas" w:hAnsi="Consolas"/>
      <w:sz w:val="20"/>
      <w:szCs w:val="20"/>
      <w:lang w:val="ru-RU"/>
    </w:rPr>
  </w:style>
  <w:style w:type="paragraph" w:customStyle="1" w:styleId="StyleZakonu">
    <w:name w:val="StyleZakonu"/>
    <w:basedOn w:val="a"/>
    <w:uiPriority w:val="99"/>
    <w:rsid w:val="00421369"/>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rsid w:val="00B05D0C"/>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9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F4495-A7E7-410C-9CED-7B7B86569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2922</Words>
  <Characters>1666</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103</cp:revision>
  <cp:lastPrinted>2021-02-19T08:29:00Z</cp:lastPrinted>
  <dcterms:created xsi:type="dcterms:W3CDTF">2020-07-07T06:19:00Z</dcterms:created>
  <dcterms:modified xsi:type="dcterms:W3CDTF">2021-03-04T07:54:00Z</dcterms:modified>
</cp:coreProperties>
</file>