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B6E" w:rsidRPr="001B565E" w:rsidRDefault="00B63B6E">
      <w:pPr>
        <w:pStyle w:val="a3"/>
      </w:pPr>
      <w:bookmarkStart w:id="0" w:name="_GoBack"/>
      <w:bookmarkEnd w:id="0"/>
      <w:r w:rsidRPr="001B565E">
        <w:t>ПОРІВНЯЛЬНА ТАБЛИЦЯ</w:t>
      </w:r>
    </w:p>
    <w:p w:rsidR="00A92BFD" w:rsidRPr="001B565E" w:rsidRDefault="00A92BFD" w:rsidP="00F57A02">
      <w:pPr>
        <w:jc w:val="center"/>
        <w:rPr>
          <w:b/>
          <w:sz w:val="28"/>
          <w:szCs w:val="28"/>
        </w:rPr>
      </w:pPr>
      <w:r w:rsidRPr="001B565E">
        <w:rPr>
          <w:b/>
          <w:sz w:val="28"/>
          <w:szCs w:val="28"/>
        </w:rPr>
        <w:t xml:space="preserve">до проєкту Закону України «Про внесення змін до </w:t>
      </w:r>
      <w:r w:rsidR="001115EB" w:rsidRPr="001B565E">
        <w:rPr>
          <w:b/>
          <w:sz w:val="28"/>
          <w:szCs w:val="28"/>
        </w:rPr>
        <w:t>стат</w:t>
      </w:r>
      <w:r w:rsidR="007766D1" w:rsidRPr="001B565E">
        <w:rPr>
          <w:b/>
          <w:sz w:val="28"/>
          <w:szCs w:val="28"/>
        </w:rPr>
        <w:t>ті</w:t>
      </w:r>
      <w:r w:rsidR="00BC5147" w:rsidRPr="001B565E">
        <w:rPr>
          <w:b/>
          <w:sz w:val="28"/>
          <w:szCs w:val="28"/>
        </w:rPr>
        <w:t xml:space="preserve"> 367 Кримінального кодексу України</w:t>
      </w:r>
      <w:r w:rsidR="00F57A02" w:rsidRPr="001B565E">
        <w:rPr>
          <w:b/>
          <w:sz w:val="28"/>
          <w:szCs w:val="28"/>
        </w:rPr>
        <w:t xml:space="preserve"> щодо посилення відповідальності за службову недбалість, якщо вон</w:t>
      </w:r>
      <w:r w:rsidR="001B565E" w:rsidRPr="001B565E">
        <w:rPr>
          <w:b/>
          <w:sz w:val="28"/>
          <w:szCs w:val="28"/>
        </w:rPr>
        <w:t>а</w:t>
      </w:r>
      <w:r w:rsidR="00F57A02" w:rsidRPr="001B565E">
        <w:rPr>
          <w:b/>
          <w:sz w:val="28"/>
          <w:szCs w:val="28"/>
        </w:rPr>
        <w:t xml:space="preserve"> спричинил</w:t>
      </w:r>
      <w:r w:rsidR="001B565E">
        <w:rPr>
          <w:b/>
          <w:sz w:val="28"/>
          <w:szCs w:val="28"/>
        </w:rPr>
        <w:t>а</w:t>
      </w:r>
      <w:r w:rsidR="00F57A02" w:rsidRPr="001B565E">
        <w:rPr>
          <w:b/>
          <w:sz w:val="28"/>
          <w:szCs w:val="28"/>
        </w:rPr>
        <w:t xml:space="preserve"> загибель люд</w:t>
      </w:r>
      <w:r w:rsidR="00BB4DAA" w:rsidRPr="001B565E">
        <w:rPr>
          <w:b/>
          <w:sz w:val="28"/>
          <w:szCs w:val="28"/>
        </w:rPr>
        <w:t>ини</w:t>
      </w:r>
      <w:r w:rsidRPr="001B565E">
        <w:rPr>
          <w:b/>
          <w:sz w:val="28"/>
          <w:szCs w:val="28"/>
        </w:rPr>
        <w:t>»</w:t>
      </w:r>
    </w:p>
    <w:p w:rsidR="00F57A02" w:rsidRPr="001B565E" w:rsidRDefault="00F57A02" w:rsidP="00F57A02">
      <w:pPr>
        <w:jc w:val="center"/>
        <w:rPr>
          <w:b/>
          <w:sz w:val="28"/>
          <w:szCs w:val="28"/>
        </w:rPr>
      </w:pPr>
    </w:p>
    <w:tbl>
      <w:tblPr>
        <w:tblW w:w="143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3"/>
        <w:gridCol w:w="7173"/>
      </w:tblGrid>
      <w:tr w:rsidR="00A81053" w:rsidRPr="00BB4DAA" w:rsidTr="00A81053">
        <w:tc>
          <w:tcPr>
            <w:tcW w:w="7173" w:type="dxa"/>
            <w:shd w:val="clear" w:color="auto" w:fill="auto"/>
          </w:tcPr>
          <w:p w:rsidR="00A81053" w:rsidRPr="00BB4DAA" w:rsidRDefault="00A81053" w:rsidP="001115EB">
            <w:pPr>
              <w:pStyle w:val="a3"/>
            </w:pPr>
            <w:r w:rsidRPr="00BB4DAA">
              <w:t>Зміст положення акта законодавства</w:t>
            </w:r>
          </w:p>
        </w:tc>
        <w:tc>
          <w:tcPr>
            <w:tcW w:w="7173" w:type="dxa"/>
            <w:shd w:val="clear" w:color="auto" w:fill="auto"/>
          </w:tcPr>
          <w:p w:rsidR="00A81053" w:rsidRPr="00BB4DAA" w:rsidRDefault="00A81053" w:rsidP="001115EB">
            <w:pPr>
              <w:pStyle w:val="a3"/>
            </w:pPr>
            <w:r w:rsidRPr="00BB4DAA">
              <w:t>Зміст відповідного положення проєкту акта</w:t>
            </w:r>
          </w:p>
        </w:tc>
      </w:tr>
      <w:tr w:rsidR="00A81053" w:rsidRPr="00BB4DAA" w:rsidTr="00A81053">
        <w:trPr>
          <w:trHeight w:val="351"/>
        </w:trPr>
        <w:tc>
          <w:tcPr>
            <w:tcW w:w="7173" w:type="dxa"/>
            <w:shd w:val="clear" w:color="auto" w:fill="auto"/>
          </w:tcPr>
          <w:p w:rsidR="00A81053" w:rsidRPr="00BB4DAA" w:rsidRDefault="00A81053" w:rsidP="00A81053">
            <w:pPr>
              <w:jc w:val="both"/>
              <w:rPr>
                <w:bCs/>
                <w:sz w:val="28"/>
                <w:szCs w:val="28"/>
              </w:rPr>
            </w:pPr>
            <w:r w:rsidRPr="00BB4DAA">
              <w:rPr>
                <w:b/>
                <w:bCs/>
                <w:sz w:val="28"/>
                <w:szCs w:val="28"/>
              </w:rPr>
              <w:t xml:space="preserve">Стаття 367. </w:t>
            </w:r>
            <w:r w:rsidRPr="00BB4DAA">
              <w:rPr>
                <w:bCs/>
                <w:sz w:val="28"/>
                <w:szCs w:val="28"/>
              </w:rPr>
              <w:t>Службова недбалість</w:t>
            </w:r>
          </w:p>
        </w:tc>
        <w:tc>
          <w:tcPr>
            <w:tcW w:w="7173" w:type="dxa"/>
            <w:shd w:val="clear" w:color="auto" w:fill="auto"/>
          </w:tcPr>
          <w:p w:rsidR="00A81053" w:rsidRPr="00BB4DAA" w:rsidRDefault="00A81053" w:rsidP="00A81053">
            <w:pPr>
              <w:jc w:val="both"/>
              <w:rPr>
                <w:bCs/>
                <w:sz w:val="28"/>
                <w:szCs w:val="28"/>
              </w:rPr>
            </w:pPr>
            <w:r w:rsidRPr="00BB4DAA">
              <w:rPr>
                <w:b/>
                <w:bCs/>
                <w:sz w:val="28"/>
                <w:szCs w:val="28"/>
              </w:rPr>
              <w:t xml:space="preserve">Стаття 367. </w:t>
            </w:r>
            <w:r w:rsidRPr="00BB4DAA">
              <w:rPr>
                <w:bCs/>
                <w:sz w:val="28"/>
                <w:szCs w:val="28"/>
              </w:rPr>
              <w:t>Службова недбалість</w:t>
            </w:r>
          </w:p>
        </w:tc>
      </w:tr>
      <w:tr w:rsidR="00A81053" w:rsidRPr="00BB4DAA" w:rsidTr="00BB4DAA">
        <w:trPr>
          <w:trHeight w:val="944"/>
        </w:trPr>
        <w:tc>
          <w:tcPr>
            <w:tcW w:w="7173" w:type="dxa"/>
            <w:shd w:val="clear" w:color="auto" w:fill="auto"/>
          </w:tcPr>
          <w:p w:rsidR="009A3981" w:rsidRPr="00BB4DAA" w:rsidRDefault="009A3981" w:rsidP="009A3981">
            <w:pPr>
              <w:pStyle w:val="rvps2"/>
              <w:shd w:val="clear" w:color="auto" w:fill="FFFFFF"/>
              <w:spacing w:before="0" w:beforeAutospacing="0" w:after="0" w:afterAutospacing="0"/>
              <w:jc w:val="both"/>
              <w:textAlignment w:val="baseline"/>
              <w:rPr>
                <w:rStyle w:val="rvts9"/>
                <w:rFonts w:ascii="Times New Roman" w:hAnsi="Times New Roman" w:cs="Times New Roman"/>
                <w:bCs/>
                <w:color w:val="000000"/>
                <w:sz w:val="28"/>
                <w:szCs w:val="28"/>
                <w:bdr w:val="none" w:sz="0" w:space="0" w:color="auto" w:frame="1"/>
                <w:lang w:val="uk-UA"/>
              </w:rPr>
            </w:pPr>
            <w:r w:rsidRPr="00BB4DAA">
              <w:rPr>
                <w:rStyle w:val="rvts9"/>
                <w:rFonts w:ascii="Times New Roman" w:hAnsi="Times New Roman" w:cs="Times New Roman"/>
                <w:bCs/>
                <w:color w:val="000000"/>
                <w:sz w:val="28"/>
                <w:szCs w:val="28"/>
                <w:bdr w:val="none" w:sz="0" w:space="0" w:color="auto" w:frame="1"/>
                <w:lang w:val="uk-UA"/>
              </w:rPr>
              <w:t>1. Службова недбалість, тобто невиконання або неналежне виконання службовою особою своїх службових обов'язків через несумлінне ставлення до них, що завдало істотної шкоди охоронюваним законом правам, свободам та інтересам окремих громадян, державним чи громадським інтересам або інтересам окремих юридичних осіб, -</w:t>
            </w:r>
          </w:p>
          <w:p w:rsidR="009A3981" w:rsidRPr="00BB4DAA" w:rsidRDefault="009A3981" w:rsidP="009A3981">
            <w:pPr>
              <w:pStyle w:val="rvps2"/>
              <w:shd w:val="clear" w:color="auto" w:fill="FFFFFF"/>
              <w:spacing w:before="0" w:beforeAutospacing="0" w:after="0" w:afterAutospacing="0"/>
              <w:jc w:val="both"/>
              <w:textAlignment w:val="baseline"/>
              <w:rPr>
                <w:rStyle w:val="rvts9"/>
                <w:rFonts w:ascii="Times New Roman" w:hAnsi="Times New Roman" w:cs="Times New Roman"/>
                <w:bCs/>
                <w:color w:val="000000"/>
                <w:sz w:val="28"/>
                <w:szCs w:val="28"/>
                <w:bdr w:val="none" w:sz="0" w:space="0" w:color="auto" w:frame="1"/>
                <w:lang w:val="uk-UA"/>
              </w:rPr>
            </w:pPr>
            <w:r w:rsidRPr="00BB4DAA">
              <w:rPr>
                <w:rStyle w:val="rvts9"/>
                <w:rFonts w:ascii="Times New Roman" w:hAnsi="Times New Roman" w:cs="Times New Roman"/>
                <w:bCs/>
                <w:color w:val="000000"/>
                <w:sz w:val="28"/>
                <w:szCs w:val="28"/>
                <w:bdr w:val="none" w:sz="0" w:space="0" w:color="auto" w:frame="1"/>
                <w:lang w:val="uk-UA"/>
              </w:rPr>
              <w:t>карається штрафом від двох тисяч до чотирьох тисяч неоподатковуваних мінімумів доходів громадян або виправними роботами на строк до двох років, або обмеженням волі на строк до трьох років, з позбавленням права обіймати певні посади чи займатися певною діяльністю на строк до трьох років.</w:t>
            </w:r>
          </w:p>
          <w:p w:rsidR="009A3981" w:rsidRPr="00BB4DAA" w:rsidRDefault="009A3981" w:rsidP="009A3981">
            <w:pPr>
              <w:pStyle w:val="rvps2"/>
              <w:shd w:val="clear" w:color="auto" w:fill="FFFFFF"/>
              <w:spacing w:before="0" w:beforeAutospacing="0" w:after="0" w:afterAutospacing="0"/>
              <w:jc w:val="both"/>
              <w:textAlignment w:val="baseline"/>
              <w:rPr>
                <w:rStyle w:val="rvts9"/>
                <w:rFonts w:ascii="Times New Roman" w:hAnsi="Times New Roman" w:cs="Times New Roman"/>
                <w:bCs/>
                <w:color w:val="000000"/>
                <w:sz w:val="28"/>
                <w:szCs w:val="28"/>
                <w:bdr w:val="none" w:sz="0" w:space="0" w:color="auto" w:frame="1"/>
                <w:lang w:val="uk-UA"/>
              </w:rPr>
            </w:pPr>
            <w:r w:rsidRPr="00BB4DAA">
              <w:rPr>
                <w:rStyle w:val="rvts9"/>
                <w:rFonts w:ascii="Times New Roman" w:hAnsi="Times New Roman" w:cs="Times New Roman"/>
                <w:bCs/>
                <w:color w:val="000000"/>
                <w:sz w:val="28"/>
                <w:szCs w:val="28"/>
                <w:bdr w:val="none" w:sz="0" w:space="0" w:color="auto" w:frame="1"/>
                <w:lang w:val="uk-UA"/>
              </w:rPr>
              <w:t>2. Те саме діяння, якщо воно спричинило тяжкі наслідки, -</w:t>
            </w:r>
          </w:p>
          <w:p w:rsidR="009A3981" w:rsidRPr="00BB4DAA" w:rsidRDefault="009A3981" w:rsidP="009A3981">
            <w:pPr>
              <w:pStyle w:val="rvps2"/>
              <w:spacing w:before="0" w:beforeAutospacing="0" w:after="0" w:afterAutospacing="0"/>
              <w:jc w:val="both"/>
              <w:rPr>
                <w:rStyle w:val="rvts9"/>
                <w:rFonts w:ascii="Times New Roman" w:hAnsi="Times New Roman" w:cs="Times New Roman"/>
                <w:bCs/>
                <w:color w:val="000000"/>
                <w:sz w:val="28"/>
                <w:szCs w:val="28"/>
                <w:bdr w:val="none" w:sz="0" w:space="0" w:color="auto" w:frame="1"/>
                <w:lang w:val="uk-UA"/>
              </w:rPr>
            </w:pPr>
            <w:r w:rsidRPr="00BB4DAA">
              <w:rPr>
                <w:rStyle w:val="rvts9"/>
                <w:rFonts w:ascii="Times New Roman" w:hAnsi="Times New Roman" w:cs="Times New Roman"/>
                <w:bCs/>
                <w:color w:val="000000"/>
                <w:sz w:val="28"/>
                <w:szCs w:val="28"/>
                <w:bdr w:val="none" w:sz="0" w:space="0" w:color="auto" w:frame="1"/>
                <w:lang w:val="uk-UA"/>
              </w:rPr>
              <w:t>карається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та зі штрафом від двохсот п'ятдесяти до семисот п'ятдесяти неоподатковуваних мінімумів доходів громадян або без такого.</w:t>
            </w:r>
          </w:p>
          <w:p w:rsidR="009A3981" w:rsidRPr="00BB4DAA" w:rsidRDefault="009A3981" w:rsidP="009A3981">
            <w:pPr>
              <w:pStyle w:val="rvps2"/>
              <w:spacing w:before="0" w:beforeAutospacing="0" w:after="0" w:afterAutospacing="0"/>
              <w:jc w:val="both"/>
              <w:rPr>
                <w:rStyle w:val="rvts9"/>
                <w:rFonts w:ascii="Times New Roman" w:hAnsi="Times New Roman" w:cs="Times New Roman"/>
                <w:bCs/>
                <w:color w:val="000000"/>
                <w:sz w:val="28"/>
                <w:szCs w:val="28"/>
                <w:bdr w:val="none" w:sz="0" w:space="0" w:color="auto" w:frame="1"/>
                <w:lang w:val="uk-UA"/>
              </w:rPr>
            </w:pPr>
          </w:p>
          <w:p w:rsidR="009A3981" w:rsidRPr="00BB4DAA" w:rsidRDefault="009A3981" w:rsidP="009A3981">
            <w:pPr>
              <w:pStyle w:val="rvps2"/>
              <w:spacing w:before="0" w:beforeAutospacing="0" w:after="0" w:afterAutospacing="0"/>
              <w:jc w:val="both"/>
              <w:rPr>
                <w:rStyle w:val="rvts9"/>
                <w:rFonts w:ascii="Times New Roman" w:hAnsi="Times New Roman" w:cs="Times New Roman"/>
                <w:bCs/>
                <w:color w:val="000000"/>
                <w:sz w:val="28"/>
                <w:szCs w:val="28"/>
                <w:bdr w:val="none" w:sz="0" w:space="0" w:color="auto" w:frame="1"/>
                <w:lang w:val="uk-UA"/>
              </w:rPr>
            </w:pPr>
          </w:p>
          <w:p w:rsidR="009A3981" w:rsidRPr="00BB4DAA" w:rsidRDefault="009A3981" w:rsidP="009A3981">
            <w:pPr>
              <w:pStyle w:val="rvps2"/>
              <w:spacing w:before="0" w:beforeAutospacing="0" w:after="0" w:afterAutospacing="0"/>
              <w:jc w:val="both"/>
              <w:rPr>
                <w:rStyle w:val="rvts9"/>
                <w:rFonts w:ascii="Times New Roman" w:hAnsi="Times New Roman" w:cs="Times New Roman"/>
                <w:bCs/>
                <w:color w:val="000000"/>
                <w:sz w:val="28"/>
                <w:szCs w:val="28"/>
                <w:bdr w:val="none" w:sz="0" w:space="0" w:color="auto" w:frame="1"/>
                <w:lang w:val="uk-UA"/>
              </w:rPr>
            </w:pPr>
          </w:p>
          <w:p w:rsidR="009A3981" w:rsidRPr="00BB4DAA" w:rsidRDefault="009A3981" w:rsidP="009A3981">
            <w:pPr>
              <w:pStyle w:val="rvps2"/>
              <w:spacing w:before="0" w:beforeAutospacing="0" w:after="0" w:afterAutospacing="0"/>
              <w:jc w:val="both"/>
              <w:rPr>
                <w:rStyle w:val="rvts9"/>
                <w:rFonts w:ascii="Times New Roman" w:hAnsi="Times New Roman" w:cs="Times New Roman"/>
                <w:bCs/>
                <w:color w:val="000000"/>
                <w:sz w:val="28"/>
                <w:szCs w:val="28"/>
                <w:bdr w:val="none" w:sz="0" w:space="0" w:color="auto" w:frame="1"/>
                <w:lang w:val="uk-UA"/>
              </w:rPr>
            </w:pPr>
          </w:p>
          <w:p w:rsidR="009A3981" w:rsidRPr="00BB4DAA" w:rsidRDefault="009A3981" w:rsidP="009A3981">
            <w:pPr>
              <w:pStyle w:val="rvps2"/>
              <w:spacing w:before="0" w:beforeAutospacing="0" w:after="0" w:afterAutospacing="0"/>
              <w:jc w:val="both"/>
              <w:rPr>
                <w:rStyle w:val="rvts9"/>
                <w:rFonts w:ascii="Times New Roman" w:hAnsi="Times New Roman" w:cs="Times New Roman"/>
                <w:bCs/>
                <w:color w:val="000000"/>
                <w:sz w:val="28"/>
                <w:szCs w:val="28"/>
                <w:bdr w:val="none" w:sz="0" w:space="0" w:color="auto" w:frame="1"/>
                <w:lang w:val="uk-UA"/>
              </w:rPr>
            </w:pPr>
          </w:p>
          <w:p w:rsidR="009A3981" w:rsidRPr="00BB4DAA" w:rsidRDefault="009A3981" w:rsidP="009A3981">
            <w:pPr>
              <w:pStyle w:val="rvps2"/>
              <w:spacing w:before="0" w:beforeAutospacing="0" w:after="0" w:afterAutospacing="0"/>
              <w:jc w:val="both"/>
              <w:rPr>
                <w:rFonts w:ascii="Times New Roman" w:hAnsi="Times New Roman" w:cs="Times New Roman"/>
                <w:color w:val="000000"/>
                <w:sz w:val="28"/>
                <w:szCs w:val="28"/>
                <w:lang w:val="uk-UA"/>
              </w:rPr>
            </w:pPr>
          </w:p>
        </w:tc>
        <w:tc>
          <w:tcPr>
            <w:tcW w:w="7173" w:type="dxa"/>
            <w:shd w:val="clear" w:color="auto" w:fill="auto"/>
          </w:tcPr>
          <w:p w:rsidR="009A3981" w:rsidRPr="00BB4DAA" w:rsidRDefault="009A3981" w:rsidP="009A3981">
            <w:pPr>
              <w:pStyle w:val="rvps2"/>
              <w:shd w:val="clear" w:color="auto" w:fill="FFFFFF"/>
              <w:spacing w:before="0" w:beforeAutospacing="0" w:after="0" w:afterAutospacing="0"/>
              <w:jc w:val="both"/>
              <w:textAlignment w:val="baseline"/>
              <w:rPr>
                <w:rStyle w:val="rvts9"/>
                <w:rFonts w:ascii="Times New Roman" w:hAnsi="Times New Roman" w:cs="Times New Roman"/>
                <w:bCs/>
                <w:color w:val="000000"/>
                <w:sz w:val="28"/>
                <w:szCs w:val="28"/>
                <w:bdr w:val="none" w:sz="0" w:space="0" w:color="auto" w:frame="1"/>
                <w:lang w:val="uk-UA"/>
              </w:rPr>
            </w:pPr>
            <w:r w:rsidRPr="00BB4DAA">
              <w:rPr>
                <w:rStyle w:val="rvts9"/>
                <w:rFonts w:ascii="Times New Roman" w:hAnsi="Times New Roman" w:cs="Times New Roman"/>
                <w:bCs/>
                <w:color w:val="000000"/>
                <w:sz w:val="28"/>
                <w:szCs w:val="28"/>
                <w:bdr w:val="none" w:sz="0" w:space="0" w:color="auto" w:frame="1"/>
                <w:lang w:val="uk-UA"/>
              </w:rPr>
              <w:lastRenderedPageBreak/>
              <w:t>1. Службова недбалість, тобто невиконання або неналежне виконання службовою особою своїх службових обов'язків через несумлінне ставлення до них, що завдало істотної шкоди охоронюваним законом правам, свободам та інтересам окремих громадян, державним чи громадським інтересам або інтересам окремих юридичних осіб, -</w:t>
            </w:r>
          </w:p>
          <w:p w:rsidR="009A3981" w:rsidRPr="00BB4DAA" w:rsidRDefault="009A3981" w:rsidP="009A3981">
            <w:pPr>
              <w:pStyle w:val="rvps2"/>
              <w:shd w:val="clear" w:color="auto" w:fill="FFFFFF"/>
              <w:spacing w:before="0" w:beforeAutospacing="0" w:after="0" w:afterAutospacing="0"/>
              <w:jc w:val="both"/>
              <w:textAlignment w:val="baseline"/>
              <w:rPr>
                <w:rStyle w:val="rvts9"/>
                <w:rFonts w:ascii="Times New Roman" w:hAnsi="Times New Roman" w:cs="Times New Roman"/>
                <w:bCs/>
                <w:color w:val="000000"/>
                <w:sz w:val="28"/>
                <w:szCs w:val="28"/>
                <w:bdr w:val="none" w:sz="0" w:space="0" w:color="auto" w:frame="1"/>
                <w:lang w:val="uk-UA"/>
              </w:rPr>
            </w:pPr>
            <w:r w:rsidRPr="00BB4DAA">
              <w:rPr>
                <w:rStyle w:val="rvts9"/>
                <w:rFonts w:ascii="Times New Roman" w:hAnsi="Times New Roman" w:cs="Times New Roman"/>
                <w:bCs/>
                <w:color w:val="000000"/>
                <w:sz w:val="28"/>
                <w:szCs w:val="28"/>
                <w:bdr w:val="none" w:sz="0" w:space="0" w:color="auto" w:frame="1"/>
                <w:lang w:val="uk-UA"/>
              </w:rPr>
              <w:t>карається штрафом від двох тисяч до чотирьох тисяч неоподатковуваних мінімумів доходів громадян або виправними роботами на строк до двох років, або обмеженням волі на строк до трьох років, з позбавленням права обіймати певні посади чи займатися певною діяльністю на строк до трьох років.</w:t>
            </w:r>
          </w:p>
          <w:p w:rsidR="009A3981" w:rsidRPr="00BB4DAA" w:rsidRDefault="009A3981" w:rsidP="009A3981">
            <w:pPr>
              <w:pStyle w:val="rvps2"/>
              <w:shd w:val="clear" w:color="auto" w:fill="FFFFFF"/>
              <w:spacing w:before="0" w:beforeAutospacing="0" w:after="0" w:afterAutospacing="0"/>
              <w:jc w:val="both"/>
              <w:textAlignment w:val="baseline"/>
              <w:rPr>
                <w:rStyle w:val="rvts9"/>
                <w:rFonts w:ascii="Times New Roman" w:hAnsi="Times New Roman" w:cs="Times New Roman"/>
                <w:bCs/>
                <w:color w:val="000000"/>
                <w:sz w:val="28"/>
                <w:szCs w:val="28"/>
                <w:bdr w:val="none" w:sz="0" w:space="0" w:color="auto" w:frame="1"/>
                <w:lang w:val="uk-UA"/>
              </w:rPr>
            </w:pPr>
            <w:r w:rsidRPr="00BB4DAA">
              <w:rPr>
                <w:rStyle w:val="rvts9"/>
                <w:rFonts w:ascii="Times New Roman" w:hAnsi="Times New Roman" w:cs="Times New Roman"/>
                <w:bCs/>
                <w:color w:val="000000"/>
                <w:sz w:val="28"/>
                <w:szCs w:val="28"/>
                <w:bdr w:val="none" w:sz="0" w:space="0" w:color="auto" w:frame="1"/>
                <w:lang w:val="uk-UA"/>
              </w:rPr>
              <w:t>2. Те саме діяння, якщо воно спричинило тяжкі наслідки, -</w:t>
            </w:r>
          </w:p>
          <w:p w:rsidR="009A3981" w:rsidRPr="00BB4DAA" w:rsidRDefault="009A3981" w:rsidP="009A3981">
            <w:pPr>
              <w:pStyle w:val="rvps2"/>
              <w:spacing w:before="0" w:beforeAutospacing="0" w:after="0" w:afterAutospacing="0"/>
              <w:jc w:val="both"/>
              <w:rPr>
                <w:rStyle w:val="rvts9"/>
                <w:rFonts w:ascii="Times New Roman" w:hAnsi="Times New Roman" w:cs="Times New Roman"/>
                <w:bCs/>
                <w:color w:val="000000"/>
                <w:sz w:val="28"/>
                <w:szCs w:val="28"/>
                <w:bdr w:val="none" w:sz="0" w:space="0" w:color="auto" w:frame="1"/>
                <w:lang w:val="uk-UA"/>
              </w:rPr>
            </w:pPr>
            <w:r w:rsidRPr="00BB4DAA">
              <w:rPr>
                <w:rStyle w:val="rvts9"/>
                <w:rFonts w:ascii="Times New Roman" w:hAnsi="Times New Roman" w:cs="Times New Roman"/>
                <w:bCs/>
                <w:color w:val="000000"/>
                <w:sz w:val="28"/>
                <w:szCs w:val="28"/>
                <w:bdr w:val="none" w:sz="0" w:space="0" w:color="auto" w:frame="1"/>
                <w:lang w:val="uk-UA"/>
              </w:rPr>
              <w:t>карається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та зі штрафом від двохсот п'ятдесяти до семисот п'ятдесяти неоподатковуваних мінімумів доходів громадян або без такого.</w:t>
            </w:r>
          </w:p>
          <w:p w:rsidR="009A3981" w:rsidRPr="00BB4DAA" w:rsidRDefault="009A3981" w:rsidP="009A3981">
            <w:pPr>
              <w:pStyle w:val="rvps2"/>
              <w:spacing w:before="0" w:beforeAutospacing="0" w:after="0" w:afterAutospacing="0"/>
              <w:jc w:val="both"/>
              <w:rPr>
                <w:rFonts w:ascii="Times New Roman" w:hAnsi="Times New Roman" w:cs="Times New Roman"/>
                <w:b/>
                <w:color w:val="000000"/>
                <w:sz w:val="28"/>
                <w:szCs w:val="28"/>
                <w:lang w:val="uk-UA"/>
              </w:rPr>
            </w:pPr>
            <w:r w:rsidRPr="00BB4DAA">
              <w:rPr>
                <w:rFonts w:ascii="Times New Roman" w:hAnsi="Times New Roman" w:cs="Times New Roman"/>
                <w:b/>
                <w:color w:val="000000"/>
                <w:sz w:val="28"/>
                <w:szCs w:val="28"/>
                <w:lang w:val="uk-UA"/>
              </w:rPr>
              <w:t>3. Діяння</w:t>
            </w:r>
            <w:r w:rsidR="00F310C5" w:rsidRPr="00BB4DAA">
              <w:rPr>
                <w:rFonts w:ascii="Times New Roman" w:hAnsi="Times New Roman" w:cs="Times New Roman"/>
                <w:b/>
                <w:color w:val="000000"/>
                <w:sz w:val="28"/>
                <w:szCs w:val="28"/>
                <w:lang w:val="uk-UA"/>
              </w:rPr>
              <w:t>,</w:t>
            </w:r>
            <w:r w:rsidRPr="00BB4DAA">
              <w:rPr>
                <w:rFonts w:ascii="Times New Roman" w:hAnsi="Times New Roman" w:cs="Times New Roman"/>
                <w:b/>
                <w:color w:val="000000"/>
                <w:sz w:val="28"/>
                <w:szCs w:val="28"/>
                <w:lang w:val="uk-UA"/>
              </w:rPr>
              <w:t xml:space="preserve"> </w:t>
            </w:r>
            <w:r w:rsidR="00F310C5" w:rsidRPr="00BB4DAA">
              <w:rPr>
                <w:rFonts w:ascii="Times New Roman" w:hAnsi="Times New Roman" w:cs="Times New Roman"/>
                <w:b/>
                <w:color w:val="000000"/>
                <w:sz w:val="28"/>
                <w:szCs w:val="28"/>
                <w:lang w:val="uk-UA"/>
              </w:rPr>
              <w:t>передбачене частиною першою цієї статті,</w:t>
            </w:r>
            <w:r w:rsidRPr="00BB4DAA">
              <w:rPr>
                <w:rFonts w:ascii="Times New Roman" w:hAnsi="Times New Roman" w:cs="Times New Roman"/>
                <w:b/>
                <w:color w:val="000000"/>
                <w:sz w:val="28"/>
                <w:szCs w:val="28"/>
                <w:lang w:val="uk-UA"/>
              </w:rPr>
              <w:t xml:space="preserve"> якщо воно спричинило загибель люд</w:t>
            </w:r>
            <w:r w:rsidR="00BB4DAA" w:rsidRPr="00BB4DAA">
              <w:rPr>
                <w:rFonts w:ascii="Times New Roman" w:hAnsi="Times New Roman" w:cs="Times New Roman"/>
                <w:b/>
                <w:color w:val="000000"/>
                <w:sz w:val="28"/>
                <w:szCs w:val="28"/>
                <w:lang w:val="uk-UA"/>
              </w:rPr>
              <w:t>ини</w:t>
            </w:r>
            <w:r w:rsidRPr="00BB4DAA">
              <w:rPr>
                <w:rFonts w:ascii="Times New Roman" w:hAnsi="Times New Roman" w:cs="Times New Roman"/>
                <w:b/>
                <w:color w:val="000000"/>
                <w:sz w:val="28"/>
                <w:szCs w:val="28"/>
                <w:lang w:val="uk-UA"/>
              </w:rPr>
              <w:t xml:space="preserve"> -</w:t>
            </w:r>
          </w:p>
          <w:p w:rsidR="00A81053" w:rsidRPr="00BB4DAA" w:rsidRDefault="009A3981" w:rsidP="009A3981">
            <w:pPr>
              <w:pStyle w:val="rvps2"/>
              <w:spacing w:before="0" w:beforeAutospacing="0" w:after="0" w:afterAutospacing="0"/>
              <w:jc w:val="both"/>
              <w:rPr>
                <w:rFonts w:ascii="Times New Roman" w:hAnsi="Times New Roman" w:cs="Times New Roman"/>
                <w:color w:val="000000"/>
                <w:sz w:val="28"/>
                <w:szCs w:val="28"/>
                <w:lang w:val="uk-UA"/>
              </w:rPr>
            </w:pPr>
            <w:r w:rsidRPr="00BB4DAA">
              <w:rPr>
                <w:rFonts w:ascii="Times New Roman" w:hAnsi="Times New Roman" w:cs="Times New Roman"/>
                <w:b/>
                <w:color w:val="000000"/>
                <w:sz w:val="28"/>
                <w:szCs w:val="28"/>
                <w:lang w:val="uk-UA"/>
              </w:rPr>
              <w:t xml:space="preserve">карається позбавленням волі на строк від п'яти до десяти років з позбавленням права обіймати певні посади чи займатися певною діяльністю на строк до </w:t>
            </w:r>
            <w:r w:rsidRPr="00BB4DAA">
              <w:rPr>
                <w:rFonts w:ascii="Times New Roman" w:hAnsi="Times New Roman" w:cs="Times New Roman"/>
                <w:b/>
                <w:color w:val="000000"/>
                <w:sz w:val="28"/>
                <w:szCs w:val="28"/>
                <w:lang w:val="uk-UA"/>
              </w:rPr>
              <w:lastRenderedPageBreak/>
              <w:t>трьох років та зі штрафом від двох тисяч до п’яти тисяч неоподатковуваних мінімумів доходів громадян або без такого.</w:t>
            </w:r>
          </w:p>
        </w:tc>
      </w:tr>
    </w:tbl>
    <w:p w:rsidR="00D4586C" w:rsidRDefault="00D4586C" w:rsidP="00A81053">
      <w:pPr>
        <w:pStyle w:val="a3"/>
        <w:ind w:left="540" w:right="638"/>
      </w:pPr>
    </w:p>
    <w:p w:rsidR="00BB4DAA" w:rsidRPr="001B565E" w:rsidRDefault="00BB4DAA" w:rsidP="00A81053">
      <w:pPr>
        <w:pStyle w:val="a3"/>
        <w:ind w:left="540" w:right="638"/>
        <w:rPr>
          <w:lang w:val="ru-RU"/>
        </w:rPr>
      </w:pPr>
    </w:p>
    <w:p w:rsidR="00BB4DAA" w:rsidRPr="009F33DA" w:rsidRDefault="00BB4DAA" w:rsidP="00BB4DAA">
      <w:pPr>
        <w:pStyle w:val="a3"/>
        <w:ind w:left="540" w:right="638"/>
        <w:jc w:val="left"/>
      </w:pPr>
      <w:r>
        <w:t xml:space="preserve">Народні депутати України </w:t>
      </w:r>
    </w:p>
    <w:sectPr w:rsidR="00BB4DAA" w:rsidRPr="009F33DA" w:rsidSect="008D30E2">
      <w:headerReference w:type="even" r:id="rId11"/>
      <w:headerReference w:type="default" r:id="rId12"/>
      <w:pgSz w:w="16838" w:h="11906" w:orient="landscape"/>
      <w:pgMar w:top="851" w:right="567" w:bottom="993"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02F" w:rsidRDefault="00FB102F">
      <w:r>
        <w:separator/>
      </w:r>
    </w:p>
  </w:endnote>
  <w:endnote w:type="continuationSeparator" w:id="0">
    <w:p w:rsidR="00FB102F" w:rsidRDefault="00FB1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02F" w:rsidRDefault="00FB102F">
      <w:r>
        <w:separator/>
      </w:r>
    </w:p>
  </w:footnote>
  <w:footnote w:type="continuationSeparator" w:id="0">
    <w:p w:rsidR="00FB102F" w:rsidRDefault="00FB10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BFD" w:rsidRDefault="00A92BFD">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92BFD" w:rsidRDefault="00A92BFD">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BFD" w:rsidRPr="00BC7D3D" w:rsidRDefault="00A92BFD">
    <w:pPr>
      <w:pStyle w:val="a4"/>
      <w:framePr w:wrap="around" w:vAnchor="text" w:hAnchor="margin" w:xAlign="center" w:y="1"/>
      <w:rPr>
        <w:rStyle w:val="a6"/>
        <w:sz w:val="32"/>
      </w:rPr>
    </w:pPr>
    <w:r w:rsidRPr="00BC7D3D">
      <w:rPr>
        <w:rStyle w:val="a6"/>
        <w:sz w:val="28"/>
      </w:rPr>
      <w:fldChar w:fldCharType="begin"/>
    </w:r>
    <w:r w:rsidRPr="00BC7D3D">
      <w:rPr>
        <w:rStyle w:val="a6"/>
        <w:sz w:val="28"/>
      </w:rPr>
      <w:instrText xml:space="preserve">PAGE  </w:instrText>
    </w:r>
    <w:r w:rsidRPr="00BC7D3D">
      <w:rPr>
        <w:rStyle w:val="a6"/>
        <w:sz w:val="28"/>
      </w:rPr>
      <w:fldChar w:fldCharType="separate"/>
    </w:r>
    <w:r w:rsidR="00FD1100">
      <w:rPr>
        <w:rStyle w:val="a6"/>
        <w:noProof/>
        <w:sz w:val="28"/>
      </w:rPr>
      <w:t>2</w:t>
    </w:r>
    <w:r w:rsidRPr="00BC7D3D">
      <w:rPr>
        <w:rStyle w:val="a6"/>
        <w:sz w:val="28"/>
      </w:rPr>
      <w:fldChar w:fldCharType="end"/>
    </w:r>
  </w:p>
  <w:p w:rsidR="00A92BFD" w:rsidRPr="00BC7D3D" w:rsidRDefault="00A92BFD">
    <w:pPr>
      <w:pStyle w:val="a4"/>
      <w:rPr>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70C3"/>
    <w:multiLevelType w:val="multilevel"/>
    <w:tmpl w:val="8118D5A2"/>
    <w:lvl w:ilvl="0">
      <w:start w:val="2"/>
      <w:numFmt w:val="decimal"/>
      <w:lvlText w:val="%1."/>
      <w:lvlJc w:val="left"/>
      <w:pPr>
        <w:tabs>
          <w:tab w:val="num" w:pos="1425"/>
        </w:tabs>
        <w:ind w:left="1425" w:hanging="1425"/>
      </w:pPr>
      <w:rPr>
        <w:rFonts w:hint="default"/>
      </w:rPr>
    </w:lvl>
    <w:lvl w:ilvl="1">
      <w:start w:val="1"/>
      <w:numFmt w:val="decimal"/>
      <w:lvlText w:val="%1.%2."/>
      <w:lvlJc w:val="left"/>
      <w:pPr>
        <w:tabs>
          <w:tab w:val="num" w:pos="7725"/>
        </w:tabs>
        <w:ind w:left="7725" w:hanging="1425"/>
      </w:pPr>
      <w:rPr>
        <w:rFonts w:hint="default"/>
      </w:rPr>
    </w:lvl>
    <w:lvl w:ilvl="2">
      <w:start w:val="1"/>
      <w:numFmt w:val="decimal"/>
      <w:lvlText w:val="%1.%2.%3."/>
      <w:lvlJc w:val="left"/>
      <w:pPr>
        <w:tabs>
          <w:tab w:val="num" w:pos="2843"/>
        </w:tabs>
        <w:ind w:left="2843" w:hanging="1425"/>
      </w:pPr>
      <w:rPr>
        <w:rFonts w:hint="default"/>
      </w:rPr>
    </w:lvl>
    <w:lvl w:ilvl="3">
      <w:start w:val="1"/>
      <w:numFmt w:val="decimal"/>
      <w:lvlText w:val="%1.%2.%3.%4."/>
      <w:lvlJc w:val="left"/>
      <w:pPr>
        <w:tabs>
          <w:tab w:val="num" w:pos="3552"/>
        </w:tabs>
        <w:ind w:left="3552" w:hanging="1425"/>
      </w:pPr>
      <w:rPr>
        <w:rFonts w:hint="default"/>
      </w:rPr>
    </w:lvl>
    <w:lvl w:ilvl="4">
      <w:start w:val="1"/>
      <w:numFmt w:val="decimal"/>
      <w:lvlText w:val="%1.%2.%3.%4.%5."/>
      <w:lvlJc w:val="left"/>
      <w:pPr>
        <w:tabs>
          <w:tab w:val="num" w:pos="4261"/>
        </w:tabs>
        <w:ind w:left="4261" w:hanging="142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 w15:restartNumberingAfterBreak="0">
    <w:nsid w:val="09C56C5A"/>
    <w:multiLevelType w:val="multilevel"/>
    <w:tmpl w:val="18921842"/>
    <w:lvl w:ilvl="0">
      <w:start w:val="1"/>
      <w:numFmt w:val="decimal"/>
      <w:lvlText w:val="%1."/>
      <w:lvlJc w:val="left"/>
      <w:pPr>
        <w:tabs>
          <w:tab w:val="num" w:pos="1425"/>
        </w:tabs>
        <w:ind w:left="1425" w:hanging="1425"/>
      </w:pPr>
      <w:rPr>
        <w:rFonts w:hint="default"/>
      </w:rPr>
    </w:lvl>
    <w:lvl w:ilvl="1">
      <w:start w:val="1"/>
      <w:numFmt w:val="decimal"/>
      <w:lvlText w:val="%1.%2."/>
      <w:lvlJc w:val="left"/>
      <w:pPr>
        <w:tabs>
          <w:tab w:val="num" w:pos="1993"/>
        </w:tabs>
        <w:ind w:left="1993" w:hanging="1425"/>
      </w:pPr>
      <w:rPr>
        <w:rFonts w:hint="default"/>
      </w:rPr>
    </w:lvl>
    <w:lvl w:ilvl="2">
      <w:start w:val="1"/>
      <w:numFmt w:val="decimal"/>
      <w:lvlText w:val="%1.%2.%3."/>
      <w:lvlJc w:val="left"/>
      <w:pPr>
        <w:tabs>
          <w:tab w:val="num" w:pos="2843"/>
        </w:tabs>
        <w:ind w:left="2843" w:hanging="1425"/>
      </w:pPr>
      <w:rPr>
        <w:rFonts w:hint="default"/>
      </w:rPr>
    </w:lvl>
    <w:lvl w:ilvl="3">
      <w:start w:val="1"/>
      <w:numFmt w:val="decimal"/>
      <w:lvlText w:val="%1.%2.%3.%4."/>
      <w:lvlJc w:val="left"/>
      <w:pPr>
        <w:tabs>
          <w:tab w:val="num" w:pos="3552"/>
        </w:tabs>
        <w:ind w:left="3552" w:hanging="1425"/>
      </w:pPr>
      <w:rPr>
        <w:rFonts w:hint="default"/>
      </w:rPr>
    </w:lvl>
    <w:lvl w:ilvl="4">
      <w:start w:val="1"/>
      <w:numFmt w:val="decimal"/>
      <w:lvlText w:val="%1.%2.%3.%4.%5."/>
      <w:lvlJc w:val="left"/>
      <w:pPr>
        <w:tabs>
          <w:tab w:val="num" w:pos="4261"/>
        </w:tabs>
        <w:ind w:left="4261" w:hanging="142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 w15:restartNumberingAfterBreak="0">
    <w:nsid w:val="10D4388E"/>
    <w:multiLevelType w:val="hybridMultilevel"/>
    <w:tmpl w:val="E04A0B4E"/>
    <w:lvl w:ilvl="0" w:tplc="51245456">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15132095"/>
    <w:multiLevelType w:val="hybridMultilevel"/>
    <w:tmpl w:val="51883E60"/>
    <w:lvl w:ilvl="0" w:tplc="21B447B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4" w15:restartNumberingAfterBreak="0">
    <w:nsid w:val="1CC5588D"/>
    <w:multiLevelType w:val="hybridMultilevel"/>
    <w:tmpl w:val="883A96F4"/>
    <w:lvl w:ilvl="0" w:tplc="348654D2">
      <w:numFmt w:val="bullet"/>
      <w:lvlText w:val="-"/>
      <w:lvlJc w:val="left"/>
      <w:pPr>
        <w:ind w:left="1123" w:hanging="360"/>
      </w:pPr>
      <w:rPr>
        <w:rFonts w:ascii="Times New Roman" w:eastAsia="Times New Roman" w:hAnsi="Times New Roman" w:cs="Times New Roman" w:hint="default"/>
      </w:rPr>
    </w:lvl>
    <w:lvl w:ilvl="1" w:tplc="20000003" w:tentative="1">
      <w:start w:val="1"/>
      <w:numFmt w:val="bullet"/>
      <w:lvlText w:val="o"/>
      <w:lvlJc w:val="left"/>
      <w:pPr>
        <w:ind w:left="1843" w:hanging="360"/>
      </w:pPr>
      <w:rPr>
        <w:rFonts w:ascii="Courier New" w:hAnsi="Courier New" w:cs="Courier New" w:hint="default"/>
      </w:rPr>
    </w:lvl>
    <w:lvl w:ilvl="2" w:tplc="20000005" w:tentative="1">
      <w:start w:val="1"/>
      <w:numFmt w:val="bullet"/>
      <w:lvlText w:val=""/>
      <w:lvlJc w:val="left"/>
      <w:pPr>
        <w:ind w:left="2563" w:hanging="360"/>
      </w:pPr>
      <w:rPr>
        <w:rFonts w:ascii="Wingdings" w:hAnsi="Wingdings" w:hint="default"/>
      </w:rPr>
    </w:lvl>
    <w:lvl w:ilvl="3" w:tplc="20000001" w:tentative="1">
      <w:start w:val="1"/>
      <w:numFmt w:val="bullet"/>
      <w:lvlText w:val=""/>
      <w:lvlJc w:val="left"/>
      <w:pPr>
        <w:ind w:left="3283" w:hanging="360"/>
      </w:pPr>
      <w:rPr>
        <w:rFonts w:ascii="Symbol" w:hAnsi="Symbol" w:hint="default"/>
      </w:rPr>
    </w:lvl>
    <w:lvl w:ilvl="4" w:tplc="20000003" w:tentative="1">
      <w:start w:val="1"/>
      <w:numFmt w:val="bullet"/>
      <w:lvlText w:val="o"/>
      <w:lvlJc w:val="left"/>
      <w:pPr>
        <w:ind w:left="4003" w:hanging="360"/>
      </w:pPr>
      <w:rPr>
        <w:rFonts w:ascii="Courier New" w:hAnsi="Courier New" w:cs="Courier New" w:hint="default"/>
      </w:rPr>
    </w:lvl>
    <w:lvl w:ilvl="5" w:tplc="20000005" w:tentative="1">
      <w:start w:val="1"/>
      <w:numFmt w:val="bullet"/>
      <w:lvlText w:val=""/>
      <w:lvlJc w:val="left"/>
      <w:pPr>
        <w:ind w:left="4723" w:hanging="360"/>
      </w:pPr>
      <w:rPr>
        <w:rFonts w:ascii="Wingdings" w:hAnsi="Wingdings" w:hint="default"/>
      </w:rPr>
    </w:lvl>
    <w:lvl w:ilvl="6" w:tplc="20000001" w:tentative="1">
      <w:start w:val="1"/>
      <w:numFmt w:val="bullet"/>
      <w:lvlText w:val=""/>
      <w:lvlJc w:val="left"/>
      <w:pPr>
        <w:ind w:left="5443" w:hanging="360"/>
      </w:pPr>
      <w:rPr>
        <w:rFonts w:ascii="Symbol" w:hAnsi="Symbol" w:hint="default"/>
      </w:rPr>
    </w:lvl>
    <w:lvl w:ilvl="7" w:tplc="20000003" w:tentative="1">
      <w:start w:val="1"/>
      <w:numFmt w:val="bullet"/>
      <w:lvlText w:val="o"/>
      <w:lvlJc w:val="left"/>
      <w:pPr>
        <w:ind w:left="6163" w:hanging="360"/>
      </w:pPr>
      <w:rPr>
        <w:rFonts w:ascii="Courier New" w:hAnsi="Courier New" w:cs="Courier New" w:hint="default"/>
      </w:rPr>
    </w:lvl>
    <w:lvl w:ilvl="8" w:tplc="20000005" w:tentative="1">
      <w:start w:val="1"/>
      <w:numFmt w:val="bullet"/>
      <w:lvlText w:val=""/>
      <w:lvlJc w:val="left"/>
      <w:pPr>
        <w:ind w:left="6883" w:hanging="360"/>
      </w:pPr>
      <w:rPr>
        <w:rFonts w:ascii="Wingdings" w:hAnsi="Wingdings" w:hint="default"/>
      </w:rPr>
    </w:lvl>
  </w:abstractNum>
  <w:abstractNum w:abstractNumId="5" w15:restartNumberingAfterBreak="0">
    <w:nsid w:val="1DD22814"/>
    <w:multiLevelType w:val="hybridMultilevel"/>
    <w:tmpl w:val="3F109C9E"/>
    <w:lvl w:ilvl="0" w:tplc="CEA4FA62">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6" w15:restartNumberingAfterBreak="0">
    <w:nsid w:val="21130712"/>
    <w:multiLevelType w:val="hybridMultilevel"/>
    <w:tmpl w:val="D9682A64"/>
    <w:lvl w:ilvl="0" w:tplc="F9C6A26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5E02F00"/>
    <w:multiLevelType w:val="multilevel"/>
    <w:tmpl w:val="955A260A"/>
    <w:lvl w:ilvl="0">
      <w:start w:val="3"/>
      <w:numFmt w:val="decimal"/>
      <w:lvlText w:val="%1."/>
      <w:lvlJc w:val="left"/>
      <w:pPr>
        <w:tabs>
          <w:tab w:val="num" w:pos="1425"/>
        </w:tabs>
        <w:ind w:left="1425" w:hanging="1425"/>
      </w:pPr>
      <w:rPr>
        <w:rFonts w:hint="default"/>
      </w:rPr>
    </w:lvl>
    <w:lvl w:ilvl="1">
      <w:start w:val="1"/>
      <w:numFmt w:val="decimal"/>
      <w:lvlText w:val="%1.%2."/>
      <w:lvlJc w:val="left"/>
      <w:pPr>
        <w:tabs>
          <w:tab w:val="num" w:pos="2134"/>
        </w:tabs>
        <w:ind w:left="2134" w:hanging="1425"/>
      </w:pPr>
      <w:rPr>
        <w:rFonts w:hint="default"/>
      </w:rPr>
    </w:lvl>
    <w:lvl w:ilvl="2">
      <w:start w:val="1"/>
      <w:numFmt w:val="decimal"/>
      <w:lvlText w:val="%1.%2.%3."/>
      <w:lvlJc w:val="left"/>
      <w:pPr>
        <w:tabs>
          <w:tab w:val="num" w:pos="2843"/>
        </w:tabs>
        <w:ind w:left="2843" w:hanging="1425"/>
      </w:pPr>
      <w:rPr>
        <w:rFonts w:hint="default"/>
      </w:rPr>
    </w:lvl>
    <w:lvl w:ilvl="3">
      <w:start w:val="1"/>
      <w:numFmt w:val="decimal"/>
      <w:lvlText w:val="%1.%2.%3.%4."/>
      <w:lvlJc w:val="left"/>
      <w:pPr>
        <w:tabs>
          <w:tab w:val="num" w:pos="3552"/>
        </w:tabs>
        <w:ind w:left="3552" w:hanging="1425"/>
      </w:pPr>
      <w:rPr>
        <w:rFonts w:hint="default"/>
      </w:rPr>
    </w:lvl>
    <w:lvl w:ilvl="4">
      <w:start w:val="1"/>
      <w:numFmt w:val="decimal"/>
      <w:lvlText w:val="%1.%2.%3.%4.%5."/>
      <w:lvlJc w:val="left"/>
      <w:pPr>
        <w:tabs>
          <w:tab w:val="num" w:pos="4261"/>
        </w:tabs>
        <w:ind w:left="4261" w:hanging="142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8" w15:restartNumberingAfterBreak="0">
    <w:nsid w:val="282D087D"/>
    <w:multiLevelType w:val="hybridMultilevel"/>
    <w:tmpl w:val="71BA4F34"/>
    <w:lvl w:ilvl="0" w:tplc="EF32E582">
      <w:start w:val="1"/>
      <w:numFmt w:val="decimal"/>
      <w:lvlText w:val="%1."/>
      <w:lvlJc w:val="left"/>
      <w:pPr>
        <w:ind w:left="394" w:hanging="360"/>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9" w15:restartNumberingAfterBreak="0">
    <w:nsid w:val="3352158A"/>
    <w:multiLevelType w:val="multilevel"/>
    <w:tmpl w:val="F87C76D8"/>
    <w:lvl w:ilvl="0">
      <w:start w:val="4"/>
      <w:numFmt w:val="decimal"/>
      <w:lvlText w:val="%1."/>
      <w:lvlJc w:val="left"/>
      <w:pPr>
        <w:tabs>
          <w:tab w:val="num" w:pos="1425"/>
        </w:tabs>
        <w:ind w:left="1425" w:hanging="1425"/>
      </w:pPr>
      <w:rPr>
        <w:rFonts w:hint="default"/>
      </w:rPr>
    </w:lvl>
    <w:lvl w:ilvl="1">
      <w:start w:val="1"/>
      <w:numFmt w:val="decimal"/>
      <w:lvlText w:val="%1.%2."/>
      <w:lvlJc w:val="left"/>
      <w:pPr>
        <w:tabs>
          <w:tab w:val="num" w:pos="2325"/>
        </w:tabs>
        <w:ind w:left="2325" w:hanging="1425"/>
      </w:pPr>
      <w:rPr>
        <w:rFonts w:hint="default"/>
      </w:rPr>
    </w:lvl>
    <w:lvl w:ilvl="2">
      <w:start w:val="1"/>
      <w:numFmt w:val="decimal"/>
      <w:lvlText w:val="%1.%2.%3."/>
      <w:lvlJc w:val="left"/>
      <w:pPr>
        <w:tabs>
          <w:tab w:val="num" w:pos="2843"/>
        </w:tabs>
        <w:ind w:left="2843" w:hanging="1425"/>
      </w:pPr>
      <w:rPr>
        <w:rFonts w:hint="default"/>
      </w:rPr>
    </w:lvl>
    <w:lvl w:ilvl="3">
      <w:start w:val="1"/>
      <w:numFmt w:val="decimal"/>
      <w:lvlText w:val="%1.%2.%3.%4."/>
      <w:lvlJc w:val="left"/>
      <w:pPr>
        <w:tabs>
          <w:tab w:val="num" w:pos="3552"/>
        </w:tabs>
        <w:ind w:left="3552" w:hanging="1425"/>
      </w:pPr>
      <w:rPr>
        <w:rFonts w:hint="default"/>
      </w:rPr>
    </w:lvl>
    <w:lvl w:ilvl="4">
      <w:start w:val="1"/>
      <w:numFmt w:val="decimal"/>
      <w:lvlText w:val="%1.%2.%3.%4.%5."/>
      <w:lvlJc w:val="left"/>
      <w:pPr>
        <w:tabs>
          <w:tab w:val="num" w:pos="4261"/>
        </w:tabs>
        <w:ind w:left="4261" w:hanging="142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0" w15:restartNumberingAfterBreak="0">
    <w:nsid w:val="3DBE740D"/>
    <w:multiLevelType w:val="hybridMultilevel"/>
    <w:tmpl w:val="D3785086"/>
    <w:lvl w:ilvl="0" w:tplc="0419000F">
      <w:start w:val="1"/>
      <w:numFmt w:val="decimal"/>
      <w:lvlText w:val="%1."/>
      <w:lvlJc w:val="left"/>
      <w:pPr>
        <w:tabs>
          <w:tab w:val="num" w:pos="1429"/>
        </w:tabs>
        <w:ind w:left="1429" w:hanging="360"/>
      </w:pPr>
    </w:lvl>
    <w:lvl w:ilvl="1" w:tplc="04190019">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1" w15:restartNumberingAfterBreak="0">
    <w:nsid w:val="466001E9"/>
    <w:multiLevelType w:val="hybridMultilevel"/>
    <w:tmpl w:val="046CF96A"/>
    <w:lvl w:ilvl="0" w:tplc="24E4C554">
      <w:start w:val="1"/>
      <w:numFmt w:val="decimal"/>
      <w:lvlText w:val="%1."/>
      <w:lvlJc w:val="left"/>
      <w:pPr>
        <w:ind w:left="1069"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4D382A34"/>
    <w:multiLevelType w:val="hybridMultilevel"/>
    <w:tmpl w:val="80C0EE3E"/>
    <w:lvl w:ilvl="0" w:tplc="8642312A">
      <w:start w:val="5"/>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525A0F33"/>
    <w:multiLevelType w:val="hybridMultilevel"/>
    <w:tmpl w:val="30A0BEC4"/>
    <w:lvl w:ilvl="0" w:tplc="BFA6C200">
      <w:start w:val="1"/>
      <w:numFmt w:val="decimal"/>
      <w:lvlText w:val="%1."/>
      <w:lvlJc w:val="left"/>
      <w:pPr>
        <w:ind w:left="1677" w:hanging="1110"/>
      </w:pPr>
      <w:rPr>
        <w:rFonts w:cs="Times New Roman"/>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abstractNum w:abstractNumId="14" w15:restartNumberingAfterBreak="0">
    <w:nsid w:val="52D61788"/>
    <w:multiLevelType w:val="hybridMultilevel"/>
    <w:tmpl w:val="F52C52B2"/>
    <w:lvl w:ilvl="0" w:tplc="9DB48DB6">
      <w:start w:val="1"/>
      <w:numFmt w:val="russianLower"/>
      <w:lvlText w:val="%1)"/>
      <w:lvlJc w:val="left"/>
      <w:pPr>
        <w:ind w:left="1123" w:hanging="360"/>
      </w:pPr>
      <w:rPr>
        <w:rFonts w:hint="default"/>
      </w:rPr>
    </w:lvl>
    <w:lvl w:ilvl="1" w:tplc="20000003" w:tentative="1">
      <w:start w:val="1"/>
      <w:numFmt w:val="bullet"/>
      <w:lvlText w:val="o"/>
      <w:lvlJc w:val="left"/>
      <w:pPr>
        <w:ind w:left="1843" w:hanging="360"/>
      </w:pPr>
      <w:rPr>
        <w:rFonts w:ascii="Courier New" w:hAnsi="Courier New" w:cs="Courier New" w:hint="default"/>
      </w:rPr>
    </w:lvl>
    <w:lvl w:ilvl="2" w:tplc="20000005" w:tentative="1">
      <w:start w:val="1"/>
      <w:numFmt w:val="bullet"/>
      <w:lvlText w:val=""/>
      <w:lvlJc w:val="left"/>
      <w:pPr>
        <w:ind w:left="2563" w:hanging="360"/>
      </w:pPr>
      <w:rPr>
        <w:rFonts w:ascii="Wingdings" w:hAnsi="Wingdings" w:hint="default"/>
      </w:rPr>
    </w:lvl>
    <w:lvl w:ilvl="3" w:tplc="20000001" w:tentative="1">
      <w:start w:val="1"/>
      <w:numFmt w:val="bullet"/>
      <w:lvlText w:val=""/>
      <w:lvlJc w:val="left"/>
      <w:pPr>
        <w:ind w:left="3283" w:hanging="360"/>
      </w:pPr>
      <w:rPr>
        <w:rFonts w:ascii="Symbol" w:hAnsi="Symbol" w:hint="default"/>
      </w:rPr>
    </w:lvl>
    <w:lvl w:ilvl="4" w:tplc="20000003" w:tentative="1">
      <w:start w:val="1"/>
      <w:numFmt w:val="bullet"/>
      <w:lvlText w:val="o"/>
      <w:lvlJc w:val="left"/>
      <w:pPr>
        <w:ind w:left="4003" w:hanging="360"/>
      </w:pPr>
      <w:rPr>
        <w:rFonts w:ascii="Courier New" w:hAnsi="Courier New" w:cs="Courier New" w:hint="default"/>
      </w:rPr>
    </w:lvl>
    <w:lvl w:ilvl="5" w:tplc="20000005" w:tentative="1">
      <w:start w:val="1"/>
      <w:numFmt w:val="bullet"/>
      <w:lvlText w:val=""/>
      <w:lvlJc w:val="left"/>
      <w:pPr>
        <w:ind w:left="4723" w:hanging="360"/>
      </w:pPr>
      <w:rPr>
        <w:rFonts w:ascii="Wingdings" w:hAnsi="Wingdings" w:hint="default"/>
      </w:rPr>
    </w:lvl>
    <w:lvl w:ilvl="6" w:tplc="20000001" w:tentative="1">
      <w:start w:val="1"/>
      <w:numFmt w:val="bullet"/>
      <w:lvlText w:val=""/>
      <w:lvlJc w:val="left"/>
      <w:pPr>
        <w:ind w:left="5443" w:hanging="360"/>
      </w:pPr>
      <w:rPr>
        <w:rFonts w:ascii="Symbol" w:hAnsi="Symbol" w:hint="default"/>
      </w:rPr>
    </w:lvl>
    <w:lvl w:ilvl="7" w:tplc="20000003" w:tentative="1">
      <w:start w:val="1"/>
      <w:numFmt w:val="bullet"/>
      <w:lvlText w:val="o"/>
      <w:lvlJc w:val="left"/>
      <w:pPr>
        <w:ind w:left="6163" w:hanging="360"/>
      </w:pPr>
      <w:rPr>
        <w:rFonts w:ascii="Courier New" w:hAnsi="Courier New" w:cs="Courier New" w:hint="default"/>
      </w:rPr>
    </w:lvl>
    <w:lvl w:ilvl="8" w:tplc="20000005" w:tentative="1">
      <w:start w:val="1"/>
      <w:numFmt w:val="bullet"/>
      <w:lvlText w:val=""/>
      <w:lvlJc w:val="left"/>
      <w:pPr>
        <w:ind w:left="6883" w:hanging="360"/>
      </w:pPr>
      <w:rPr>
        <w:rFonts w:ascii="Wingdings" w:hAnsi="Wingdings" w:hint="default"/>
      </w:rPr>
    </w:lvl>
  </w:abstractNum>
  <w:abstractNum w:abstractNumId="15" w15:restartNumberingAfterBreak="0">
    <w:nsid w:val="71F107F9"/>
    <w:multiLevelType w:val="hybridMultilevel"/>
    <w:tmpl w:val="A244BDD0"/>
    <w:lvl w:ilvl="0" w:tplc="3A6E166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6" w15:restartNumberingAfterBreak="0">
    <w:nsid w:val="72903FEA"/>
    <w:multiLevelType w:val="hybridMultilevel"/>
    <w:tmpl w:val="5A68A6E0"/>
    <w:lvl w:ilvl="0" w:tplc="CED8E360">
      <w:start w:val="2"/>
      <w:numFmt w:val="bullet"/>
      <w:lvlText w:val=""/>
      <w:lvlJc w:val="left"/>
      <w:pPr>
        <w:tabs>
          <w:tab w:val="num" w:pos="5384"/>
        </w:tabs>
        <w:ind w:left="5384"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677BB7"/>
    <w:multiLevelType w:val="multilevel"/>
    <w:tmpl w:val="D7404534"/>
    <w:lvl w:ilvl="0">
      <w:start w:val="2"/>
      <w:numFmt w:val="decimal"/>
      <w:lvlText w:val="%1."/>
      <w:lvlJc w:val="left"/>
      <w:pPr>
        <w:tabs>
          <w:tab w:val="num" w:pos="1425"/>
        </w:tabs>
        <w:ind w:left="1425" w:hanging="1425"/>
      </w:pPr>
      <w:rPr>
        <w:rFonts w:hint="default"/>
      </w:rPr>
    </w:lvl>
    <w:lvl w:ilvl="1">
      <w:start w:val="1"/>
      <w:numFmt w:val="decimal"/>
      <w:lvlText w:val="%1.%2."/>
      <w:lvlJc w:val="left"/>
      <w:pPr>
        <w:tabs>
          <w:tab w:val="num" w:pos="1993"/>
        </w:tabs>
        <w:ind w:left="1993" w:hanging="1425"/>
      </w:pPr>
      <w:rPr>
        <w:rFonts w:hint="default"/>
      </w:rPr>
    </w:lvl>
    <w:lvl w:ilvl="2">
      <w:start w:val="1"/>
      <w:numFmt w:val="decimal"/>
      <w:lvlText w:val="%1.%2.%3."/>
      <w:lvlJc w:val="left"/>
      <w:pPr>
        <w:tabs>
          <w:tab w:val="num" w:pos="2843"/>
        </w:tabs>
        <w:ind w:left="2843" w:hanging="1425"/>
      </w:pPr>
      <w:rPr>
        <w:rFonts w:hint="default"/>
      </w:rPr>
    </w:lvl>
    <w:lvl w:ilvl="3">
      <w:start w:val="1"/>
      <w:numFmt w:val="decimal"/>
      <w:lvlText w:val="%1.%2.%3.%4."/>
      <w:lvlJc w:val="left"/>
      <w:pPr>
        <w:tabs>
          <w:tab w:val="num" w:pos="3552"/>
        </w:tabs>
        <w:ind w:left="3552" w:hanging="1425"/>
      </w:pPr>
      <w:rPr>
        <w:rFonts w:hint="default"/>
      </w:rPr>
    </w:lvl>
    <w:lvl w:ilvl="4">
      <w:start w:val="1"/>
      <w:numFmt w:val="decimal"/>
      <w:lvlText w:val="%1.%2.%3.%4.%5."/>
      <w:lvlJc w:val="left"/>
      <w:pPr>
        <w:tabs>
          <w:tab w:val="num" w:pos="4261"/>
        </w:tabs>
        <w:ind w:left="4261" w:hanging="142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8" w15:restartNumberingAfterBreak="0">
    <w:nsid w:val="7C39786D"/>
    <w:multiLevelType w:val="multilevel"/>
    <w:tmpl w:val="AE521F58"/>
    <w:lvl w:ilvl="0">
      <w:start w:val="6"/>
      <w:numFmt w:val="decimal"/>
      <w:lvlText w:val="%1."/>
      <w:lvlJc w:val="left"/>
      <w:pPr>
        <w:tabs>
          <w:tab w:val="num" w:pos="1425"/>
        </w:tabs>
        <w:ind w:left="1425" w:hanging="1425"/>
      </w:pPr>
      <w:rPr>
        <w:rFonts w:hint="default"/>
      </w:rPr>
    </w:lvl>
    <w:lvl w:ilvl="1">
      <w:start w:val="1"/>
      <w:numFmt w:val="decimal"/>
      <w:lvlText w:val="%1.%2."/>
      <w:lvlJc w:val="left"/>
      <w:pPr>
        <w:tabs>
          <w:tab w:val="num" w:pos="2145"/>
        </w:tabs>
        <w:ind w:left="2145" w:hanging="1425"/>
      </w:pPr>
      <w:rPr>
        <w:rFonts w:hint="default"/>
      </w:rPr>
    </w:lvl>
    <w:lvl w:ilvl="2">
      <w:start w:val="1"/>
      <w:numFmt w:val="decimal"/>
      <w:lvlText w:val="%1.%2.%3."/>
      <w:lvlJc w:val="left"/>
      <w:pPr>
        <w:tabs>
          <w:tab w:val="num" w:pos="2843"/>
        </w:tabs>
        <w:ind w:left="2843" w:hanging="1425"/>
      </w:pPr>
      <w:rPr>
        <w:rFonts w:hint="default"/>
      </w:rPr>
    </w:lvl>
    <w:lvl w:ilvl="3">
      <w:start w:val="1"/>
      <w:numFmt w:val="decimal"/>
      <w:lvlText w:val="%1.%2.%3.%4."/>
      <w:lvlJc w:val="left"/>
      <w:pPr>
        <w:tabs>
          <w:tab w:val="num" w:pos="3552"/>
        </w:tabs>
        <w:ind w:left="3552" w:hanging="1425"/>
      </w:pPr>
      <w:rPr>
        <w:rFonts w:hint="default"/>
      </w:rPr>
    </w:lvl>
    <w:lvl w:ilvl="4">
      <w:start w:val="1"/>
      <w:numFmt w:val="decimal"/>
      <w:lvlText w:val="%1.%2.%3.%4.%5."/>
      <w:lvlJc w:val="left"/>
      <w:pPr>
        <w:tabs>
          <w:tab w:val="num" w:pos="4261"/>
        </w:tabs>
        <w:ind w:left="4261" w:hanging="142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num w:numId="1">
    <w:abstractNumId w:val="12"/>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8"/>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6"/>
  </w:num>
  <w:num w:numId="9">
    <w:abstractNumId w:val="10"/>
  </w:num>
  <w:num w:numId="10">
    <w:abstractNumId w:val="7"/>
  </w:num>
  <w:num w:numId="11">
    <w:abstractNumId w:val="9"/>
  </w:num>
  <w:num w:numId="12">
    <w:abstractNumId w:val="2"/>
  </w:num>
  <w:num w:numId="13">
    <w:abstractNumId w:val="3"/>
  </w:num>
  <w:num w:numId="14">
    <w:abstractNumId w:val="5"/>
  </w:num>
  <w:num w:numId="15">
    <w:abstractNumId w:val="15"/>
  </w:num>
  <w:num w:numId="16">
    <w:abstractNumId w:val="8"/>
  </w:num>
  <w:num w:numId="17">
    <w:abstractNumId w:val="6"/>
  </w:num>
  <w:num w:numId="18">
    <w:abstractNumId w:val="11"/>
  </w:num>
  <w:num w:numId="19">
    <w:abstractNumId w:val="4"/>
  </w:num>
  <w:num w:numId="20">
    <w:abstractNumId w:val="14"/>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21A"/>
    <w:rsid w:val="000045C4"/>
    <w:rsid w:val="00020FF7"/>
    <w:rsid w:val="00031FA4"/>
    <w:rsid w:val="000369AF"/>
    <w:rsid w:val="00045160"/>
    <w:rsid w:val="000472C8"/>
    <w:rsid w:val="00057033"/>
    <w:rsid w:val="00066148"/>
    <w:rsid w:val="00070014"/>
    <w:rsid w:val="00086534"/>
    <w:rsid w:val="00097206"/>
    <w:rsid w:val="000A35F1"/>
    <w:rsid w:val="000B70D2"/>
    <w:rsid w:val="000C44EE"/>
    <w:rsid w:val="000C4EDB"/>
    <w:rsid w:val="000D563C"/>
    <w:rsid w:val="000E0528"/>
    <w:rsid w:val="000E6DBF"/>
    <w:rsid w:val="000F34D1"/>
    <w:rsid w:val="00103324"/>
    <w:rsid w:val="001115EB"/>
    <w:rsid w:val="00122243"/>
    <w:rsid w:val="00127542"/>
    <w:rsid w:val="00136483"/>
    <w:rsid w:val="00163FAC"/>
    <w:rsid w:val="00166AE3"/>
    <w:rsid w:val="0017347E"/>
    <w:rsid w:val="00185189"/>
    <w:rsid w:val="00190652"/>
    <w:rsid w:val="001912FB"/>
    <w:rsid w:val="00196541"/>
    <w:rsid w:val="001B565E"/>
    <w:rsid w:val="001B566F"/>
    <w:rsid w:val="001B5A51"/>
    <w:rsid w:val="001B7825"/>
    <w:rsid w:val="001C2CBA"/>
    <w:rsid w:val="001C7483"/>
    <w:rsid w:val="001D0B3C"/>
    <w:rsid w:val="001D1020"/>
    <w:rsid w:val="001D5731"/>
    <w:rsid w:val="00205AB6"/>
    <w:rsid w:val="00211657"/>
    <w:rsid w:val="002211CA"/>
    <w:rsid w:val="0024016D"/>
    <w:rsid w:val="00250C74"/>
    <w:rsid w:val="00252130"/>
    <w:rsid w:val="002727C8"/>
    <w:rsid w:val="00280984"/>
    <w:rsid w:val="00285B0A"/>
    <w:rsid w:val="00287600"/>
    <w:rsid w:val="00293214"/>
    <w:rsid w:val="00294106"/>
    <w:rsid w:val="002963C4"/>
    <w:rsid w:val="002B6D64"/>
    <w:rsid w:val="002C14A7"/>
    <w:rsid w:val="003112BD"/>
    <w:rsid w:val="003151DB"/>
    <w:rsid w:val="00323345"/>
    <w:rsid w:val="00324B0F"/>
    <w:rsid w:val="00326E92"/>
    <w:rsid w:val="003437D4"/>
    <w:rsid w:val="003539CF"/>
    <w:rsid w:val="00356014"/>
    <w:rsid w:val="003569A0"/>
    <w:rsid w:val="00364C2D"/>
    <w:rsid w:val="00381B91"/>
    <w:rsid w:val="003835D5"/>
    <w:rsid w:val="0039467D"/>
    <w:rsid w:val="003A5BC8"/>
    <w:rsid w:val="003B0C05"/>
    <w:rsid w:val="003B14FC"/>
    <w:rsid w:val="003C62FC"/>
    <w:rsid w:val="003D60E7"/>
    <w:rsid w:val="003D7420"/>
    <w:rsid w:val="003E51AF"/>
    <w:rsid w:val="003E665A"/>
    <w:rsid w:val="003F36BB"/>
    <w:rsid w:val="004034DA"/>
    <w:rsid w:val="00411614"/>
    <w:rsid w:val="00430B1B"/>
    <w:rsid w:val="00440B19"/>
    <w:rsid w:val="00442273"/>
    <w:rsid w:val="00444A9C"/>
    <w:rsid w:val="00451B03"/>
    <w:rsid w:val="004541BA"/>
    <w:rsid w:val="004567F2"/>
    <w:rsid w:val="004608DF"/>
    <w:rsid w:val="00467CA8"/>
    <w:rsid w:val="00470A04"/>
    <w:rsid w:val="004731E4"/>
    <w:rsid w:val="00474527"/>
    <w:rsid w:val="004754FC"/>
    <w:rsid w:val="004815D0"/>
    <w:rsid w:val="00481C96"/>
    <w:rsid w:val="0048725A"/>
    <w:rsid w:val="00491960"/>
    <w:rsid w:val="004A3792"/>
    <w:rsid w:val="004B302E"/>
    <w:rsid w:val="004C4400"/>
    <w:rsid w:val="004C75FE"/>
    <w:rsid w:val="004D1F9A"/>
    <w:rsid w:val="004E09C2"/>
    <w:rsid w:val="004E2A6A"/>
    <w:rsid w:val="004E4580"/>
    <w:rsid w:val="004F4631"/>
    <w:rsid w:val="00500C31"/>
    <w:rsid w:val="00503321"/>
    <w:rsid w:val="0051710E"/>
    <w:rsid w:val="005335EA"/>
    <w:rsid w:val="005529CE"/>
    <w:rsid w:val="00554698"/>
    <w:rsid w:val="00557089"/>
    <w:rsid w:val="005723E2"/>
    <w:rsid w:val="00584423"/>
    <w:rsid w:val="00586285"/>
    <w:rsid w:val="0059153F"/>
    <w:rsid w:val="005A0802"/>
    <w:rsid w:val="005A1ED2"/>
    <w:rsid w:val="005A2C5C"/>
    <w:rsid w:val="005A34FA"/>
    <w:rsid w:val="005A7D11"/>
    <w:rsid w:val="005B0E71"/>
    <w:rsid w:val="005B2B93"/>
    <w:rsid w:val="005B5BF7"/>
    <w:rsid w:val="005D0069"/>
    <w:rsid w:val="005D21D8"/>
    <w:rsid w:val="005F01C1"/>
    <w:rsid w:val="005F2A09"/>
    <w:rsid w:val="00603F3C"/>
    <w:rsid w:val="006242A8"/>
    <w:rsid w:val="006260DC"/>
    <w:rsid w:val="0063680B"/>
    <w:rsid w:val="00652834"/>
    <w:rsid w:val="00652A1B"/>
    <w:rsid w:val="006666D2"/>
    <w:rsid w:val="00684305"/>
    <w:rsid w:val="006848FF"/>
    <w:rsid w:val="00687C51"/>
    <w:rsid w:val="00691D11"/>
    <w:rsid w:val="006A33AF"/>
    <w:rsid w:val="006B0DA2"/>
    <w:rsid w:val="006B1095"/>
    <w:rsid w:val="006B58F8"/>
    <w:rsid w:val="006D2367"/>
    <w:rsid w:val="006E0AED"/>
    <w:rsid w:val="006E2016"/>
    <w:rsid w:val="006E4D17"/>
    <w:rsid w:val="006F5C15"/>
    <w:rsid w:val="0070766C"/>
    <w:rsid w:val="00713A76"/>
    <w:rsid w:val="00717C10"/>
    <w:rsid w:val="00721264"/>
    <w:rsid w:val="0073005A"/>
    <w:rsid w:val="00743406"/>
    <w:rsid w:val="00747768"/>
    <w:rsid w:val="0075697B"/>
    <w:rsid w:val="007604CB"/>
    <w:rsid w:val="007726FD"/>
    <w:rsid w:val="007766D1"/>
    <w:rsid w:val="00776E3E"/>
    <w:rsid w:val="00777479"/>
    <w:rsid w:val="007859AC"/>
    <w:rsid w:val="00785BE2"/>
    <w:rsid w:val="007D11E4"/>
    <w:rsid w:val="007D762F"/>
    <w:rsid w:val="007E18BE"/>
    <w:rsid w:val="007E5E7D"/>
    <w:rsid w:val="007F07A2"/>
    <w:rsid w:val="007F15B4"/>
    <w:rsid w:val="00800E14"/>
    <w:rsid w:val="00801ACC"/>
    <w:rsid w:val="0082186B"/>
    <w:rsid w:val="00830466"/>
    <w:rsid w:val="0083415D"/>
    <w:rsid w:val="008415BC"/>
    <w:rsid w:val="00842B49"/>
    <w:rsid w:val="00852A58"/>
    <w:rsid w:val="008539C7"/>
    <w:rsid w:val="00861E76"/>
    <w:rsid w:val="008651FB"/>
    <w:rsid w:val="008720B8"/>
    <w:rsid w:val="00890B8D"/>
    <w:rsid w:val="00890BB9"/>
    <w:rsid w:val="008C26F1"/>
    <w:rsid w:val="008C2C63"/>
    <w:rsid w:val="008D30E2"/>
    <w:rsid w:val="008E583E"/>
    <w:rsid w:val="00901956"/>
    <w:rsid w:val="009166D9"/>
    <w:rsid w:val="0091686B"/>
    <w:rsid w:val="009243AA"/>
    <w:rsid w:val="00930E19"/>
    <w:rsid w:val="00936259"/>
    <w:rsid w:val="00943E0B"/>
    <w:rsid w:val="009477CA"/>
    <w:rsid w:val="00947A2C"/>
    <w:rsid w:val="00954A59"/>
    <w:rsid w:val="00955B8F"/>
    <w:rsid w:val="0096090A"/>
    <w:rsid w:val="00960BB5"/>
    <w:rsid w:val="009875B6"/>
    <w:rsid w:val="00996B54"/>
    <w:rsid w:val="009A080A"/>
    <w:rsid w:val="009A10CD"/>
    <w:rsid w:val="009A3981"/>
    <w:rsid w:val="009A6C8E"/>
    <w:rsid w:val="009A7822"/>
    <w:rsid w:val="009B1148"/>
    <w:rsid w:val="009D1643"/>
    <w:rsid w:val="009D5285"/>
    <w:rsid w:val="009D7921"/>
    <w:rsid w:val="009D7D0D"/>
    <w:rsid w:val="009E495C"/>
    <w:rsid w:val="009F33DA"/>
    <w:rsid w:val="009F3E47"/>
    <w:rsid w:val="00A1240F"/>
    <w:rsid w:val="00A2002F"/>
    <w:rsid w:val="00A33244"/>
    <w:rsid w:val="00A40456"/>
    <w:rsid w:val="00A405AF"/>
    <w:rsid w:val="00A5146A"/>
    <w:rsid w:val="00A62848"/>
    <w:rsid w:val="00A66367"/>
    <w:rsid w:val="00A67BDA"/>
    <w:rsid w:val="00A70D69"/>
    <w:rsid w:val="00A72C61"/>
    <w:rsid w:val="00A75CCB"/>
    <w:rsid w:val="00A77915"/>
    <w:rsid w:val="00A81053"/>
    <w:rsid w:val="00A85996"/>
    <w:rsid w:val="00A86C02"/>
    <w:rsid w:val="00A90BAA"/>
    <w:rsid w:val="00A92BFD"/>
    <w:rsid w:val="00A93E58"/>
    <w:rsid w:val="00AA2938"/>
    <w:rsid w:val="00AA4690"/>
    <w:rsid w:val="00AB0F36"/>
    <w:rsid w:val="00AB1B21"/>
    <w:rsid w:val="00AB2005"/>
    <w:rsid w:val="00AB296E"/>
    <w:rsid w:val="00AC02B0"/>
    <w:rsid w:val="00AC1132"/>
    <w:rsid w:val="00AC4C6B"/>
    <w:rsid w:val="00AC5E27"/>
    <w:rsid w:val="00AC6E69"/>
    <w:rsid w:val="00AD0E83"/>
    <w:rsid w:val="00AD0EFA"/>
    <w:rsid w:val="00AE3041"/>
    <w:rsid w:val="00AE485B"/>
    <w:rsid w:val="00AE5535"/>
    <w:rsid w:val="00AF3B31"/>
    <w:rsid w:val="00AF3BDB"/>
    <w:rsid w:val="00B06E76"/>
    <w:rsid w:val="00B26DE3"/>
    <w:rsid w:val="00B40F25"/>
    <w:rsid w:val="00B43117"/>
    <w:rsid w:val="00B53F03"/>
    <w:rsid w:val="00B63B6E"/>
    <w:rsid w:val="00B8244A"/>
    <w:rsid w:val="00B85463"/>
    <w:rsid w:val="00BA0FFA"/>
    <w:rsid w:val="00BA7496"/>
    <w:rsid w:val="00BB0862"/>
    <w:rsid w:val="00BB349B"/>
    <w:rsid w:val="00BB4DAA"/>
    <w:rsid w:val="00BC5147"/>
    <w:rsid w:val="00BC7D3D"/>
    <w:rsid w:val="00BD78E4"/>
    <w:rsid w:val="00BE1637"/>
    <w:rsid w:val="00BF3261"/>
    <w:rsid w:val="00BF6A1C"/>
    <w:rsid w:val="00C22BFD"/>
    <w:rsid w:val="00C35BBE"/>
    <w:rsid w:val="00C46AB7"/>
    <w:rsid w:val="00C51A31"/>
    <w:rsid w:val="00C759DE"/>
    <w:rsid w:val="00C87418"/>
    <w:rsid w:val="00C87F11"/>
    <w:rsid w:val="00C90F6E"/>
    <w:rsid w:val="00CA0C38"/>
    <w:rsid w:val="00CB383E"/>
    <w:rsid w:val="00CB3A30"/>
    <w:rsid w:val="00CC17D2"/>
    <w:rsid w:val="00CC5969"/>
    <w:rsid w:val="00CC7A5F"/>
    <w:rsid w:val="00CC7D25"/>
    <w:rsid w:val="00CE321A"/>
    <w:rsid w:val="00CE5F47"/>
    <w:rsid w:val="00CF2F6E"/>
    <w:rsid w:val="00CF6862"/>
    <w:rsid w:val="00D03772"/>
    <w:rsid w:val="00D10A85"/>
    <w:rsid w:val="00D11286"/>
    <w:rsid w:val="00D22E60"/>
    <w:rsid w:val="00D32598"/>
    <w:rsid w:val="00D33C64"/>
    <w:rsid w:val="00D35956"/>
    <w:rsid w:val="00D410CA"/>
    <w:rsid w:val="00D41EC2"/>
    <w:rsid w:val="00D4334E"/>
    <w:rsid w:val="00D4586C"/>
    <w:rsid w:val="00D578DB"/>
    <w:rsid w:val="00D65314"/>
    <w:rsid w:val="00D677FC"/>
    <w:rsid w:val="00D70A99"/>
    <w:rsid w:val="00D87EFD"/>
    <w:rsid w:val="00DA0741"/>
    <w:rsid w:val="00DA07A4"/>
    <w:rsid w:val="00DA0D72"/>
    <w:rsid w:val="00DA2704"/>
    <w:rsid w:val="00DA78FA"/>
    <w:rsid w:val="00DB2E4E"/>
    <w:rsid w:val="00DC105E"/>
    <w:rsid w:val="00DE0581"/>
    <w:rsid w:val="00DE2701"/>
    <w:rsid w:val="00E029AA"/>
    <w:rsid w:val="00E11704"/>
    <w:rsid w:val="00E23841"/>
    <w:rsid w:val="00E24761"/>
    <w:rsid w:val="00E307AE"/>
    <w:rsid w:val="00E4056C"/>
    <w:rsid w:val="00E42775"/>
    <w:rsid w:val="00E5024A"/>
    <w:rsid w:val="00E5110C"/>
    <w:rsid w:val="00E53CB9"/>
    <w:rsid w:val="00E568B3"/>
    <w:rsid w:val="00E57B46"/>
    <w:rsid w:val="00E623C4"/>
    <w:rsid w:val="00E74D3A"/>
    <w:rsid w:val="00E973C3"/>
    <w:rsid w:val="00EB580D"/>
    <w:rsid w:val="00EB7D9F"/>
    <w:rsid w:val="00EE3765"/>
    <w:rsid w:val="00EE5772"/>
    <w:rsid w:val="00EE6061"/>
    <w:rsid w:val="00F007E8"/>
    <w:rsid w:val="00F045A3"/>
    <w:rsid w:val="00F07237"/>
    <w:rsid w:val="00F13FB8"/>
    <w:rsid w:val="00F174F0"/>
    <w:rsid w:val="00F236A1"/>
    <w:rsid w:val="00F310C5"/>
    <w:rsid w:val="00F31466"/>
    <w:rsid w:val="00F33178"/>
    <w:rsid w:val="00F357ED"/>
    <w:rsid w:val="00F460CB"/>
    <w:rsid w:val="00F57A02"/>
    <w:rsid w:val="00F61DE3"/>
    <w:rsid w:val="00F630D5"/>
    <w:rsid w:val="00F7149A"/>
    <w:rsid w:val="00F73BAD"/>
    <w:rsid w:val="00F751D7"/>
    <w:rsid w:val="00F8013C"/>
    <w:rsid w:val="00F80FC3"/>
    <w:rsid w:val="00F906A5"/>
    <w:rsid w:val="00FA7D46"/>
    <w:rsid w:val="00FB049E"/>
    <w:rsid w:val="00FB102F"/>
    <w:rsid w:val="00FB199F"/>
    <w:rsid w:val="00FB2439"/>
    <w:rsid w:val="00FB340F"/>
    <w:rsid w:val="00FC1B09"/>
    <w:rsid w:val="00FD1100"/>
    <w:rsid w:val="00FF0437"/>
    <w:rsid w:val="00FF29FD"/>
    <w:rsid w:val="00FF39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48154E7-5E0E-5946-92CE-DA4C0B692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598"/>
    <w:rPr>
      <w:sz w:val="24"/>
      <w:szCs w:val="24"/>
      <w:lang w:eastAsia="ru-RU"/>
    </w:rPr>
  </w:style>
  <w:style w:type="paragraph" w:styleId="1">
    <w:name w:val="heading 1"/>
    <w:basedOn w:val="a"/>
    <w:next w:val="a"/>
    <w:qFormat/>
    <w:pPr>
      <w:keepNext/>
      <w:autoSpaceDE w:val="0"/>
      <w:autoSpaceDN w:val="0"/>
      <w:adjustRightInd w:val="0"/>
      <w:jc w:val="center"/>
      <w:outlineLvl w:val="0"/>
    </w:pPr>
    <w:rPr>
      <w:sz w:val="28"/>
      <w:szCs w:val="28"/>
    </w:rPr>
  </w:style>
  <w:style w:type="paragraph" w:styleId="2">
    <w:name w:val="heading 2"/>
    <w:basedOn w:val="a"/>
    <w:next w:val="a"/>
    <w:qFormat/>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szCs w:val="28"/>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ru-RU"/>
    </w:rPr>
  </w:style>
  <w:style w:type="character" w:customStyle="1" w:styleId="HTML0">
    <w:name w:val="Стандартний HTML Знак"/>
    <w:link w:val="HTML"/>
    <w:uiPriority w:val="99"/>
    <w:rsid w:val="00A92BFD"/>
    <w:rPr>
      <w:rFonts w:ascii="Courier New" w:hAnsi="Courier New"/>
      <w:lang w:val="ru-RU" w:eastAsia="ru-RU"/>
    </w:rPr>
  </w:style>
  <w:style w:type="paragraph" w:styleId="a4">
    <w:name w:val="header"/>
    <w:basedOn w:val="a"/>
    <w:link w:val="a5"/>
    <w:uiPriority w:val="99"/>
    <w:semiHidden/>
    <w:pPr>
      <w:tabs>
        <w:tab w:val="center" w:pos="4677"/>
        <w:tab w:val="right" w:pos="9355"/>
      </w:tabs>
    </w:pPr>
  </w:style>
  <w:style w:type="character" w:customStyle="1" w:styleId="a5">
    <w:name w:val="Верхній колонтитул Знак"/>
    <w:link w:val="a4"/>
    <w:uiPriority w:val="99"/>
    <w:semiHidden/>
    <w:rsid w:val="00A92BFD"/>
    <w:rPr>
      <w:sz w:val="24"/>
      <w:szCs w:val="24"/>
      <w:lang w:eastAsia="ru-RU"/>
    </w:rPr>
  </w:style>
  <w:style w:type="character" w:styleId="a6">
    <w:name w:val="page number"/>
    <w:basedOn w:val="a0"/>
    <w:semiHidden/>
  </w:style>
  <w:style w:type="paragraph" w:styleId="a7">
    <w:name w:val="Body Text Indent"/>
    <w:basedOn w:val="a"/>
    <w:semiHidden/>
    <w:pPr>
      <w:ind w:firstLine="720"/>
      <w:jc w:val="both"/>
    </w:pPr>
    <w:rPr>
      <w:sz w:val="28"/>
      <w:szCs w:val="20"/>
    </w:rPr>
  </w:style>
  <w:style w:type="paragraph" w:styleId="a8">
    <w:name w:val="Balloon Text"/>
    <w:basedOn w:val="a"/>
    <w:link w:val="a9"/>
    <w:uiPriority w:val="99"/>
    <w:semiHidden/>
    <w:rPr>
      <w:rFonts w:ascii="Tahoma" w:hAnsi="Tahoma" w:cs="Tahoma"/>
      <w:sz w:val="16"/>
      <w:szCs w:val="16"/>
    </w:rPr>
  </w:style>
  <w:style w:type="character" w:customStyle="1" w:styleId="a9">
    <w:name w:val="Текст у виносці Знак"/>
    <w:link w:val="a8"/>
    <w:uiPriority w:val="99"/>
    <w:semiHidden/>
    <w:rsid w:val="00A92BFD"/>
    <w:rPr>
      <w:rFonts w:ascii="Tahoma" w:hAnsi="Tahoma" w:cs="Tahoma"/>
      <w:sz w:val="16"/>
      <w:szCs w:val="16"/>
      <w:lang w:eastAsia="ru-RU"/>
    </w:rPr>
  </w:style>
  <w:style w:type="paragraph" w:styleId="aa">
    <w:name w:val="Body Text"/>
    <w:basedOn w:val="a"/>
    <w:semiHidden/>
    <w:pPr>
      <w:autoSpaceDE w:val="0"/>
      <w:autoSpaceDN w:val="0"/>
      <w:adjustRightInd w:val="0"/>
      <w:jc w:val="both"/>
    </w:pPr>
    <w:rPr>
      <w:sz w:val="28"/>
    </w:rPr>
  </w:style>
  <w:style w:type="character" w:styleId="ab">
    <w:name w:val="Hyperlink"/>
    <w:uiPriority w:val="99"/>
    <w:semiHidden/>
    <w:rPr>
      <w:strike w:val="0"/>
      <w:dstrike w:val="0"/>
      <w:color w:val="0260D0"/>
      <w:u w:val="none"/>
      <w:effect w:val="none"/>
    </w:rPr>
  </w:style>
  <w:style w:type="paragraph" w:styleId="20">
    <w:name w:val="Body Text Indent 2"/>
    <w:basedOn w:val="a"/>
    <w:link w:val="21"/>
    <w:semiHidden/>
    <w:pPr>
      <w:ind w:firstLine="540"/>
      <w:jc w:val="both"/>
    </w:pPr>
    <w:rPr>
      <w:sz w:val="28"/>
      <w:lang w:val="x-none"/>
    </w:rPr>
  </w:style>
  <w:style w:type="character" w:customStyle="1" w:styleId="21">
    <w:name w:val="Основний текст з відступом 2 Знак"/>
    <w:link w:val="20"/>
    <w:semiHidden/>
    <w:rsid w:val="004034DA"/>
    <w:rPr>
      <w:sz w:val="28"/>
      <w:szCs w:val="24"/>
      <w:lang w:eastAsia="ru-RU"/>
    </w:rPr>
  </w:style>
  <w:style w:type="paragraph" w:styleId="22">
    <w:name w:val="Body Text 2"/>
    <w:basedOn w:val="a"/>
    <w:link w:val="23"/>
    <w:semiHidden/>
    <w:pPr>
      <w:autoSpaceDE w:val="0"/>
      <w:autoSpaceDN w:val="0"/>
      <w:adjustRightInd w:val="0"/>
      <w:jc w:val="center"/>
    </w:pPr>
    <w:rPr>
      <w:sz w:val="28"/>
      <w:szCs w:val="28"/>
    </w:rPr>
  </w:style>
  <w:style w:type="character" w:customStyle="1" w:styleId="23">
    <w:name w:val="Основний текст 2 Знак"/>
    <w:link w:val="22"/>
    <w:semiHidden/>
    <w:rsid w:val="00280984"/>
    <w:rPr>
      <w:sz w:val="28"/>
      <w:szCs w:val="28"/>
      <w:lang w:val="uk-UA" w:eastAsia="ru-RU"/>
    </w:rPr>
  </w:style>
  <w:style w:type="paragraph" w:styleId="ac">
    <w:name w:val="Plain Text"/>
    <w:basedOn w:val="a"/>
    <w:semiHidden/>
    <w:rPr>
      <w:rFonts w:ascii="Courier New" w:hAnsi="Courier New" w:cs="Courier New"/>
      <w:sz w:val="20"/>
      <w:szCs w:val="20"/>
      <w:lang w:val="ru-RU"/>
    </w:rPr>
  </w:style>
  <w:style w:type="character" w:customStyle="1" w:styleId="ad">
    <w:name w:val="Знак Знак"/>
    <w:rPr>
      <w:rFonts w:ascii="Courier New" w:hAnsi="Courier New" w:cs="Courier New"/>
    </w:rPr>
  </w:style>
  <w:style w:type="paragraph" w:customStyle="1" w:styleId="ae">
    <w:name w:val="Знак Знак Знак Знак"/>
    <w:basedOn w:val="a"/>
    <w:pPr>
      <w:spacing w:after="160" w:line="240" w:lineRule="exact"/>
      <w:jc w:val="both"/>
    </w:pPr>
    <w:rPr>
      <w:rFonts w:ascii="Verdana" w:hAnsi="Verdana" w:cs="Verdana"/>
      <w:sz w:val="20"/>
      <w:szCs w:val="20"/>
      <w:lang w:val="en-US" w:eastAsia="en-US"/>
    </w:rPr>
  </w:style>
  <w:style w:type="paragraph" w:customStyle="1" w:styleId="af">
    <w:name w:val="Знак Знак Знак Знак Знак Знак Знак"/>
    <w:basedOn w:val="a"/>
    <w:pPr>
      <w:spacing w:after="160" w:line="240" w:lineRule="exact"/>
      <w:jc w:val="both"/>
    </w:pPr>
    <w:rPr>
      <w:rFonts w:ascii="Verdana" w:hAnsi="Verdana" w:cs="Verdana"/>
      <w:sz w:val="20"/>
      <w:szCs w:val="20"/>
      <w:lang w:val="en-US" w:eastAsia="en-US"/>
    </w:rPr>
  </w:style>
  <w:style w:type="paragraph" w:customStyle="1" w:styleId="af0">
    <w:name w:val="Документ"/>
    <w:basedOn w:val="a"/>
    <w:pPr>
      <w:ind w:firstLine="851"/>
      <w:jc w:val="both"/>
    </w:pPr>
    <w:rPr>
      <w:sz w:val="28"/>
      <w:szCs w:val="20"/>
    </w:rPr>
  </w:style>
  <w:style w:type="character" w:customStyle="1" w:styleId="rvts15">
    <w:name w:val="rvts15"/>
    <w:basedOn w:val="a0"/>
  </w:style>
  <w:style w:type="paragraph" w:customStyle="1" w:styleId="rvps2">
    <w:name w:val="rvps2"/>
    <w:basedOn w:val="a"/>
    <w:pPr>
      <w:spacing w:before="100" w:beforeAutospacing="1" w:after="100" w:afterAutospacing="1"/>
    </w:pPr>
    <w:rPr>
      <w:rFonts w:ascii="Arial Unicode MS" w:eastAsia="Arial Unicode MS" w:hAnsi="Arial Unicode MS" w:cs="Arial Unicode MS"/>
      <w:lang w:val="ru-RU"/>
    </w:rPr>
  </w:style>
  <w:style w:type="paragraph" w:styleId="af1">
    <w:name w:val="footer"/>
    <w:basedOn w:val="a"/>
    <w:link w:val="af2"/>
    <w:uiPriority w:val="99"/>
    <w:semiHidden/>
    <w:pPr>
      <w:tabs>
        <w:tab w:val="center" w:pos="4677"/>
        <w:tab w:val="right" w:pos="9355"/>
      </w:tabs>
    </w:pPr>
  </w:style>
  <w:style w:type="character" w:customStyle="1" w:styleId="af2">
    <w:name w:val="Нижній колонтитул Знак"/>
    <w:link w:val="af1"/>
    <w:uiPriority w:val="99"/>
    <w:semiHidden/>
    <w:rsid w:val="00A92BFD"/>
    <w:rPr>
      <w:sz w:val="24"/>
      <w:szCs w:val="24"/>
      <w:lang w:eastAsia="ru-RU"/>
    </w:rPr>
  </w:style>
  <w:style w:type="paragraph" w:styleId="3">
    <w:name w:val="Body Text Indent 3"/>
    <w:basedOn w:val="a"/>
    <w:semiHidden/>
    <w:pPr>
      <w:autoSpaceDE w:val="0"/>
      <w:autoSpaceDN w:val="0"/>
      <w:adjustRightInd w:val="0"/>
      <w:ind w:firstLine="540"/>
      <w:jc w:val="both"/>
    </w:pPr>
    <w:rPr>
      <w:color w:val="000000"/>
      <w:sz w:val="28"/>
      <w:szCs w:val="20"/>
    </w:rPr>
  </w:style>
  <w:style w:type="paragraph" w:styleId="af3">
    <w:name w:val="List Paragraph"/>
    <w:basedOn w:val="a"/>
    <w:uiPriority w:val="99"/>
    <w:qFormat/>
    <w:rsid w:val="00364C2D"/>
    <w:pPr>
      <w:ind w:left="708"/>
    </w:pPr>
  </w:style>
  <w:style w:type="character" w:customStyle="1" w:styleId="rvts46">
    <w:name w:val="rvts46"/>
    <w:rsid w:val="0091686B"/>
  </w:style>
  <w:style w:type="character" w:customStyle="1" w:styleId="rvts37">
    <w:name w:val="rvts37"/>
    <w:rsid w:val="00066148"/>
  </w:style>
  <w:style w:type="table" w:styleId="af4">
    <w:name w:val="Table Grid"/>
    <w:basedOn w:val="a1"/>
    <w:uiPriority w:val="99"/>
    <w:rsid w:val="006A33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rmal (Web)"/>
    <w:basedOn w:val="a"/>
    <w:uiPriority w:val="99"/>
    <w:unhideWhenUsed/>
    <w:rsid w:val="008720B8"/>
    <w:pPr>
      <w:spacing w:before="100" w:beforeAutospacing="1" w:after="100" w:afterAutospacing="1"/>
    </w:pPr>
    <w:rPr>
      <w:rFonts w:eastAsia="MS Mincho"/>
      <w:lang w:eastAsia="uk-UA"/>
    </w:rPr>
  </w:style>
  <w:style w:type="character" w:customStyle="1" w:styleId="rvts0">
    <w:name w:val="rvts0"/>
    <w:uiPriority w:val="99"/>
    <w:rsid w:val="00F045A3"/>
  </w:style>
  <w:style w:type="paragraph" w:styleId="af6">
    <w:name w:val="annotation text"/>
    <w:basedOn w:val="a"/>
    <w:link w:val="af7"/>
    <w:uiPriority w:val="99"/>
    <w:semiHidden/>
    <w:unhideWhenUsed/>
    <w:rsid w:val="00A92BFD"/>
    <w:pPr>
      <w:spacing w:after="200"/>
    </w:pPr>
    <w:rPr>
      <w:rFonts w:ascii="Calibri" w:hAnsi="Calibri"/>
      <w:sz w:val="20"/>
      <w:szCs w:val="20"/>
      <w:lang w:eastAsia="en-US"/>
    </w:rPr>
  </w:style>
  <w:style w:type="character" w:customStyle="1" w:styleId="af7">
    <w:name w:val="Текст примітки Знак"/>
    <w:link w:val="af6"/>
    <w:uiPriority w:val="99"/>
    <w:semiHidden/>
    <w:rsid w:val="00A92BFD"/>
    <w:rPr>
      <w:rFonts w:ascii="Calibri" w:hAnsi="Calibri"/>
      <w:lang w:eastAsia="en-US"/>
    </w:rPr>
  </w:style>
  <w:style w:type="paragraph" w:styleId="af8">
    <w:name w:val="Subtitle"/>
    <w:basedOn w:val="a"/>
    <w:next w:val="a"/>
    <w:link w:val="af9"/>
    <w:uiPriority w:val="99"/>
    <w:qFormat/>
    <w:rsid w:val="00A92BFD"/>
    <w:pPr>
      <w:keepNext/>
      <w:keepLines/>
      <w:spacing w:after="200" w:line="276" w:lineRule="auto"/>
      <w:contextualSpacing/>
    </w:pPr>
    <w:rPr>
      <w:rFonts w:ascii="Trebuchet MS" w:hAnsi="Trebuchet MS" w:cs="Calibri"/>
      <w:i/>
      <w:color w:val="666666"/>
      <w:sz w:val="26"/>
      <w:szCs w:val="20"/>
      <w:lang w:val="x-none"/>
    </w:rPr>
  </w:style>
  <w:style w:type="character" w:customStyle="1" w:styleId="af9">
    <w:name w:val="Підзаголовок Знак"/>
    <w:link w:val="af8"/>
    <w:uiPriority w:val="99"/>
    <w:rsid w:val="00A92BFD"/>
    <w:rPr>
      <w:rFonts w:ascii="Trebuchet MS" w:hAnsi="Trebuchet MS" w:cs="Calibri"/>
      <w:i/>
      <w:color w:val="666666"/>
      <w:sz w:val="26"/>
      <w:lang w:val="x-none" w:eastAsia="ru-RU"/>
    </w:rPr>
  </w:style>
  <w:style w:type="character" w:customStyle="1" w:styleId="afa">
    <w:name w:val="Тема примітки Знак"/>
    <w:link w:val="afb"/>
    <w:uiPriority w:val="99"/>
    <w:semiHidden/>
    <w:rsid w:val="00A92BFD"/>
    <w:rPr>
      <w:rFonts w:ascii="Calibri" w:hAnsi="Calibri" w:cs="Calibri"/>
      <w:b/>
      <w:lang w:eastAsia="x-none"/>
    </w:rPr>
  </w:style>
  <w:style w:type="paragraph" w:styleId="afb">
    <w:name w:val="annotation subject"/>
    <w:basedOn w:val="af6"/>
    <w:next w:val="af6"/>
    <w:link w:val="afa"/>
    <w:uiPriority w:val="99"/>
    <w:semiHidden/>
    <w:unhideWhenUsed/>
    <w:rsid w:val="00A92BFD"/>
    <w:rPr>
      <w:rFonts w:cs="Calibri"/>
      <w:b/>
      <w:lang w:eastAsia="x-none"/>
    </w:rPr>
  </w:style>
  <w:style w:type="paragraph" w:customStyle="1" w:styleId="24">
    <w:name w:val="заголовок 2"/>
    <w:basedOn w:val="a"/>
    <w:next w:val="a"/>
    <w:uiPriority w:val="99"/>
    <w:rsid w:val="00A92BFD"/>
    <w:pPr>
      <w:keepNext/>
      <w:autoSpaceDE w:val="0"/>
      <w:autoSpaceDN w:val="0"/>
    </w:pPr>
    <w:rPr>
      <w:b/>
      <w:bCs/>
      <w:sz w:val="28"/>
      <w:szCs w:val="28"/>
    </w:rPr>
  </w:style>
  <w:style w:type="paragraph" w:customStyle="1" w:styleId="rvps7">
    <w:name w:val="rvps7"/>
    <w:basedOn w:val="a"/>
    <w:uiPriority w:val="99"/>
    <w:rsid w:val="00A92BFD"/>
    <w:pPr>
      <w:spacing w:before="100" w:beforeAutospacing="1" w:after="100" w:afterAutospacing="1"/>
    </w:pPr>
    <w:rPr>
      <w:lang w:eastAsia="uk-UA"/>
    </w:rPr>
  </w:style>
  <w:style w:type="character" w:customStyle="1" w:styleId="rvts9">
    <w:name w:val="rvts9"/>
    <w:rsid w:val="00A92BFD"/>
  </w:style>
  <w:style w:type="character" w:customStyle="1" w:styleId="apple-converted-space">
    <w:name w:val="apple-converted-space"/>
    <w:rsid w:val="00A92BFD"/>
  </w:style>
  <w:style w:type="character" w:customStyle="1" w:styleId="10">
    <w:name w:val="Подзаголовок Знак1"/>
    <w:uiPriority w:val="11"/>
    <w:rsid w:val="00A92BFD"/>
    <w:rPr>
      <w:rFonts w:ascii="Cambria" w:eastAsia="Times New Roman" w:hAnsi="Cambria" w:cs="Times New Roman" w:hint="default"/>
      <w:i/>
      <w:iCs/>
      <w:color w:val="4F81BD"/>
      <w:spacing w:val="15"/>
      <w:sz w:val="24"/>
      <w:szCs w:val="24"/>
      <w:lang w:val="ru-RU" w:eastAsia="en-US"/>
    </w:rPr>
  </w:style>
  <w:style w:type="character" w:customStyle="1" w:styleId="130">
    <w:name w:val="Подзаголовок Знак130"/>
    <w:uiPriority w:val="11"/>
    <w:rsid w:val="00A92BFD"/>
    <w:rPr>
      <w:rFonts w:ascii="Cambria" w:eastAsia="Times New Roman" w:hAnsi="Cambria" w:cs="Times New Roman" w:hint="default"/>
      <w:sz w:val="24"/>
      <w:szCs w:val="24"/>
      <w:lang w:val="ru-RU" w:eastAsia="en-US"/>
    </w:rPr>
  </w:style>
  <w:style w:type="character" w:customStyle="1" w:styleId="129">
    <w:name w:val="Подзаголовок Знак129"/>
    <w:uiPriority w:val="11"/>
    <w:rsid w:val="00A92BFD"/>
    <w:rPr>
      <w:rFonts w:ascii="Cambria" w:eastAsia="Times New Roman" w:hAnsi="Cambria" w:cs="Times New Roman" w:hint="default"/>
      <w:sz w:val="24"/>
      <w:szCs w:val="24"/>
      <w:lang w:val="ru-RU" w:eastAsia="en-US"/>
    </w:rPr>
  </w:style>
  <w:style w:type="character" w:customStyle="1" w:styleId="128">
    <w:name w:val="Подзаголовок Знак128"/>
    <w:uiPriority w:val="11"/>
    <w:rsid w:val="00A92BFD"/>
    <w:rPr>
      <w:rFonts w:ascii="Cambria" w:eastAsia="Times New Roman" w:hAnsi="Cambria" w:cs="Times New Roman" w:hint="default"/>
      <w:sz w:val="24"/>
      <w:szCs w:val="24"/>
      <w:lang w:val="ru-RU" w:eastAsia="en-US"/>
    </w:rPr>
  </w:style>
  <w:style w:type="character" w:customStyle="1" w:styleId="127">
    <w:name w:val="Подзаголовок Знак127"/>
    <w:uiPriority w:val="11"/>
    <w:rsid w:val="00A92BFD"/>
    <w:rPr>
      <w:rFonts w:ascii="Cambria" w:eastAsia="Times New Roman" w:hAnsi="Cambria" w:cs="Times New Roman" w:hint="default"/>
      <w:sz w:val="24"/>
      <w:szCs w:val="24"/>
      <w:lang w:val="x-none" w:eastAsia="en-US"/>
    </w:rPr>
  </w:style>
  <w:style w:type="character" w:customStyle="1" w:styleId="126">
    <w:name w:val="Подзаголовок Знак126"/>
    <w:uiPriority w:val="11"/>
    <w:rsid w:val="00A92BFD"/>
    <w:rPr>
      <w:rFonts w:ascii="Cambria" w:eastAsia="Times New Roman" w:hAnsi="Cambria" w:cs="Times New Roman" w:hint="default"/>
      <w:sz w:val="24"/>
      <w:szCs w:val="24"/>
      <w:lang w:val="ru-RU" w:eastAsia="x-none"/>
    </w:rPr>
  </w:style>
  <w:style w:type="character" w:customStyle="1" w:styleId="125">
    <w:name w:val="Подзаголовок Знак125"/>
    <w:uiPriority w:val="11"/>
    <w:rsid w:val="00A92BFD"/>
    <w:rPr>
      <w:rFonts w:ascii="Cambria" w:eastAsia="Times New Roman" w:hAnsi="Cambria" w:cs="Times New Roman" w:hint="default"/>
      <w:sz w:val="24"/>
      <w:szCs w:val="24"/>
      <w:lang w:val="x-none" w:eastAsia="en-US"/>
    </w:rPr>
  </w:style>
  <w:style w:type="character" w:customStyle="1" w:styleId="124">
    <w:name w:val="Подзаголовок Знак124"/>
    <w:uiPriority w:val="11"/>
    <w:rsid w:val="00A92BFD"/>
    <w:rPr>
      <w:rFonts w:ascii="Cambria" w:eastAsia="Times New Roman" w:hAnsi="Cambria" w:cs="Times New Roman" w:hint="default"/>
      <w:sz w:val="24"/>
      <w:szCs w:val="24"/>
      <w:lang w:val="ru-RU" w:eastAsia="x-none"/>
    </w:rPr>
  </w:style>
  <w:style w:type="character" w:customStyle="1" w:styleId="123">
    <w:name w:val="Подзаголовок Знак123"/>
    <w:uiPriority w:val="11"/>
    <w:rsid w:val="00A92BFD"/>
    <w:rPr>
      <w:rFonts w:ascii="Cambria" w:eastAsia="Times New Roman" w:hAnsi="Cambria" w:cs="Times New Roman" w:hint="default"/>
      <w:sz w:val="24"/>
      <w:szCs w:val="24"/>
      <w:lang w:val="ru-RU" w:eastAsia="en-US"/>
    </w:rPr>
  </w:style>
  <w:style w:type="character" w:customStyle="1" w:styleId="122">
    <w:name w:val="Подзаголовок Знак122"/>
    <w:uiPriority w:val="11"/>
    <w:rsid w:val="00A92BFD"/>
    <w:rPr>
      <w:rFonts w:ascii="Cambria" w:eastAsia="Times New Roman" w:hAnsi="Cambria" w:cs="Times New Roman" w:hint="default"/>
      <w:sz w:val="24"/>
      <w:szCs w:val="24"/>
      <w:lang w:val="ru-RU" w:eastAsia="en-US"/>
    </w:rPr>
  </w:style>
  <w:style w:type="character" w:customStyle="1" w:styleId="121">
    <w:name w:val="Подзаголовок Знак121"/>
    <w:uiPriority w:val="11"/>
    <w:rsid w:val="00A92BFD"/>
    <w:rPr>
      <w:rFonts w:ascii="Cambria" w:eastAsia="Times New Roman" w:hAnsi="Cambria" w:cs="Times New Roman" w:hint="default"/>
      <w:sz w:val="24"/>
      <w:szCs w:val="24"/>
      <w:lang w:val="ru-RU" w:eastAsia="en-US"/>
    </w:rPr>
  </w:style>
  <w:style w:type="character" w:customStyle="1" w:styleId="120">
    <w:name w:val="Подзаголовок Знак120"/>
    <w:uiPriority w:val="11"/>
    <w:rsid w:val="00A92BFD"/>
    <w:rPr>
      <w:rFonts w:ascii="Cambria" w:eastAsia="Times New Roman" w:hAnsi="Cambria" w:cs="Times New Roman" w:hint="default"/>
      <w:sz w:val="24"/>
      <w:szCs w:val="24"/>
      <w:lang w:val="ru-RU" w:eastAsia="x-none"/>
    </w:rPr>
  </w:style>
  <w:style w:type="character" w:customStyle="1" w:styleId="119">
    <w:name w:val="Подзаголовок Знак119"/>
    <w:uiPriority w:val="11"/>
    <w:rsid w:val="00A92BFD"/>
    <w:rPr>
      <w:rFonts w:ascii="Cambria" w:eastAsia="Times New Roman" w:hAnsi="Cambria" w:cs="Times New Roman" w:hint="default"/>
      <w:sz w:val="24"/>
      <w:szCs w:val="24"/>
      <w:lang w:val="ru-RU" w:eastAsia="x-none"/>
    </w:rPr>
  </w:style>
  <w:style w:type="character" w:customStyle="1" w:styleId="118">
    <w:name w:val="Подзаголовок Знак118"/>
    <w:uiPriority w:val="11"/>
    <w:rsid w:val="00A92BFD"/>
    <w:rPr>
      <w:rFonts w:ascii="Cambria" w:eastAsia="Times New Roman" w:hAnsi="Cambria" w:cs="Times New Roman" w:hint="default"/>
      <w:sz w:val="24"/>
      <w:szCs w:val="24"/>
      <w:lang w:val="ru-RU" w:eastAsia="x-none"/>
    </w:rPr>
  </w:style>
  <w:style w:type="character" w:customStyle="1" w:styleId="117">
    <w:name w:val="Подзаголовок Знак117"/>
    <w:uiPriority w:val="11"/>
    <w:rsid w:val="00A92BFD"/>
    <w:rPr>
      <w:rFonts w:ascii="Cambria" w:eastAsia="Times New Roman" w:hAnsi="Cambria" w:cs="Times New Roman" w:hint="default"/>
      <w:sz w:val="24"/>
      <w:szCs w:val="24"/>
      <w:lang w:val="ru-RU" w:eastAsia="x-none"/>
    </w:rPr>
  </w:style>
  <w:style w:type="character" w:customStyle="1" w:styleId="116">
    <w:name w:val="Подзаголовок Знак116"/>
    <w:uiPriority w:val="11"/>
    <w:rsid w:val="00A92BFD"/>
    <w:rPr>
      <w:rFonts w:ascii="Cambria" w:eastAsia="Times New Roman" w:hAnsi="Cambria" w:cs="Times New Roman" w:hint="default"/>
      <w:sz w:val="24"/>
      <w:szCs w:val="24"/>
      <w:lang w:val="ru-RU" w:eastAsia="en-US"/>
    </w:rPr>
  </w:style>
  <w:style w:type="character" w:customStyle="1" w:styleId="115">
    <w:name w:val="Подзаголовок Знак115"/>
    <w:uiPriority w:val="11"/>
    <w:rsid w:val="00A92BFD"/>
    <w:rPr>
      <w:rFonts w:ascii="Cambria" w:eastAsia="Times New Roman" w:hAnsi="Cambria" w:cs="Times New Roman" w:hint="default"/>
      <w:sz w:val="24"/>
      <w:szCs w:val="24"/>
      <w:lang w:val="ru-RU" w:eastAsia="en-US"/>
    </w:rPr>
  </w:style>
  <w:style w:type="character" w:customStyle="1" w:styleId="114">
    <w:name w:val="Подзаголовок Знак114"/>
    <w:uiPriority w:val="11"/>
    <w:rsid w:val="00A92BFD"/>
    <w:rPr>
      <w:rFonts w:ascii="Cambria" w:eastAsia="Times New Roman" w:hAnsi="Cambria" w:cs="Times New Roman" w:hint="default"/>
      <w:sz w:val="24"/>
      <w:szCs w:val="24"/>
      <w:lang w:val="ru-RU" w:eastAsia="en-US"/>
    </w:rPr>
  </w:style>
  <w:style w:type="character" w:customStyle="1" w:styleId="113">
    <w:name w:val="Подзаголовок Знак113"/>
    <w:uiPriority w:val="11"/>
    <w:rsid w:val="00A92BFD"/>
    <w:rPr>
      <w:rFonts w:ascii="Cambria" w:eastAsia="Times New Roman" w:hAnsi="Cambria" w:cs="Times New Roman" w:hint="default"/>
      <w:sz w:val="24"/>
      <w:szCs w:val="24"/>
      <w:lang w:val="ru-RU" w:eastAsia="en-US"/>
    </w:rPr>
  </w:style>
  <w:style w:type="character" w:customStyle="1" w:styleId="112">
    <w:name w:val="Подзаголовок Знак112"/>
    <w:uiPriority w:val="11"/>
    <w:rsid w:val="00A92BFD"/>
    <w:rPr>
      <w:rFonts w:ascii="Cambria" w:eastAsia="Times New Roman" w:hAnsi="Cambria" w:cs="Times New Roman" w:hint="default"/>
      <w:sz w:val="24"/>
      <w:szCs w:val="24"/>
      <w:lang w:val="ru-RU" w:eastAsia="en-US"/>
    </w:rPr>
  </w:style>
  <w:style w:type="character" w:customStyle="1" w:styleId="111">
    <w:name w:val="Подзаголовок Знак111"/>
    <w:uiPriority w:val="11"/>
    <w:rsid w:val="00A92BFD"/>
    <w:rPr>
      <w:rFonts w:ascii="Cambria" w:eastAsia="Times New Roman" w:hAnsi="Cambria" w:cs="Times New Roman" w:hint="default"/>
      <w:sz w:val="24"/>
      <w:szCs w:val="24"/>
      <w:lang w:val="ru-RU" w:eastAsia="en-US"/>
    </w:rPr>
  </w:style>
  <w:style w:type="character" w:customStyle="1" w:styleId="110">
    <w:name w:val="Подзаголовок Знак110"/>
    <w:uiPriority w:val="11"/>
    <w:rsid w:val="00A92BFD"/>
    <w:rPr>
      <w:rFonts w:ascii="Cambria" w:eastAsia="Times New Roman" w:hAnsi="Cambria" w:cs="Times New Roman" w:hint="default"/>
      <w:sz w:val="24"/>
      <w:szCs w:val="24"/>
      <w:lang w:val="ru-RU" w:eastAsia="en-US"/>
    </w:rPr>
  </w:style>
  <w:style w:type="character" w:customStyle="1" w:styleId="19">
    <w:name w:val="Подзаголовок Знак19"/>
    <w:uiPriority w:val="11"/>
    <w:rsid w:val="00A92BFD"/>
    <w:rPr>
      <w:rFonts w:ascii="Cambria" w:eastAsia="Times New Roman" w:hAnsi="Cambria" w:cs="Times New Roman" w:hint="default"/>
      <w:sz w:val="24"/>
      <w:szCs w:val="24"/>
      <w:lang w:val="ru-RU" w:eastAsia="en-US"/>
    </w:rPr>
  </w:style>
  <w:style w:type="character" w:customStyle="1" w:styleId="18">
    <w:name w:val="Подзаголовок Знак18"/>
    <w:uiPriority w:val="11"/>
    <w:rsid w:val="00A92BFD"/>
    <w:rPr>
      <w:rFonts w:ascii="Cambria" w:eastAsia="Times New Roman" w:hAnsi="Cambria" w:cs="Times New Roman" w:hint="default"/>
      <w:sz w:val="24"/>
      <w:szCs w:val="24"/>
      <w:lang w:val="ru-RU" w:eastAsia="en-US"/>
    </w:rPr>
  </w:style>
  <w:style w:type="character" w:customStyle="1" w:styleId="17">
    <w:name w:val="Подзаголовок Знак17"/>
    <w:uiPriority w:val="11"/>
    <w:rsid w:val="00A92BFD"/>
    <w:rPr>
      <w:rFonts w:ascii="Cambria" w:eastAsia="Times New Roman" w:hAnsi="Cambria" w:cs="Times New Roman" w:hint="default"/>
      <w:sz w:val="24"/>
      <w:szCs w:val="24"/>
      <w:lang w:val="ru-RU" w:eastAsia="en-US"/>
    </w:rPr>
  </w:style>
  <w:style w:type="character" w:customStyle="1" w:styleId="16">
    <w:name w:val="Подзаголовок Знак16"/>
    <w:uiPriority w:val="11"/>
    <w:rsid w:val="00A92BFD"/>
    <w:rPr>
      <w:rFonts w:ascii="Cambria" w:eastAsia="Times New Roman" w:hAnsi="Cambria" w:cs="Times New Roman" w:hint="default"/>
      <w:sz w:val="24"/>
      <w:szCs w:val="24"/>
      <w:lang w:val="ru-RU" w:eastAsia="en-US"/>
    </w:rPr>
  </w:style>
  <w:style w:type="character" w:customStyle="1" w:styleId="15">
    <w:name w:val="Подзаголовок Знак15"/>
    <w:uiPriority w:val="11"/>
    <w:rsid w:val="00A92BFD"/>
    <w:rPr>
      <w:rFonts w:ascii="Cambria" w:eastAsia="Times New Roman" w:hAnsi="Cambria" w:cs="Times New Roman" w:hint="default"/>
      <w:sz w:val="24"/>
      <w:szCs w:val="24"/>
      <w:lang w:val="ru-RU" w:eastAsia="en-US"/>
    </w:rPr>
  </w:style>
  <w:style w:type="character" w:customStyle="1" w:styleId="14">
    <w:name w:val="Подзаголовок Знак14"/>
    <w:uiPriority w:val="11"/>
    <w:rsid w:val="00A92BFD"/>
    <w:rPr>
      <w:rFonts w:ascii="Cambria" w:eastAsia="Times New Roman" w:hAnsi="Cambria" w:cs="Times New Roman" w:hint="default"/>
      <w:sz w:val="24"/>
      <w:szCs w:val="24"/>
      <w:lang w:val="ru-RU" w:eastAsia="en-US"/>
    </w:rPr>
  </w:style>
  <w:style w:type="character" w:customStyle="1" w:styleId="13">
    <w:name w:val="Подзаголовок Знак13"/>
    <w:uiPriority w:val="11"/>
    <w:rsid w:val="00A92BFD"/>
    <w:rPr>
      <w:rFonts w:ascii="Cambria" w:eastAsia="Times New Roman" w:hAnsi="Cambria" w:cs="Times New Roman" w:hint="default"/>
      <w:sz w:val="24"/>
      <w:szCs w:val="24"/>
      <w:lang w:val="ru-RU" w:eastAsia="en-US"/>
    </w:rPr>
  </w:style>
  <w:style w:type="character" w:customStyle="1" w:styleId="12">
    <w:name w:val="Подзаголовок Знак12"/>
    <w:uiPriority w:val="11"/>
    <w:rsid w:val="00A92BFD"/>
    <w:rPr>
      <w:rFonts w:ascii="Cambria" w:hAnsi="Cambria" w:hint="default"/>
      <w:sz w:val="24"/>
      <w:lang w:val="ru-RU" w:eastAsia="en-US"/>
    </w:rPr>
  </w:style>
  <w:style w:type="character" w:customStyle="1" w:styleId="11">
    <w:name w:val="Подзаголовок Знак11"/>
    <w:uiPriority w:val="11"/>
    <w:rsid w:val="00A92BFD"/>
    <w:rPr>
      <w:rFonts w:ascii="Cambria" w:hAnsi="Cambria" w:hint="default"/>
      <w:sz w:val="24"/>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864406">
      <w:bodyDiv w:val="1"/>
      <w:marLeft w:val="0"/>
      <w:marRight w:val="0"/>
      <w:marTop w:val="0"/>
      <w:marBottom w:val="0"/>
      <w:divBdr>
        <w:top w:val="none" w:sz="0" w:space="0" w:color="auto"/>
        <w:left w:val="none" w:sz="0" w:space="0" w:color="auto"/>
        <w:bottom w:val="none" w:sz="0" w:space="0" w:color="auto"/>
        <w:right w:val="none" w:sz="0" w:space="0" w:color="auto"/>
      </w:divBdr>
    </w:div>
    <w:div w:id="276834471">
      <w:bodyDiv w:val="1"/>
      <w:marLeft w:val="0"/>
      <w:marRight w:val="0"/>
      <w:marTop w:val="0"/>
      <w:marBottom w:val="0"/>
      <w:divBdr>
        <w:top w:val="none" w:sz="0" w:space="0" w:color="auto"/>
        <w:left w:val="none" w:sz="0" w:space="0" w:color="auto"/>
        <w:bottom w:val="none" w:sz="0" w:space="0" w:color="auto"/>
        <w:right w:val="none" w:sz="0" w:space="0" w:color="auto"/>
      </w:divBdr>
    </w:div>
    <w:div w:id="463350097">
      <w:bodyDiv w:val="1"/>
      <w:marLeft w:val="0"/>
      <w:marRight w:val="0"/>
      <w:marTop w:val="0"/>
      <w:marBottom w:val="0"/>
      <w:divBdr>
        <w:top w:val="none" w:sz="0" w:space="0" w:color="auto"/>
        <w:left w:val="none" w:sz="0" w:space="0" w:color="auto"/>
        <w:bottom w:val="none" w:sz="0" w:space="0" w:color="auto"/>
        <w:right w:val="none" w:sz="0" w:space="0" w:color="auto"/>
      </w:divBdr>
    </w:div>
    <w:div w:id="487015625">
      <w:bodyDiv w:val="1"/>
      <w:marLeft w:val="0"/>
      <w:marRight w:val="0"/>
      <w:marTop w:val="0"/>
      <w:marBottom w:val="0"/>
      <w:divBdr>
        <w:top w:val="none" w:sz="0" w:space="0" w:color="auto"/>
        <w:left w:val="none" w:sz="0" w:space="0" w:color="auto"/>
        <w:bottom w:val="none" w:sz="0" w:space="0" w:color="auto"/>
        <w:right w:val="none" w:sz="0" w:space="0" w:color="auto"/>
      </w:divBdr>
    </w:div>
    <w:div w:id="751776236">
      <w:bodyDiv w:val="1"/>
      <w:marLeft w:val="0"/>
      <w:marRight w:val="0"/>
      <w:marTop w:val="0"/>
      <w:marBottom w:val="0"/>
      <w:divBdr>
        <w:top w:val="none" w:sz="0" w:space="0" w:color="auto"/>
        <w:left w:val="none" w:sz="0" w:space="0" w:color="auto"/>
        <w:bottom w:val="none" w:sz="0" w:space="0" w:color="auto"/>
        <w:right w:val="none" w:sz="0" w:space="0" w:color="auto"/>
      </w:divBdr>
    </w:div>
    <w:div w:id="799955757">
      <w:bodyDiv w:val="1"/>
      <w:marLeft w:val="0"/>
      <w:marRight w:val="0"/>
      <w:marTop w:val="0"/>
      <w:marBottom w:val="0"/>
      <w:divBdr>
        <w:top w:val="none" w:sz="0" w:space="0" w:color="auto"/>
        <w:left w:val="none" w:sz="0" w:space="0" w:color="auto"/>
        <w:bottom w:val="none" w:sz="0" w:space="0" w:color="auto"/>
        <w:right w:val="none" w:sz="0" w:space="0" w:color="auto"/>
      </w:divBdr>
    </w:div>
    <w:div w:id="853495710">
      <w:bodyDiv w:val="1"/>
      <w:marLeft w:val="0"/>
      <w:marRight w:val="0"/>
      <w:marTop w:val="0"/>
      <w:marBottom w:val="0"/>
      <w:divBdr>
        <w:top w:val="none" w:sz="0" w:space="0" w:color="auto"/>
        <w:left w:val="none" w:sz="0" w:space="0" w:color="auto"/>
        <w:bottom w:val="none" w:sz="0" w:space="0" w:color="auto"/>
        <w:right w:val="none" w:sz="0" w:space="0" w:color="auto"/>
      </w:divBdr>
    </w:div>
    <w:div w:id="934746605">
      <w:bodyDiv w:val="1"/>
      <w:marLeft w:val="0"/>
      <w:marRight w:val="0"/>
      <w:marTop w:val="0"/>
      <w:marBottom w:val="0"/>
      <w:divBdr>
        <w:top w:val="none" w:sz="0" w:space="0" w:color="auto"/>
        <w:left w:val="none" w:sz="0" w:space="0" w:color="auto"/>
        <w:bottom w:val="none" w:sz="0" w:space="0" w:color="auto"/>
        <w:right w:val="none" w:sz="0" w:space="0" w:color="auto"/>
      </w:divBdr>
    </w:div>
    <w:div w:id="963929397">
      <w:bodyDiv w:val="1"/>
      <w:marLeft w:val="0"/>
      <w:marRight w:val="0"/>
      <w:marTop w:val="0"/>
      <w:marBottom w:val="0"/>
      <w:divBdr>
        <w:top w:val="none" w:sz="0" w:space="0" w:color="auto"/>
        <w:left w:val="none" w:sz="0" w:space="0" w:color="auto"/>
        <w:bottom w:val="none" w:sz="0" w:space="0" w:color="auto"/>
        <w:right w:val="none" w:sz="0" w:space="0" w:color="auto"/>
      </w:divBdr>
    </w:div>
    <w:div w:id="1081021817">
      <w:bodyDiv w:val="1"/>
      <w:marLeft w:val="0"/>
      <w:marRight w:val="0"/>
      <w:marTop w:val="0"/>
      <w:marBottom w:val="0"/>
      <w:divBdr>
        <w:top w:val="none" w:sz="0" w:space="0" w:color="auto"/>
        <w:left w:val="none" w:sz="0" w:space="0" w:color="auto"/>
        <w:bottom w:val="none" w:sz="0" w:space="0" w:color="auto"/>
        <w:right w:val="none" w:sz="0" w:space="0" w:color="auto"/>
      </w:divBdr>
    </w:div>
    <w:div w:id="1169635417">
      <w:bodyDiv w:val="1"/>
      <w:marLeft w:val="0"/>
      <w:marRight w:val="0"/>
      <w:marTop w:val="0"/>
      <w:marBottom w:val="0"/>
      <w:divBdr>
        <w:top w:val="none" w:sz="0" w:space="0" w:color="auto"/>
        <w:left w:val="none" w:sz="0" w:space="0" w:color="auto"/>
        <w:bottom w:val="none" w:sz="0" w:space="0" w:color="auto"/>
        <w:right w:val="none" w:sz="0" w:space="0" w:color="auto"/>
      </w:divBdr>
    </w:div>
    <w:div w:id="1283146088">
      <w:bodyDiv w:val="1"/>
      <w:marLeft w:val="0"/>
      <w:marRight w:val="0"/>
      <w:marTop w:val="0"/>
      <w:marBottom w:val="0"/>
      <w:divBdr>
        <w:top w:val="none" w:sz="0" w:space="0" w:color="auto"/>
        <w:left w:val="none" w:sz="0" w:space="0" w:color="auto"/>
        <w:bottom w:val="none" w:sz="0" w:space="0" w:color="auto"/>
        <w:right w:val="none" w:sz="0" w:space="0" w:color="auto"/>
      </w:divBdr>
    </w:div>
    <w:div w:id="1426802023">
      <w:bodyDiv w:val="1"/>
      <w:marLeft w:val="0"/>
      <w:marRight w:val="0"/>
      <w:marTop w:val="0"/>
      <w:marBottom w:val="0"/>
      <w:divBdr>
        <w:top w:val="none" w:sz="0" w:space="0" w:color="auto"/>
        <w:left w:val="none" w:sz="0" w:space="0" w:color="auto"/>
        <w:bottom w:val="none" w:sz="0" w:space="0" w:color="auto"/>
        <w:right w:val="none" w:sz="0" w:space="0" w:color="auto"/>
      </w:divBdr>
    </w:div>
    <w:div w:id="1510489702">
      <w:bodyDiv w:val="1"/>
      <w:marLeft w:val="0"/>
      <w:marRight w:val="0"/>
      <w:marTop w:val="0"/>
      <w:marBottom w:val="0"/>
      <w:divBdr>
        <w:top w:val="none" w:sz="0" w:space="0" w:color="auto"/>
        <w:left w:val="none" w:sz="0" w:space="0" w:color="auto"/>
        <w:bottom w:val="none" w:sz="0" w:space="0" w:color="auto"/>
        <w:right w:val="none" w:sz="0" w:space="0" w:color="auto"/>
      </w:divBdr>
    </w:div>
    <w:div w:id="1834292323">
      <w:bodyDiv w:val="1"/>
      <w:marLeft w:val="0"/>
      <w:marRight w:val="0"/>
      <w:marTop w:val="0"/>
      <w:marBottom w:val="0"/>
      <w:divBdr>
        <w:top w:val="none" w:sz="0" w:space="0" w:color="auto"/>
        <w:left w:val="none" w:sz="0" w:space="0" w:color="auto"/>
        <w:bottom w:val="none" w:sz="0" w:space="0" w:color="auto"/>
        <w:right w:val="none" w:sz="0" w:space="0" w:color="auto"/>
      </w:divBdr>
    </w:div>
    <w:div w:id="196145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A785E-2FB7-4510-BA2F-F3A16F0EE1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1049F4-5B50-4701-8150-E04BDB383986}">
  <ds:schemaRefs>
    <ds:schemaRef ds:uri="http://schemas.microsoft.com/sharepoint/v3/contenttype/forms"/>
  </ds:schemaRefs>
</ds:datastoreItem>
</file>

<file path=customXml/itemProps3.xml><?xml version="1.0" encoding="utf-8"?>
<ds:datastoreItem xmlns:ds="http://schemas.openxmlformats.org/officeDocument/2006/customXml" ds:itemID="{991B1B2B-A683-4DE5-B0FF-0FBE320DE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F14517-4D7B-42D5-B974-5CC07D246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1668</Words>
  <Characters>951</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2021-01-26T09:22:00Z</dcterms:created>
  <dcterms:modified xsi:type="dcterms:W3CDTF">2021-01-26T09:22:00Z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