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4A11A" w14:textId="77777777" w:rsidR="002D4E86" w:rsidRPr="006B41B5" w:rsidRDefault="002D4E86" w:rsidP="0085502E">
      <w:pPr>
        <w:spacing w:after="0" w:line="240" w:lineRule="auto"/>
        <w:jc w:val="center"/>
        <w:rPr>
          <w:rFonts w:ascii="Times New Roman" w:hAnsi="Times New Roman" w:cs="Times New Roman"/>
          <w:b/>
          <w:sz w:val="28"/>
          <w:szCs w:val="28"/>
          <w:lang w:val="uk-UA"/>
        </w:rPr>
      </w:pPr>
      <w:r w:rsidRPr="006B41B5">
        <w:rPr>
          <w:rFonts w:ascii="Times New Roman" w:hAnsi="Times New Roman" w:cs="Times New Roman"/>
          <w:b/>
          <w:sz w:val="28"/>
          <w:szCs w:val="28"/>
          <w:lang w:val="uk-UA"/>
        </w:rPr>
        <w:t>ПОРІВНЯЛЬНА ТАБЛИЦЯ</w:t>
      </w:r>
    </w:p>
    <w:p w14:paraId="4E4CD1B2" w14:textId="77777777" w:rsidR="009F0CB5" w:rsidRDefault="0085502E" w:rsidP="009F0CB5">
      <w:pPr>
        <w:spacing w:after="0" w:line="24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до проекту Закону України </w:t>
      </w:r>
      <w:r w:rsidRPr="009F0CB5">
        <w:rPr>
          <w:rFonts w:ascii="Times New Roman" w:hAnsi="Times New Roman" w:cs="Times New Roman"/>
          <w:b/>
          <w:bCs/>
          <w:sz w:val="28"/>
          <w:szCs w:val="28"/>
          <w:lang w:val="uk-UA"/>
        </w:rPr>
        <w:t>«</w:t>
      </w:r>
      <w:r w:rsidR="009F0CB5" w:rsidRPr="009F0CB5">
        <w:rPr>
          <w:rFonts w:ascii="Times New Roman" w:hAnsi="Times New Roman" w:cs="Times New Roman"/>
          <w:b/>
          <w:bCs/>
          <w:sz w:val="28"/>
          <w:szCs w:val="28"/>
          <w:lang w:val="uk-UA"/>
        </w:rPr>
        <w:t xml:space="preserve">Про внесення змін до Кримінального кодексу </w:t>
      </w:r>
    </w:p>
    <w:p w14:paraId="71E86A77" w14:textId="77777777" w:rsidR="009F0CB5" w:rsidRDefault="009F0CB5" w:rsidP="009F0CB5">
      <w:pPr>
        <w:spacing w:after="0" w:line="240" w:lineRule="auto"/>
        <w:ind w:firstLine="709"/>
        <w:jc w:val="center"/>
        <w:rPr>
          <w:rFonts w:ascii="Times New Roman" w:hAnsi="Times New Roman" w:cs="Times New Roman"/>
          <w:b/>
          <w:bCs/>
          <w:sz w:val="28"/>
          <w:szCs w:val="28"/>
          <w:shd w:val="clear" w:color="auto" w:fill="FFFFFF"/>
        </w:rPr>
      </w:pPr>
      <w:r w:rsidRPr="009F0CB5">
        <w:rPr>
          <w:rFonts w:ascii="Times New Roman" w:hAnsi="Times New Roman" w:cs="Times New Roman"/>
          <w:b/>
          <w:bCs/>
          <w:sz w:val="28"/>
          <w:szCs w:val="28"/>
          <w:lang w:val="uk-UA"/>
        </w:rPr>
        <w:t xml:space="preserve">(щодо встановлення кримінальної відповідальності за порушення </w:t>
      </w:r>
      <w:proofErr w:type="spellStart"/>
      <w:r w:rsidRPr="009F0CB5">
        <w:rPr>
          <w:rFonts w:ascii="Times New Roman" w:hAnsi="Times New Roman" w:cs="Times New Roman"/>
          <w:b/>
          <w:bCs/>
          <w:sz w:val="28"/>
          <w:szCs w:val="28"/>
          <w:shd w:val="clear" w:color="auto" w:fill="FFFFFF"/>
        </w:rPr>
        <w:t>встановленого</w:t>
      </w:r>
      <w:proofErr w:type="spellEnd"/>
      <w:r w:rsidRPr="009F0CB5">
        <w:rPr>
          <w:rFonts w:ascii="Times New Roman" w:hAnsi="Times New Roman" w:cs="Times New Roman"/>
          <w:b/>
          <w:bCs/>
          <w:sz w:val="28"/>
          <w:szCs w:val="28"/>
          <w:shd w:val="clear" w:color="auto" w:fill="FFFFFF"/>
        </w:rPr>
        <w:t xml:space="preserve"> </w:t>
      </w:r>
    </w:p>
    <w:p w14:paraId="541B67AD" w14:textId="2602579F" w:rsidR="0085502E" w:rsidRPr="00A6512E" w:rsidRDefault="009D2D4C" w:rsidP="009F0CB5">
      <w:pPr>
        <w:spacing w:after="0" w:line="240" w:lineRule="auto"/>
        <w:ind w:firstLine="709"/>
        <w:jc w:val="center"/>
        <w:rPr>
          <w:rFonts w:ascii="Times New Roman" w:hAnsi="Times New Roman" w:cs="Times New Roman"/>
          <w:b/>
          <w:color w:val="000000"/>
          <w:sz w:val="28"/>
          <w:szCs w:val="28"/>
          <w:lang w:val="uk-UA"/>
        </w:rPr>
      </w:pPr>
      <w:r>
        <w:rPr>
          <w:rFonts w:ascii="Times New Roman" w:hAnsi="Times New Roman" w:cs="Times New Roman"/>
          <w:b/>
          <w:bCs/>
          <w:sz w:val="28"/>
          <w:szCs w:val="28"/>
          <w:shd w:val="clear" w:color="auto" w:fill="FFFFFF"/>
          <w:lang w:val="uk-UA"/>
        </w:rPr>
        <w:t xml:space="preserve">державою </w:t>
      </w:r>
      <w:r w:rsidR="009F0CB5" w:rsidRPr="009F0CB5">
        <w:rPr>
          <w:rFonts w:ascii="Times New Roman" w:hAnsi="Times New Roman" w:cs="Times New Roman"/>
          <w:b/>
          <w:bCs/>
          <w:sz w:val="28"/>
          <w:szCs w:val="28"/>
          <w:shd w:val="clear" w:color="auto" w:fill="FFFFFF"/>
        </w:rPr>
        <w:t>порядку</w:t>
      </w:r>
      <w:r w:rsidR="009F0CB5" w:rsidRPr="009F0CB5">
        <w:rPr>
          <w:b/>
          <w:bCs/>
          <w:sz w:val="28"/>
          <w:szCs w:val="28"/>
          <w:lang w:val="uk-UA"/>
        </w:rPr>
        <w:t xml:space="preserve"> </w:t>
      </w:r>
      <w:r w:rsidR="009F0CB5" w:rsidRPr="009F0CB5">
        <w:rPr>
          <w:rFonts w:ascii="Times New Roman" w:hAnsi="Times New Roman" w:cs="Times New Roman"/>
          <w:b/>
          <w:bCs/>
          <w:sz w:val="28"/>
          <w:szCs w:val="28"/>
          <w:lang w:val="uk-UA"/>
        </w:rPr>
        <w:t xml:space="preserve">щеплення </w:t>
      </w:r>
      <w:r>
        <w:rPr>
          <w:rFonts w:ascii="Times New Roman" w:hAnsi="Times New Roman" w:cs="Times New Roman"/>
          <w:b/>
          <w:bCs/>
          <w:sz w:val="28"/>
          <w:szCs w:val="28"/>
          <w:lang w:val="uk-UA"/>
        </w:rPr>
        <w:t>громадян</w:t>
      </w:r>
      <w:r w:rsidR="009F0CB5" w:rsidRPr="009F0CB5">
        <w:rPr>
          <w:rFonts w:ascii="Times New Roman" w:hAnsi="Times New Roman" w:cs="Times New Roman"/>
          <w:b/>
          <w:bCs/>
          <w:sz w:val="28"/>
          <w:szCs w:val="28"/>
          <w:lang w:val="uk-UA"/>
        </w:rPr>
        <w:t xml:space="preserve"> від інфекційних </w:t>
      </w:r>
      <w:proofErr w:type="spellStart"/>
      <w:r w:rsidR="009F0CB5" w:rsidRPr="009F0CB5">
        <w:rPr>
          <w:rFonts w:ascii="Times New Roman" w:hAnsi="Times New Roman" w:cs="Times New Roman"/>
          <w:b/>
          <w:bCs/>
          <w:sz w:val="28"/>
          <w:szCs w:val="28"/>
          <w:lang w:val="uk-UA"/>
        </w:rPr>
        <w:t>хвороб</w:t>
      </w:r>
      <w:proofErr w:type="spellEnd"/>
      <w:r w:rsidR="009F0CB5" w:rsidRPr="009F0CB5">
        <w:rPr>
          <w:rFonts w:ascii="Times New Roman" w:hAnsi="Times New Roman" w:cs="Times New Roman"/>
          <w:b/>
          <w:bCs/>
          <w:sz w:val="28"/>
          <w:szCs w:val="28"/>
        </w:rPr>
        <w:t>)</w:t>
      </w:r>
      <w:r w:rsidR="0085502E" w:rsidRPr="009F0CB5">
        <w:rPr>
          <w:rFonts w:ascii="Times New Roman" w:hAnsi="Times New Roman" w:cs="Times New Roman"/>
          <w:b/>
          <w:bCs/>
          <w:sz w:val="28"/>
          <w:szCs w:val="28"/>
          <w:shd w:val="clear" w:color="auto" w:fill="FFFFFF"/>
          <w:lang w:val="uk-UA"/>
        </w:rPr>
        <w:t>»</w:t>
      </w:r>
    </w:p>
    <w:p w14:paraId="2E496C38" w14:textId="77777777" w:rsidR="008E7345" w:rsidRPr="006B41B5" w:rsidRDefault="008E7345" w:rsidP="0085502E">
      <w:pPr>
        <w:spacing w:after="0" w:line="240" w:lineRule="auto"/>
        <w:jc w:val="center"/>
        <w:rPr>
          <w:rFonts w:ascii="Times New Roman" w:hAnsi="Times New Roman" w:cs="Times New Roman"/>
          <w:b/>
          <w:sz w:val="28"/>
          <w:szCs w:val="28"/>
          <w:lang w:val="uk-UA"/>
        </w:rPr>
      </w:pPr>
    </w:p>
    <w:tbl>
      <w:tblPr>
        <w:tblStyle w:val="a5"/>
        <w:tblW w:w="5000" w:type="pct"/>
        <w:tblLook w:val="04A0" w:firstRow="1" w:lastRow="0" w:firstColumn="1" w:lastColumn="0" w:noHBand="0" w:noVBand="1"/>
      </w:tblPr>
      <w:tblGrid>
        <w:gridCol w:w="7280"/>
        <w:gridCol w:w="7280"/>
      </w:tblGrid>
      <w:tr w:rsidR="006B41B5" w:rsidRPr="006B41B5" w14:paraId="3568E768" w14:textId="77777777" w:rsidTr="00CA3666">
        <w:tc>
          <w:tcPr>
            <w:tcW w:w="2500" w:type="pct"/>
          </w:tcPr>
          <w:p w14:paraId="108F171A" w14:textId="77777777" w:rsidR="002D4E86" w:rsidRPr="006B41B5" w:rsidRDefault="002D4E86" w:rsidP="0085502E">
            <w:pPr>
              <w:tabs>
                <w:tab w:val="left" w:pos="7371"/>
              </w:tabs>
              <w:autoSpaceDE w:val="0"/>
              <w:autoSpaceDN w:val="0"/>
              <w:adjustRightInd w:val="0"/>
              <w:spacing w:after="0" w:line="240" w:lineRule="auto"/>
              <w:ind w:right="460" w:firstLine="426"/>
              <w:jc w:val="both"/>
              <w:rPr>
                <w:rFonts w:ascii="Times New Roman" w:hAnsi="Times New Roman" w:cs="Times New Roman"/>
                <w:kern w:val="1"/>
                <w:sz w:val="28"/>
                <w:szCs w:val="28"/>
                <w:lang w:val="uk-UA"/>
              </w:rPr>
            </w:pPr>
            <w:r w:rsidRPr="006B41B5">
              <w:rPr>
                <w:rFonts w:ascii="Times New Roman" w:hAnsi="Times New Roman" w:cs="Times New Roman"/>
                <w:b/>
                <w:bCs/>
                <w:spacing w:val="-2"/>
                <w:kern w:val="1"/>
                <w:sz w:val="28"/>
                <w:szCs w:val="28"/>
                <w:lang w:val="uk-UA"/>
              </w:rPr>
              <w:t>Зміст положення (норми) чинного законодавства</w:t>
            </w:r>
          </w:p>
        </w:tc>
        <w:tc>
          <w:tcPr>
            <w:tcW w:w="2500" w:type="pct"/>
          </w:tcPr>
          <w:p w14:paraId="5C75FC9C" w14:textId="77777777" w:rsidR="002D4E86" w:rsidRPr="006B41B5" w:rsidRDefault="002D4E86" w:rsidP="0085502E">
            <w:pPr>
              <w:spacing w:after="0" w:line="240" w:lineRule="auto"/>
              <w:rPr>
                <w:rFonts w:ascii="Times New Roman" w:hAnsi="Times New Roman" w:cs="Times New Roman"/>
                <w:sz w:val="28"/>
                <w:szCs w:val="28"/>
                <w:lang w:val="uk-UA"/>
              </w:rPr>
            </w:pPr>
            <w:r w:rsidRPr="006B41B5">
              <w:rPr>
                <w:rFonts w:ascii="Times New Roman" w:hAnsi="Times New Roman" w:cs="Times New Roman"/>
                <w:b/>
                <w:bCs/>
                <w:spacing w:val="-3"/>
                <w:kern w:val="1"/>
                <w:sz w:val="28"/>
                <w:szCs w:val="28"/>
                <w:lang w:val="uk-UA"/>
              </w:rPr>
              <w:t>Зміст відповідного положення (норми) проекту акта</w:t>
            </w:r>
          </w:p>
        </w:tc>
      </w:tr>
      <w:tr w:rsidR="006B41B5" w:rsidRPr="006B41B5" w14:paraId="67F5F504" w14:textId="77777777" w:rsidTr="00425E83">
        <w:tc>
          <w:tcPr>
            <w:tcW w:w="5000" w:type="pct"/>
            <w:gridSpan w:val="2"/>
          </w:tcPr>
          <w:p w14:paraId="5B4C4B36" w14:textId="77777777" w:rsidR="00D32853" w:rsidRDefault="00D32853" w:rsidP="0085502E">
            <w:pPr>
              <w:spacing w:after="0" w:line="240" w:lineRule="auto"/>
            </w:pPr>
          </w:p>
          <w:p w14:paraId="44339F07" w14:textId="77777777" w:rsidR="009F0CB5" w:rsidRPr="009F0CB5" w:rsidRDefault="009F0CB5" w:rsidP="0085502E">
            <w:pPr>
              <w:spacing w:after="0" w:line="240" w:lineRule="auto"/>
              <w:jc w:val="center"/>
              <w:rPr>
                <w:rStyle w:val="rvts44"/>
                <w:rFonts w:ascii="Times New Roman" w:hAnsi="Times New Roman" w:cs="Times New Roman"/>
                <w:b/>
                <w:bCs/>
                <w:color w:val="333333"/>
                <w:sz w:val="28"/>
                <w:szCs w:val="28"/>
                <w:shd w:val="clear" w:color="auto" w:fill="FFFFFF"/>
              </w:rPr>
            </w:pPr>
            <w:proofErr w:type="spellStart"/>
            <w:r w:rsidRPr="009F0CB5">
              <w:rPr>
                <w:rFonts w:ascii="Times New Roman" w:hAnsi="Times New Roman" w:cs="Times New Roman"/>
                <w:b/>
                <w:bCs/>
                <w:sz w:val="28"/>
                <w:szCs w:val="28"/>
                <w:shd w:val="clear" w:color="auto" w:fill="FFFFFF"/>
              </w:rPr>
              <w:t>Кримінальн</w:t>
            </w:r>
            <w:r w:rsidRPr="009F0CB5">
              <w:rPr>
                <w:rFonts w:ascii="Times New Roman" w:hAnsi="Times New Roman" w:cs="Times New Roman"/>
                <w:b/>
                <w:bCs/>
                <w:sz w:val="28"/>
                <w:szCs w:val="28"/>
                <w:shd w:val="clear" w:color="auto" w:fill="FFFFFF"/>
                <w:lang w:val="uk-UA"/>
              </w:rPr>
              <w:t>ий</w:t>
            </w:r>
            <w:proofErr w:type="spellEnd"/>
            <w:r w:rsidRPr="009F0CB5">
              <w:rPr>
                <w:rFonts w:ascii="Times New Roman" w:hAnsi="Times New Roman" w:cs="Times New Roman"/>
                <w:b/>
                <w:bCs/>
                <w:sz w:val="28"/>
                <w:szCs w:val="28"/>
                <w:shd w:val="clear" w:color="auto" w:fill="FFFFFF"/>
              </w:rPr>
              <w:t xml:space="preserve"> кодекс </w:t>
            </w:r>
            <w:proofErr w:type="spellStart"/>
            <w:r w:rsidRPr="009F0CB5">
              <w:rPr>
                <w:rFonts w:ascii="Times New Roman" w:hAnsi="Times New Roman" w:cs="Times New Roman"/>
                <w:b/>
                <w:bCs/>
                <w:sz w:val="28"/>
                <w:szCs w:val="28"/>
                <w:shd w:val="clear" w:color="auto" w:fill="FFFFFF"/>
              </w:rPr>
              <w:t>України</w:t>
            </w:r>
            <w:proofErr w:type="spellEnd"/>
            <w:r w:rsidRPr="009F0CB5">
              <w:rPr>
                <w:rFonts w:ascii="Times New Roman" w:hAnsi="Times New Roman" w:cs="Times New Roman"/>
                <w:b/>
                <w:bCs/>
                <w:sz w:val="28"/>
                <w:szCs w:val="28"/>
                <w:shd w:val="clear" w:color="auto" w:fill="FFFFFF"/>
              </w:rPr>
              <w:t xml:space="preserve"> </w:t>
            </w:r>
            <w:r w:rsidRPr="009F0CB5">
              <w:rPr>
                <w:rFonts w:ascii="Times New Roman" w:hAnsi="Times New Roman" w:cs="Times New Roman"/>
                <w:b/>
                <w:bCs/>
                <w:sz w:val="28"/>
                <w:szCs w:val="28"/>
                <w:shd w:val="clear" w:color="auto" w:fill="FFFFFF"/>
                <w:lang w:val="uk-UA"/>
              </w:rPr>
              <w:t xml:space="preserve">від </w:t>
            </w:r>
            <w:r w:rsidRPr="009F0CB5">
              <w:rPr>
                <w:rStyle w:val="rvts44"/>
                <w:rFonts w:ascii="Times New Roman" w:hAnsi="Times New Roman" w:cs="Times New Roman"/>
                <w:b/>
                <w:bCs/>
                <w:color w:val="333333"/>
                <w:sz w:val="28"/>
                <w:szCs w:val="28"/>
                <w:shd w:val="clear" w:color="auto" w:fill="FFFFFF"/>
              </w:rPr>
              <w:t xml:space="preserve">5 </w:t>
            </w:r>
            <w:proofErr w:type="spellStart"/>
            <w:r w:rsidRPr="009F0CB5">
              <w:rPr>
                <w:rStyle w:val="rvts44"/>
                <w:rFonts w:ascii="Times New Roman" w:hAnsi="Times New Roman" w:cs="Times New Roman"/>
                <w:b/>
                <w:bCs/>
                <w:color w:val="333333"/>
                <w:sz w:val="28"/>
                <w:szCs w:val="28"/>
                <w:shd w:val="clear" w:color="auto" w:fill="FFFFFF"/>
              </w:rPr>
              <w:t>квітня</w:t>
            </w:r>
            <w:proofErr w:type="spellEnd"/>
            <w:r w:rsidRPr="009F0CB5">
              <w:rPr>
                <w:rStyle w:val="rvts44"/>
                <w:rFonts w:ascii="Times New Roman" w:hAnsi="Times New Roman" w:cs="Times New Roman"/>
                <w:b/>
                <w:bCs/>
                <w:color w:val="333333"/>
                <w:sz w:val="28"/>
                <w:szCs w:val="28"/>
                <w:shd w:val="clear" w:color="auto" w:fill="FFFFFF"/>
              </w:rPr>
              <w:t xml:space="preserve"> 2001 року</w:t>
            </w:r>
            <w:r w:rsidRPr="009F0CB5">
              <w:rPr>
                <w:rStyle w:val="rvts44"/>
                <w:rFonts w:ascii="Times New Roman" w:hAnsi="Times New Roman" w:cs="Times New Roman"/>
                <w:b/>
                <w:bCs/>
                <w:color w:val="333333"/>
                <w:sz w:val="28"/>
                <w:szCs w:val="28"/>
                <w:shd w:val="clear" w:color="auto" w:fill="FFFFFF"/>
                <w:lang w:val="uk-UA"/>
              </w:rPr>
              <w:t xml:space="preserve"> </w:t>
            </w:r>
            <w:r w:rsidRPr="009F0CB5">
              <w:rPr>
                <w:rStyle w:val="rvts44"/>
                <w:rFonts w:ascii="Times New Roman" w:hAnsi="Times New Roman" w:cs="Times New Roman"/>
                <w:b/>
                <w:bCs/>
                <w:color w:val="333333"/>
                <w:sz w:val="28"/>
                <w:szCs w:val="28"/>
                <w:shd w:val="clear" w:color="auto" w:fill="FFFFFF"/>
              </w:rPr>
              <w:t>№ 2341-III</w:t>
            </w:r>
          </w:p>
          <w:p w14:paraId="22582F1C" w14:textId="47B6A062" w:rsidR="006B41B5" w:rsidRPr="009F0CB5" w:rsidRDefault="009F0CB5" w:rsidP="0085502E">
            <w:pPr>
              <w:spacing w:after="0" w:line="240" w:lineRule="auto"/>
              <w:jc w:val="center"/>
              <w:rPr>
                <w:rFonts w:ascii="Times New Roman" w:hAnsi="Times New Roman" w:cs="Times New Roman"/>
                <w:b/>
                <w:bCs/>
                <w:sz w:val="28"/>
                <w:szCs w:val="28"/>
                <w:lang w:val="uk-UA"/>
              </w:rPr>
            </w:pPr>
            <w:r w:rsidRPr="009F0CB5">
              <w:rPr>
                <w:rFonts w:ascii="Times New Roman" w:hAnsi="Times New Roman" w:cs="Times New Roman"/>
                <w:b/>
                <w:bCs/>
                <w:sz w:val="28"/>
                <w:szCs w:val="28"/>
                <w:shd w:val="clear" w:color="auto" w:fill="FFFFFF"/>
              </w:rPr>
              <w:t xml:space="preserve"> (</w:t>
            </w:r>
            <w:proofErr w:type="spellStart"/>
            <w:r w:rsidRPr="009F0CB5">
              <w:rPr>
                <w:rFonts w:ascii="Times New Roman" w:hAnsi="Times New Roman" w:cs="Times New Roman"/>
                <w:b/>
                <w:bCs/>
                <w:sz w:val="28"/>
                <w:szCs w:val="28"/>
                <w:shd w:val="clear" w:color="auto" w:fill="FFFFFF"/>
              </w:rPr>
              <w:t>Відомості</w:t>
            </w:r>
            <w:proofErr w:type="spellEnd"/>
            <w:r w:rsidRPr="009F0CB5">
              <w:rPr>
                <w:rFonts w:ascii="Times New Roman" w:hAnsi="Times New Roman" w:cs="Times New Roman"/>
                <w:b/>
                <w:bCs/>
                <w:sz w:val="28"/>
                <w:szCs w:val="28"/>
                <w:shd w:val="clear" w:color="auto" w:fill="FFFFFF"/>
              </w:rPr>
              <w:t xml:space="preserve"> </w:t>
            </w:r>
            <w:proofErr w:type="spellStart"/>
            <w:r w:rsidRPr="009F0CB5">
              <w:rPr>
                <w:rFonts w:ascii="Times New Roman" w:hAnsi="Times New Roman" w:cs="Times New Roman"/>
                <w:b/>
                <w:bCs/>
                <w:sz w:val="28"/>
                <w:szCs w:val="28"/>
                <w:shd w:val="clear" w:color="auto" w:fill="FFFFFF"/>
              </w:rPr>
              <w:t>Верховної</w:t>
            </w:r>
            <w:proofErr w:type="spellEnd"/>
            <w:r w:rsidRPr="009F0CB5">
              <w:rPr>
                <w:rFonts w:ascii="Times New Roman" w:hAnsi="Times New Roman" w:cs="Times New Roman"/>
                <w:b/>
                <w:bCs/>
                <w:sz w:val="28"/>
                <w:szCs w:val="28"/>
                <w:shd w:val="clear" w:color="auto" w:fill="FFFFFF"/>
              </w:rPr>
              <w:t xml:space="preserve"> Ради </w:t>
            </w:r>
            <w:proofErr w:type="spellStart"/>
            <w:r w:rsidRPr="009F0CB5">
              <w:rPr>
                <w:rFonts w:ascii="Times New Roman" w:hAnsi="Times New Roman" w:cs="Times New Roman"/>
                <w:b/>
                <w:bCs/>
                <w:sz w:val="28"/>
                <w:szCs w:val="28"/>
                <w:shd w:val="clear" w:color="auto" w:fill="FFFFFF"/>
              </w:rPr>
              <w:t>України</w:t>
            </w:r>
            <w:proofErr w:type="spellEnd"/>
            <w:r w:rsidRPr="009F0CB5">
              <w:rPr>
                <w:rFonts w:ascii="Times New Roman" w:hAnsi="Times New Roman" w:cs="Times New Roman"/>
                <w:b/>
                <w:bCs/>
                <w:sz w:val="28"/>
                <w:szCs w:val="28"/>
                <w:shd w:val="clear" w:color="auto" w:fill="FFFFFF"/>
              </w:rPr>
              <w:t>, 2001 р., № 25-26, ст. 131</w:t>
            </w:r>
            <w:r w:rsidRPr="009F0CB5">
              <w:rPr>
                <w:rFonts w:ascii="Times New Roman" w:hAnsi="Times New Roman" w:cs="Times New Roman"/>
                <w:b/>
                <w:bCs/>
                <w:sz w:val="28"/>
                <w:szCs w:val="28"/>
                <w:shd w:val="clear" w:color="auto" w:fill="FFFFFF"/>
                <w:lang w:val="uk-UA"/>
              </w:rPr>
              <w:t xml:space="preserve"> із наступними змінами</w:t>
            </w:r>
            <w:r w:rsidRPr="009F0CB5">
              <w:rPr>
                <w:rFonts w:ascii="Times New Roman" w:hAnsi="Times New Roman" w:cs="Times New Roman"/>
                <w:b/>
                <w:bCs/>
                <w:sz w:val="28"/>
                <w:szCs w:val="28"/>
                <w:shd w:val="clear" w:color="auto" w:fill="FFFFFF"/>
              </w:rPr>
              <w:t>)</w:t>
            </w:r>
          </w:p>
          <w:p w14:paraId="11759C32" w14:textId="77777777" w:rsidR="006B41B5" w:rsidRPr="006B41B5" w:rsidRDefault="006B41B5" w:rsidP="0085502E">
            <w:pPr>
              <w:spacing w:after="0" w:line="240" w:lineRule="auto"/>
              <w:jc w:val="center"/>
              <w:rPr>
                <w:rFonts w:ascii="Times New Roman" w:hAnsi="Times New Roman" w:cs="Times New Roman"/>
                <w:b/>
                <w:sz w:val="28"/>
                <w:szCs w:val="28"/>
                <w:lang w:val="uk-UA"/>
              </w:rPr>
            </w:pPr>
          </w:p>
        </w:tc>
      </w:tr>
      <w:tr w:rsidR="006B41B5" w:rsidRPr="0085502E" w14:paraId="519BB7DE" w14:textId="77777777" w:rsidTr="006B41B5">
        <w:tc>
          <w:tcPr>
            <w:tcW w:w="2500" w:type="pct"/>
          </w:tcPr>
          <w:p w14:paraId="26C8DD04" w14:textId="77777777" w:rsidR="0085502E" w:rsidRDefault="0085502E" w:rsidP="0085502E">
            <w:pPr>
              <w:spacing w:after="0" w:line="240" w:lineRule="auto"/>
              <w:rPr>
                <w:rFonts w:ascii="Times New Roman" w:hAnsi="Times New Roman" w:cs="Times New Roman"/>
                <w:b/>
                <w:sz w:val="28"/>
                <w:szCs w:val="28"/>
                <w:lang w:val="uk-UA"/>
              </w:rPr>
            </w:pPr>
          </w:p>
          <w:p w14:paraId="56506F11" w14:textId="6D16A1D2" w:rsidR="009F0CB5" w:rsidRPr="006B41B5" w:rsidRDefault="009F0CB5" w:rsidP="0085502E">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Стаття відсутня.</w:t>
            </w:r>
          </w:p>
        </w:tc>
        <w:tc>
          <w:tcPr>
            <w:tcW w:w="2500" w:type="pct"/>
          </w:tcPr>
          <w:p w14:paraId="726EEC4E" w14:textId="77777777" w:rsidR="009F0CB5" w:rsidRDefault="009F0CB5" w:rsidP="0085502E">
            <w:pPr>
              <w:pStyle w:val="a3"/>
              <w:shd w:val="clear" w:color="auto" w:fill="FFFFFF"/>
              <w:spacing w:after="0" w:line="240" w:lineRule="auto"/>
              <w:ind w:left="0" w:firstLine="709"/>
              <w:jc w:val="both"/>
              <w:rPr>
                <w:rFonts w:ascii="Times New Roman" w:hAnsi="Times New Roman" w:cs="Times New Roman"/>
                <w:sz w:val="28"/>
                <w:szCs w:val="28"/>
              </w:rPr>
            </w:pPr>
          </w:p>
          <w:p w14:paraId="435D0FE4" w14:textId="77777777" w:rsidR="009D2D4C" w:rsidRDefault="009D2D4C" w:rsidP="009D2D4C">
            <w:pPr>
              <w:pStyle w:val="rvps2"/>
              <w:shd w:val="clear" w:color="auto" w:fill="FFFFFF"/>
              <w:tabs>
                <w:tab w:val="left" w:pos="993"/>
              </w:tabs>
              <w:spacing w:before="0" w:beforeAutospacing="0" w:after="0" w:afterAutospacing="0"/>
              <w:ind w:firstLine="709"/>
              <w:jc w:val="both"/>
              <w:rPr>
                <w:sz w:val="28"/>
                <w:szCs w:val="28"/>
              </w:rPr>
            </w:pPr>
            <w:r>
              <w:rPr>
                <w:rStyle w:val="rvts9"/>
                <w:sz w:val="28"/>
                <w:szCs w:val="28"/>
                <w:shd w:val="clear" w:color="auto" w:fill="FFFFFF"/>
              </w:rPr>
              <w:t>Стаття 321</w:t>
            </w:r>
            <w:r>
              <w:rPr>
                <w:rStyle w:val="rvts37"/>
                <w:sz w:val="28"/>
                <w:szCs w:val="28"/>
                <w:shd w:val="clear" w:color="auto" w:fill="FFFFFF"/>
                <w:vertAlign w:val="superscript"/>
              </w:rPr>
              <w:t>-3</w:t>
            </w:r>
            <w:r>
              <w:rPr>
                <w:rStyle w:val="rvts9"/>
                <w:sz w:val="28"/>
                <w:szCs w:val="28"/>
                <w:shd w:val="clear" w:color="auto" w:fill="FFFFFF"/>
              </w:rPr>
              <w:t>.</w:t>
            </w:r>
            <w:r>
              <w:rPr>
                <w:sz w:val="28"/>
                <w:szCs w:val="28"/>
                <w:shd w:val="clear" w:color="auto" w:fill="FFFFFF"/>
              </w:rPr>
              <w:t xml:space="preserve"> Порушення </w:t>
            </w:r>
            <w:r>
              <w:rPr>
                <w:sz w:val="28"/>
                <w:szCs w:val="28"/>
              </w:rPr>
              <w:t>встановленого державою</w:t>
            </w:r>
            <w:r>
              <w:rPr>
                <w:sz w:val="28"/>
                <w:szCs w:val="28"/>
                <w:shd w:val="clear" w:color="auto" w:fill="FFFFFF"/>
              </w:rPr>
              <w:t xml:space="preserve"> порядку</w:t>
            </w:r>
            <w:r>
              <w:rPr>
                <w:sz w:val="28"/>
                <w:szCs w:val="28"/>
              </w:rPr>
              <w:t xml:space="preserve"> щеплення громадян від інфекційних </w:t>
            </w:r>
            <w:proofErr w:type="spellStart"/>
            <w:r>
              <w:rPr>
                <w:sz w:val="28"/>
                <w:szCs w:val="28"/>
              </w:rPr>
              <w:t>хвороб</w:t>
            </w:r>
            <w:proofErr w:type="spellEnd"/>
          </w:p>
          <w:p w14:paraId="64376D53" w14:textId="77777777" w:rsidR="009D2D4C" w:rsidRDefault="009D2D4C" w:rsidP="009D2D4C">
            <w:pPr>
              <w:pStyle w:val="rvps2"/>
              <w:shd w:val="clear" w:color="auto" w:fill="FFFFFF"/>
              <w:spacing w:before="0" w:beforeAutospacing="0" w:after="0" w:afterAutospacing="0"/>
              <w:ind w:firstLine="709"/>
              <w:jc w:val="both"/>
              <w:rPr>
                <w:sz w:val="28"/>
                <w:szCs w:val="28"/>
              </w:rPr>
            </w:pPr>
            <w:r>
              <w:rPr>
                <w:sz w:val="28"/>
                <w:szCs w:val="28"/>
                <w:shd w:val="clear" w:color="auto" w:fill="FFFFFF"/>
              </w:rPr>
              <w:t>1. В</w:t>
            </w:r>
            <w:r>
              <w:rPr>
                <w:sz w:val="28"/>
                <w:szCs w:val="28"/>
              </w:rPr>
              <w:t>везення, поширення та реалізація в Україні вакцини, розробленої або виробленої на території чи за участі держави, визнаної в установленому порядку державою-агресором, у</w:t>
            </w:r>
            <w:r>
              <w:rPr>
                <w:sz w:val="28"/>
                <w:szCs w:val="28"/>
                <w:shd w:val="clear" w:color="auto" w:fill="FFFFFF"/>
              </w:rPr>
              <w:t>мисне порушення заборони</w:t>
            </w:r>
            <w:r>
              <w:rPr>
                <w:sz w:val="28"/>
                <w:szCs w:val="28"/>
              </w:rPr>
              <w:t xml:space="preserve"> використання (у тому числі збут, реалізація) вакцин, тестів, інших імунобіологічних препаратів, придбаних за бюджетні кошти, в комерційних цілях, а також умисне порушення встановленого порядку черговості щеплення для всіх груп громадян та професійних груп ризику -</w:t>
            </w:r>
          </w:p>
          <w:p w14:paraId="3D69FEA4" w14:textId="77777777" w:rsidR="009D2D4C" w:rsidRDefault="009D2D4C" w:rsidP="009D2D4C">
            <w:pPr>
              <w:pStyle w:val="rvps2"/>
              <w:shd w:val="clear" w:color="auto" w:fill="FFFFFF"/>
              <w:spacing w:before="0" w:beforeAutospacing="0" w:after="0" w:afterAutospacing="0"/>
              <w:ind w:firstLine="709"/>
              <w:jc w:val="both"/>
              <w:rPr>
                <w:sz w:val="28"/>
                <w:szCs w:val="28"/>
                <w:shd w:val="clear" w:color="auto" w:fill="FFFFFF"/>
              </w:rPr>
            </w:pPr>
            <w:r>
              <w:rPr>
                <w:sz w:val="28"/>
                <w:szCs w:val="28"/>
              </w:rPr>
              <w:t xml:space="preserve">карається </w:t>
            </w:r>
            <w:r>
              <w:rPr>
                <w:sz w:val="28"/>
                <w:szCs w:val="28"/>
                <w:shd w:val="clear" w:color="auto" w:fill="FFFFFF"/>
              </w:rPr>
              <w:t>штрафом від тисячі до трьох тисяч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14:paraId="265AAC3A" w14:textId="77777777" w:rsidR="009D2D4C" w:rsidRDefault="009D2D4C" w:rsidP="009D2D4C">
            <w:pPr>
              <w:pStyle w:val="rvps2"/>
              <w:shd w:val="clear" w:color="auto" w:fill="FFFFFF"/>
              <w:spacing w:before="0" w:beforeAutospacing="0" w:after="0" w:afterAutospacing="0"/>
              <w:ind w:firstLine="709"/>
              <w:jc w:val="both"/>
              <w:rPr>
                <w:sz w:val="28"/>
                <w:szCs w:val="28"/>
                <w:shd w:val="clear" w:color="auto" w:fill="FFFFFF"/>
              </w:rPr>
            </w:pPr>
            <w:r>
              <w:rPr>
                <w:sz w:val="28"/>
                <w:szCs w:val="28"/>
                <w:shd w:val="clear" w:color="auto" w:fill="FFFFFF"/>
              </w:rPr>
              <w:lastRenderedPageBreak/>
              <w:t xml:space="preserve">2. Ті самі дії, вчинені особою, яка є представником влади, або повторно, або за попередньою змовою групою осіб, – </w:t>
            </w:r>
          </w:p>
          <w:p w14:paraId="1165C6E0" w14:textId="603C5707" w:rsidR="009F0CB5" w:rsidRPr="001F3B7C" w:rsidRDefault="009D2D4C" w:rsidP="009F0CB5">
            <w:pPr>
              <w:pStyle w:val="rvps2"/>
              <w:shd w:val="clear" w:color="auto" w:fill="FFFFFF"/>
              <w:spacing w:before="0" w:beforeAutospacing="0" w:after="0" w:afterAutospacing="0"/>
              <w:ind w:firstLine="709"/>
              <w:jc w:val="both"/>
              <w:rPr>
                <w:sz w:val="28"/>
                <w:szCs w:val="28"/>
              </w:rPr>
            </w:pPr>
            <w:r>
              <w:rPr>
                <w:sz w:val="28"/>
                <w:szCs w:val="28"/>
                <w:shd w:val="clear" w:color="auto" w:fill="FFFFFF"/>
              </w:rPr>
              <w:t>караються позбавленням волі на строк від п’яти до восьми років.</w:t>
            </w:r>
          </w:p>
          <w:p w14:paraId="6AE3A60A" w14:textId="77777777" w:rsidR="009F0CB5" w:rsidRPr="009F0CB5" w:rsidRDefault="009F0CB5" w:rsidP="0085502E">
            <w:pPr>
              <w:pStyle w:val="a3"/>
              <w:shd w:val="clear" w:color="auto" w:fill="FFFFFF"/>
              <w:spacing w:after="0" w:line="240" w:lineRule="auto"/>
              <w:ind w:left="0" w:firstLine="709"/>
              <w:jc w:val="both"/>
              <w:rPr>
                <w:rFonts w:ascii="Times New Roman" w:hAnsi="Times New Roman" w:cs="Times New Roman"/>
                <w:sz w:val="28"/>
                <w:szCs w:val="28"/>
              </w:rPr>
            </w:pPr>
          </w:p>
          <w:p w14:paraId="6E691D73" w14:textId="708439FE" w:rsidR="00362973" w:rsidRPr="00362973" w:rsidRDefault="00362973" w:rsidP="009F0CB5">
            <w:pPr>
              <w:spacing w:after="0" w:line="240" w:lineRule="auto"/>
              <w:ind w:firstLine="548"/>
              <w:jc w:val="both"/>
              <w:rPr>
                <w:rFonts w:ascii="Times New Roman" w:hAnsi="Times New Roman" w:cs="Times New Roman"/>
                <w:b/>
                <w:bCs/>
                <w:sz w:val="28"/>
                <w:szCs w:val="28"/>
                <w:lang w:val="uk-UA"/>
              </w:rPr>
            </w:pPr>
          </w:p>
        </w:tc>
      </w:tr>
    </w:tbl>
    <w:p w14:paraId="20FB7B5C" w14:textId="77777777" w:rsidR="002D4E86" w:rsidRPr="006B41B5" w:rsidRDefault="002D4E86" w:rsidP="006B41B5">
      <w:pPr>
        <w:spacing w:after="0" w:line="240" w:lineRule="auto"/>
        <w:rPr>
          <w:rFonts w:ascii="Times New Roman" w:hAnsi="Times New Roman" w:cs="Times New Roman"/>
          <w:b/>
          <w:sz w:val="28"/>
          <w:szCs w:val="28"/>
          <w:lang w:val="uk-UA"/>
        </w:rPr>
      </w:pPr>
    </w:p>
    <w:tbl>
      <w:tblPr>
        <w:tblStyle w:val="a5"/>
        <w:tblW w:w="14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30"/>
        <w:gridCol w:w="7371"/>
      </w:tblGrid>
      <w:tr w:rsidR="00DA1974" w:rsidRPr="00DA1974" w14:paraId="7E550B78" w14:textId="77777777" w:rsidTr="00DA1974">
        <w:trPr>
          <w:trHeight w:val="305"/>
        </w:trPr>
        <w:tc>
          <w:tcPr>
            <w:tcW w:w="7230" w:type="dxa"/>
            <w:hideMark/>
          </w:tcPr>
          <w:p w14:paraId="69604515" w14:textId="77777777" w:rsidR="00DA1974" w:rsidRPr="00DA1974" w:rsidRDefault="00DA1974" w:rsidP="00DA1974">
            <w:pPr>
              <w:tabs>
                <w:tab w:val="left" w:pos="426"/>
                <w:tab w:val="left" w:pos="10206"/>
              </w:tabs>
              <w:spacing w:after="0" w:line="240" w:lineRule="auto"/>
              <w:rPr>
                <w:rFonts w:ascii="Times New Roman" w:eastAsia="Times New Roman" w:hAnsi="Times New Roman" w:cs="Times New Roman"/>
                <w:b/>
                <w:sz w:val="28"/>
                <w:szCs w:val="28"/>
                <w:lang w:eastAsia="en-US"/>
              </w:rPr>
            </w:pPr>
            <w:proofErr w:type="spellStart"/>
            <w:r w:rsidRPr="00DA1974">
              <w:rPr>
                <w:rFonts w:ascii="Times New Roman" w:hAnsi="Times New Roman" w:cs="Times New Roman"/>
                <w:b/>
                <w:sz w:val="28"/>
                <w:szCs w:val="28"/>
                <w:lang w:eastAsia="en-US"/>
              </w:rPr>
              <w:t>Народні</w:t>
            </w:r>
            <w:proofErr w:type="spellEnd"/>
            <w:r w:rsidRPr="00DA1974">
              <w:rPr>
                <w:rFonts w:ascii="Times New Roman" w:hAnsi="Times New Roman" w:cs="Times New Roman"/>
                <w:b/>
                <w:sz w:val="28"/>
                <w:szCs w:val="28"/>
                <w:lang w:eastAsia="en-US"/>
              </w:rPr>
              <w:t xml:space="preserve"> </w:t>
            </w:r>
            <w:proofErr w:type="spellStart"/>
            <w:r w:rsidRPr="00DA1974">
              <w:rPr>
                <w:rFonts w:ascii="Times New Roman" w:hAnsi="Times New Roman" w:cs="Times New Roman"/>
                <w:b/>
                <w:sz w:val="28"/>
                <w:szCs w:val="28"/>
                <w:lang w:eastAsia="en-US"/>
              </w:rPr>
              <w:t>депутати</w:t>
            </w:r>
            <w:proofErr w:type="spellEnd"/>
            <w:r w:rsidRPr="00DA1974">
              <w:rPr>
                <w:rFonts w:ascii="Times New Roman" w:hAnsi="Times New Roman" w:cs="Times New Roman"/>
                <w:b/>
                <w:sz w:val="28"/>
                <w:szCs w:val="28"/>
                <w:lang w:eastAsia="en-US"/>
              </w:rPr>
              <w:t xml:space="preserve"> </w:t>
            </w:r>
            <w:proofErr w:type="spellStart"/>
            <w:r w:rsidRPr="00DA1974">
              <w:rPr>
                <w:rFonts w:ascii="Times New Roman" w:hAnsi="Times New Roman" w:cs="Times New Roman"/>
                <w:b/>
                <w:sz w:val="28"/>
                <w:szCs w:val="28"/>
                <w:lang w:eastAsia="en-US"/>
              </w:rPr>
              <w:t>України</w:t>
            </w:r>
            <w:proofErr w:type="spellEnd"/>
            <w:r w:rsidRPr="00DA1974">
              <w:rPr>
                <w:rFonts w:ascii="Times New Roman" w:hAnsi="Times New Roman" w:cs="Times New Roman"/>
                <w:b/>
                <w:sz w:val="28"/>
                <w:szCs w:val="28"/>
                <w:lang w:eastAsia="en-US"/>
              </w:rPr>
              <w:t xml:space="preserve">     </w:t>
            </w:r>
          </w:p>
        </w:tc>
        <w:tc>
          <w:tcPr>
            <w:tcW w:w="7371" w:type="dxa"/>
            <w:hideMark/>
          </w:tcPr>
          <w:p w14:paraId="5C6D6C6A" w14:textId="77777777" w:rsid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ab/>
              <w:t>Порошенко П.О.</w:t>
            </w:r>
          </w:p>
          <w:p w14:paraId="2031D980" w14:textId="3914577F"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Герасимов А.В.</w:t>
            </w:r>
          </w:p>
          <w:p w14:paraId="3371D1CD"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Бондар М.Л.</w:t>
            </w:r>
          </w:p>
          <w:p w14:paraId="308A7832"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Геращенко І.В.</w:t>
            </w:r>
          </w:p>
          <w:p w14:paraId="4B31DE05"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Синютка О.М.</w:t>
            </w:r>
          </w:p>
          <w:p w14:paraId="531F4713"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Федина С.Р.</w:t>
            </w:r>
          </w:p>
          <w:p w14:paraId="71F674E6"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Павленко Р.М.</w:t>
            </w:r>
          </w:p>
          <w:p w14:paraId="16EF82F5"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Южаніна Н.П.</w:t>
            </w:r>
          </w:p>
          <w:p w14:paraId="7D7FBDF4"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Величкович М.Р.</w:t>
            </w:r>
          </w:p>
          <w:p w14:paraId="28A72863"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proofErr w:type="spellStart"/>
            <w:r w:rsidRPr="00DA1974">
              <w:rPr>
                <w:rFonts w:ascii="Times New Roman" w:hAnsi="Times New Roman" w:cs="Times New Roman"/>
                <w:b/>
                <w:sz w:val="28"/>
                <w:szCs w:val="28"/>
                <w:lang w:eastAsia="en-US"/>
              </w:rPr>
              <w:t>Зінкевич</w:t>
            </w:r>
            <w:proofErr w:type="spellEnd"/>
            <w:r w:rsidRPr="00DA1974">
              <w:rPr>
                <w:rFonts w:ascii="Times New Roman" w:hAnsi="Times New Roman" w:cs="Times New Roman"/>
                <w:b/>
                <w:sz w:val="28"/>
                <w:szCs w:val="28"/>
                <w:lang w:eastAsia="en-US"/>
              </w:rPr>
              <w:t xml:space="preserve"> Я.В.</w:t>
            </w:r>
          </w:p>
          <w:p w14:paraId="2FC5236D" w14:textId="2291B0D6" w:rsidR="00DA1974" w:rsidRPr="001C051E" w:rsidRDefault="00DA1974" w:rsidP="00DA1974">
            <w:pPr>
              <w:spacing w:after="0" w:line="240" w:lineRule="auto"/>
              <w:ind w:firstLine="709"/>
              <w:jc w:val="right"/>
              <w:rPr>
                <w:rFonts w:ascii="Times New Roman" w:hAnsi="Times New Roman" w:cs="Times New Roman"/>
                <w:b/>
                <w:sz w:val="28"/>
                <w:szCs w:val="28"/>
                <w:lang w:val="uk-UA" w:eastAsia="en-US"/>
              </w:rPr>
            </w:pPr>
            <w:proofErr w:type="spellStart"/>
            <w:r w:rsidRPr="00DA1974">
              <w:rPr>
                <w:rFonts w:ascii="Times New Roman" w:hAnsi="Times New Roman" w:cs="Times New Roman"/>
                <w:b/>
                <w:sz w:val="28"/>
                <w:szCs w:val="28"/>
                <w:lang w:eastAsia="en-US"/>
              </w:rPr>
              <w:t>В’ятрович</w:t>
            </w:r>
            <w:proofErr w:type="spellEnd"/>
            <w:r w:rsidRPr="00DA1974">
              <w:rPr>
                <w:rFonts w:ascii="Times New Roman" w:hAnsi="Times New Roman" w:cs="Times New Roman"/>
                <w:b/>
                <w:sz w:val="28"/>
                <w:szCs w:val="28"/>
                <w:lang w:eastAsia="en-US"/>
              </w:rPr>
              <w:t xml:space="preserve"> В</w:t>
            </w:r>
            <w:r w:rsidR="001C051E">
              <w:rPr>
                <w:rFonts w:ascii="Times New Roman" w:hAnsi="Times New Roman" w:cs="Times New Roman"/>
                <w:b/>
                <w:sz w:val="28"/>
                <w:szCs w:val="28"/>
                <w:lang w:val="uk-UA" w:eastAsia="en-US"/>
              </w:rPr>
              <w:t>.М.</w:t>
            </w:r>
            <w:bookmarkStart w:id="0" w:name="_GoBack"/>
            <w:bookmarkEnd w:id="0"/>
          </w:p>
          <w:p w14:paraId="38ECCEAF"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Іонова М.М.</w:t>
            </w:r>
          </w:p>
          <w:p w14:paraId="6FC1F15A" w14:textId="77777777" w:rsidR="00DA1974" w:rsidRPr="00DA1974" w:rsidRDefault="00DA1974" w:rsidP="00DA1974">
            <w:pPr>
              <w:spacing w:after="0" w:line="240" w:lineRule="auto"/>
              <w:ind w:firstLine="709"/>
              <w:jc w:val="right"/>
              <w:rPr>
                <w:rFonts w:ascii="Times New Roman" w:hAnsi="Times New Roman" w:cs="Times New Roman"/>
                <w:b/>
                <w:sz w:val="28"/>
                <w:szCs w:val="28"/>
                <w:lang w:eastAsia="en-US"/>
              </w:rPr>
            </w:pPr>
            <w:r w:rsidRPr="00DA1974">
              <w:rPr>
                <w:rFonts w:ascii="Times New Roman" w:hAnsi="Times New Roman" w:cs="Times New Roman"/>
                <w:b/>
                <w:sz w:val="28"/>
                <w:szCs w:val="28"/>
                <w:lang w:eastAsia="en-US"/>
              </w:rPr>
              <w:t xml:space="preserve">Саврасов М.В. </w:t>
            </w:r>
          </w:p>
        </w:tc>
      </w:tr>
    </w:tbl>
    <w:p w14:paraId="3B8C2DC6" w14:textId="77777777" w:rsidR="00BB530F" w:rsidRPr="006B41B5" w:rsidRDefault="00BB530F" w:rsidP="006B41B5">
      <w:pPr>
        <w:spacing w:after="0" w:line="240" w:lineRule="auto"/>
        <w:rPr>
          <w:rFonts w:ascii="Times New Roman" w:hAnsi="Times New Roman" w:cs="Times New Roman"/>
          <w:sz w:val="28"/>
          <w:szCs w:val="28"/>
          <w:lang w:val="uk-UA"/>
        </w:rPr>
      </w:pPr>
    </w:p>
    <w:sectPr w:rsidR="00BB530F" w:rsidRPr="006B41B5" w:rsidSect="009676F3">
      <w:footerReference w:type="default" r:id="rId9"/>
      <w:pgSz w:w="16838" w:h="11906" w:orient="landscape"/>
      <w:pgMar w:top="1276"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1BB27" w14:textId="77777777" w:rsidR="00E75323" w:rsidRDefault="00E75323" w:rsidP="00E768F7">
      <w:pPr>
        <w:spacing w:after="0" w:line="240" w:lineRule="auto"/>
      </w:pPr>
      <w:r>
        <w:separator/>
      </w:r>
    </w:p>
  </w:endnote>
  <w:endnote w:type="continuationSeparator" w:id="0">
    <w:p w14:paraId="747C7E5F" w14:textId="77777777" w:rsidR="00E75323" w:rsidRDefault="00E75323" w:rsidP="00E76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923893"/>
      <w:docPartObj>
        <w:docPartGallery w:val="Page Numbers (Bottom of Page)"/>
        <w:docPartUnique/>
      </w:docPartObj>
    </w:sdtPr>
    <w:sdtEndPr/>
    <w:sdtContent>
      <w:p w14:paraId="2C63AE7A" w14:textId="0AD02CEC" w:rsidR="00E768F7" w:rsidRDefault="00E768F7">
        <w:pPr>
          <w:pStyle w:val="a8"/>
          <w:jc w:val="center"/>
        </w:pPr>
        <w:r>
          <w:fldChar w:fldCharType="begin"/>
        </w:r>
        <w:r>
          <w:instrText>PAGE   \* MERGEFORMAT</w:instrText>
        </w:r>
        <w:r>
          <w:fldChar w:fldCharType="separate"/>
        </w:r>
        <w:r w:rsidR="001C051E">
          <w:rPr>
            <w:noProof/>
          </w:rPr>
          <w:t>2</w:t>
        </w:r>
        <w:r>
          <w:fldChar w:fldCharType="end"/>
        </w:r>
      </w:p>
    </w:sdtContent>
  </w:sdt>
  <w:p w14:paraId="36ECA5D1" w14:textId="77777777" w:rsidR="00E768F7" w:rsidRDefault="00E768F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ED48C" w14:textId="77777777" w:rsidR="00E75323" w:rsidRDefault="00E75323" w:rsidP="00E768F7">
      <w:pPr>
        <w:spacing w:after="0" w:line="240" w:lineRule="auto"/>
      </w:pPr>
      <w:r>
        <w:separator/>
      </w:r>
    </w:p>
  </w:footnote>
  <w:footnote w:type="continuationSeparator" w:id="0">
    <w:p w14:paraId="6D755396" w14:textId="77777777" w:rsidR="00E75323" w:rsidRDefault="00E75323" w:rsidP="00E768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207"/>
    <w:rsid w:val="0001294C"/>
    <w:rsid w:val="00043CA1"/>
    <w:rsid w:val="00050951"/>
    <w:rsid w:val="00071C42"/>
    <w:rsid w:val="00075166"/>
    <w:rsid w:val="000F52B3"/>
    <w:rsid w:val="001A060C"/>
    <w:rsid w:val="001C051E"/>
    <w:rsid w:val="001F6D0A"/>
    <w:rsid w:val="00245A2F"/>
    <w:rsid w:val="002A1D1B"/>
    <w:rsid w:val="002A3B73"/>
    <w:rsid w:val="002D4E86"/>
    <w:rsid w:val="003470CA"/>
    <w:rsid w:val="00362973"/>
    <w:rsid w:val="00386E93"/>
    <w:rsid w:val="003C4B7F"/>
    <w:rsid w:val="003C69DD"/>
    <w:rsid w:val="003E4492"/>
    <w:rsid w:val="00422FC5"/>
    <w:rsid w:val="00426182"/>
    <w:rsid w:val="004721A7"/>
    <w:rsid w:val="00475310"/>
    <w:rsid w:val="00487764"/>
    <w:rsid w:val="004B29A8"/>
    <w:rsid w:val="00643EE0"/>
    <w:rsid w:val="00645C83"/>
    <w:rsid w:val="00647143"/>
    <w:rsid w:val="00686623"/>
    <w:rsid w:val="006B41B5"/>
    <w:rsid w:val="006C7A65"/>
    <w:rsid w:val="00771449"/>
    <w:rsid w:val="0078617F"/>
    <w:rsid w:val="007979D1"/>
    <w:rsid w:val="007A3D40"/>
    <w:rsid w:val="007B1877"/>
    <w:rsid w:val="00837D91"/>
    <w:rsid w:val="0085502E"/>
    <w:rsid w:val="008E7345"/>
    <w:rsid w:val="00915D2B"/>
    <w:rsid w:val="009250F4"/>
    <w:rsid w:val="009269AB"/>
    <w:rsid w:val="00935C56"/>
    <w:rsid w:val="00945BB9"/>
    <w:rsid w:val="009676F3"/>
    <w:rsid w:val="009D2D4C"/>
    <w:rsid w:val="009F0CB5"/>
    <w:rsid w:val="00A2355F"/>
    <w:rsid w:val="00A5675F"/>
    <w:rsid w:val="00A63273"/>
    <w:rsid w:val="00AA0F79"/>
    <w:rsid w:val="00AA5243"/>
    <w:rsid w:val="00AC5AE8"/>
    <w:rsid w:val="00AD3961"/>
    <w:rsid w:val="00B61886"/>
    <w:rsid w:val="00B70D16"/>
    <w:rsid w:val="00BB2C38"/>
    <w:rsid w:val="00BB530F"/>
    <w:rsid w:val="00BC08A4"/>
    <w:rsid w:val="00BC422B"/>
    <w:rsid w:val="00BF5723"/>
    <w:rsid w:val="00C26B18"/>
    <w:rsid w:val="00C56409"/>
    <w:rsid w:val="00C57C48"/>
    <w:rsid w:val="00C7348A"/>
    <w:rsid w:val="00C911C2"/>
    <w:rsid w:val="00C929FB"/>
    <w:rsid w:val="00CA3666"/>
    <w:rsid w:val="00CC0189"/>
    <w:rsid w:val="00CD0D62"/>
    <w:rsid w:val="00CD7207"/>
    <w:rsid w:val="00D32853"/>
    <w:rsid w:val="00D80726"/>
    <w:rsid w:val="00D8722F"/>
    <w:rsid w:val="00D959BE"/>
    <w:rsid w:val="00DA1974"/>
    <w:rsid w:val="00DA7E9E"/>
    <w:rsid w:val="00DE0C66"/>
    <w:rsid w:val="00DE4158"/>
    <w:rsid w:val="00E1058F"/>
    <w:rsid w:val="00E217D5"/>
    <w:rsid w:val="00E75323"/>
    <w:rsid w:val="00E768F7"/>
    <w:rsid w:val="00E97D2D"/>
    <w:rsid w:val="00EB389A"/>
    <w:rsid w:val="00EC0244"/>
    <w:rsid w:val="00ED1029"/>
    <w:rsid w:val="00EE0387"/>
    <w:rsid w:val="00F4101E"/>
    <w:rsid w:val="00F966B4"/>
    <w:rsid w:val="00FD3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62BF"/>
  <w15:chartTrackingRefBased/>
  <w15:docId w15:val="{8E3EA215-581E-49E5-9A26-D8F83D1E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E86"/>
    <w:pPr>
      <w:spacing w:after="200" w:line="276" w:lineRule="auto"/>
    </w:pPr>
    <w:rPr>
      <w:rFonts w:eastAsiaTheme="minorEastAsia"/>
      <w:lang w:eastAsia="ru-RU"/>
    </w:rPr>
  </w:style>
  <w:style w:type="paragraph" w:styleId="1">
    <w:name w:val="heading 1"/>
    <w:basedOn w:val="a"/>
    <w:link w:val="10"/>
    <w:uiPriority w:val="9"/>
    <w:qFormat/>
    <w:rsid w:val="0085502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D4E8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3">
    <w:name w:val="List Paragraph"/>
    <w:basedOn w:val="a"/>
    <w:uiPriority w:val="99"/>
    <w:qFormat/>
    <w:rsid w:val="0001294C"/>
    <w:pPr>
      <w:ind w:left="720"/>
    </w:pPr>
    <w:rPr>
      <w:rFonts w:ascii="Calibri" w:eastAsia="Times New Roman" w:hAnsi="Calibri" w:cs="Calibri"/>
      <w:lang w:val="uk-UA" w:eastAsia="en-US"/>
    </w:rPr>
  </w:style>
  <w:style w:type="character" w:customStyle="1" w:styleId="rvts9">
    <w:name w:val="rvts9"/>
    <w:rsid w:val="00C26B18"/>
  </w:style>
  <w:style w:type="character" w:customStyle="1" w:styleId="apple-converted-space">
    <w:name w:val="apple-converted-space"/>
    <w:uiPriority w:val="99"/>
    <w:rsid w:val="00945BB9"/>
  </w:style>
  <w:style w:type="character" w:styleId="a4">
    <w:name w:val="Hyperlink"/>
    <w:basedOn w:val="a0"/>
    <w:uiPriority w:val="99"/>
    <w:unhideWhenUsed/>
    <w:rsid w:val="00EB389A"/>
    <w:rPr>
      <w:color w:val="0000FF"/>
      <w:u w:val="single"/>
    </w:rPr>
  </w:style>
  <w:style w:type="character" w:customStyle="1" w:styleId="rvts46">
    <w:name w:val="rvts46"/>
    <w:basedOn w:val="a0"/>
    <w:rsid w:val="00EB389A"/>
  </w:style>
  <w:style w:type="character" w:customStyle="1" w:styleId="rvts11">
    <w:name w:val="rvts11"/>
    <w:basedOn w:val="a0"/>
    <w:rsid w:val="00BF5723"/>
  </w:style>
  <w:style w:type="table" w:styleId="a5">
    <w:name w:val="Table Grid"/>
    <w:basedOn w:val="a1"/>
    <w:uiPriority w:val="99"/>
    <w:rsid w:val="00CA3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basedOn w:val="a0"/>
    <w:rsid w:val="00CA3666"/>
  </w:style>
  <w:style w:type="paragraph" w:customStyle="1" w:styleId="rvps7">
    <w:name w:val="rvps7"/>
    <w:basedOn w:val="a"/>
    <w:rsid w:val="004753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8">
    <w:name w:val="rvps18"/>
    <w:basedOn w:val="a"/>
    <w:rsid w:val="0047531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E768F7"/>
    <w:pPr>
      <w:tabs>
        <w:tab w:val="center" w:pos="4677"/>
        <w:tab w:val="right" w:pos="9355"/>
      </w:tabs>
      <w:spacing w:after="0" w:line="240" w:lineRule="auto"/>
    </w:pPr>
  </w:style>
  <w:style w:type="character" w:customStyle="1" w:styleId="a7">
    <w:name w:val="Верхній колонтитул Знак"/>
    <w:basedOn w:val="a0"/>
    <w:link w:val="a6"/>
    <w:uiPriority w:val="99"/>
    <w:rsid w:val="00E768F7"/>
    <w:rPr>
      <w:rFonts w:eastAsiaTheme="minorEastAsia"/>
      <w:lang w:eastAsia="ru-RU"/>
    </w:rPr>
  </w:style>
  <w:style w:type="paragraph" w:styleId="a8">
    <w:name w:val="footer"/>
    <w:basedOn w:val="a"/>
    <w:link w:val="a9"/>
    <w:uiPriority w:val="99"/>
    <w:unhideWhenUsed/>
    <w:rsid w:val="00E768F7"/>
    <w:pPr>
      <w:tabs>
        <w:tab w:val="center" w:pos="4677"/>
        <w:tab w:val="right" w:pos="9355"/>
      </w:tabs>
      <w:spacing w:after="0" w:line="240" w:lineRule="auto"/>
    </w:pPr>
  </w:style>
  <w:style w:type="character" w:customStyle="1" w:styleId="a9">
    <w:name w:val="Нижній колонтитул Знак"/>
    <w:basedOn w:val="a0"/>
    <w:link w:val="a8"/>
    <w:uiPriority w:val="99"/>
    <w:rsid w:val="00E768F7"/>
    <w:rPr>
      <w:rFonts w:eastAsiaTheme="minorEastAsia"/>
      <w:lang w:eastAsia="ru-RU"/>
    </w:rPr>
  </w:style>
  <w:style w:type="character" w:customStyle="1" w:styleId="rvts37">
    <w:name w:val="rvts37"/>
    <w:basedOn w:val="a0"/>
    <w:rsid w:val="00071C42"/>
  </w:style>
  <w:style w:type="character" w:customStyle="1" w:styleId="10">
    <w:name w:val="Заголовок 1 Знак"/>
    <w:basedOn w:val="a0"/>
    <w:link w:val="1"/>
    <w:uiPriority w:val="9"/>
    <w:rsid w:val="0085502E"/>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11545">
      <w:bodyDiv w:val="1"/>
      <w:marLeft w:val="0"/>
      <w:marRight w:val="0"/>
      <w:marTop w:val="0"/>
      <w:marBottom w:val="0"/>
      <w:divBdr>
        <w:top w:val="none" w:sz="0" w:space="0" w:color="auto"/>
        <w:left w:val="none" w:sz="0" w:space="0" w:color="auto"/>
        <w:bottom w:val="none" w:sz="0" w:space="0" w:color="auto"/>
        <w:right w:val="none" w:sz="0" w:space="0" w:color="auto"/>
      </w:divBdr>
    </w:div>
    <w:div w:id="165218520">
      <w:bodyDiv w:val="1"/>
      <w:marLeft w:val="0"/>
      <w:marRight w:val="0"/>
      <w:marTop w:val="0"/>
      <w:marBottom w:val="0"/>
      <w:divBdr>
        <w:top w:val="none" w:sz="0" w:space="0" w:color="auto"/>
        <w:left w:val="none" w:sz="0" w:space="0" w:color="auto"/>
        <w:bottom w:val="none" w:sz="0" w:space="0" w:color="auto"/>
        <w:right w:val="none" w:sz="0" w:space="0" w:color="auto"/>
      </w:divBdr>
    </w:div>
    <w:div w:id="173887442">
      <w:bodyDiv w:val="1"/>
      <w:marLeft w:val="0"/>
      <w:marRight w:val="0"/>
      <w:marTop w:val="0"/>
      <w:marBottom w:val="0"/>
      <w:divBdr>
        <w:top w:val="none" w:sz="0" w:space="0" w:color="auto"/>
        <w:left w:val="none" w:sz="0" w:space="0" w:color="auto"/>
        <w:bottom w:val="none" w:sz="0" w:space="0" w:color="auto"/>
        <w:right w:val="none" w:sz="0" w:space="0" w:color="auto"/>
      </w:divBdr>
    </w:div>
    <w:div w:id="256987733">
      <w:bodyDiv w:val="1"/>
      <w:marLeft w:val="0"/>
      <w:marRight w:val="0"/>
      <w:marTop w:val="0"/>
      <w:marBottom w:val="0"/>
      <w:divBdr>
        <w:top w:val="none" w:sz="0" w:space="0" w:color="auto"/>
        <w:left w:val="none" w:sz="0" w:space="0" w:color="auto"/>
        <w:bottom w:val="none" w:sz="0" w:space="0" w:color="auto"/>
        <w:right w:val="none" w:sz="0" w:space="0" w:color="auto"/>
      </w:divBdr>
    </w:div>
    <w:div w:id="270673173">
      <w:bodyDiv w:val="1"/>
      <w:marLeft w:val="0"/>
      <w:marRight w:val="0"/>
      <w:marTop w:val="0"/>
      <w:marBottom w:val="0"/>
      <w:divBdr>
        <w:top w:val="none" w:sz="0" w:space="0" w:color="auto"/>
        <w:left w:val="none" w:sz="0" w:space="0" w:color="auto"/>
        <w:bottom w:val="none" w:sz="0" w:space="0" w:color="auto"/>
        <w:right w:val="none" w:sz="0" w:space="0" w:color="auto"/>
      </w:divBdr>
    </w:div>
    <w:div w:id="453644086">
      <w:bodyDiv w:val="1"/>
      <w:marLeft w:val="0"/>
      <w:marRight w:val="0"/>
      <w:marTop w:val="0"/>
      <w:marBottom w:val="0"/>
      <w:divBdr>
        <w:top w:val="none" w:sz="0" w:space="0" w:color="auto"/>
        <w:left w:val="none" w:sz="0" w:space="0" w:color="auto"/>
        <w:bottom w:val="none" w:sz="0" w:space="0" w:color="auto"/>
        <w:right w:val="none" w:sz="0" w:space="0" w:color="auto"/>
      </w:divBdr>
    </w:div>
    <w:div w:id="549535431">
      <w:bodyDiv w:val="1"/>
      <w:marLeft w:val="0"/>
      <w:marRight w:val="0"/>
      <w:marTop w:val="0"/>
      <w:marBottom w:val="0"/>
      <w:divBdr>
        <w:top w:val="none" w:sz="0" w:space="0" w:color="auto"/>
        <w:left w:val="none" w:sz="0" w:space="0" w:color="auto"/>
        <w:bottom w:val="none" w:sz="0" w:space="0" w:color="auto"/>
        <w:right w:val="none" w:sz="0" w:space="0" w:color="auto"/>
      </w:divBdr>
    </w:div>
    <w:div w:id="605693745">
      <w:bodyDiv w:val="1"/>
      <w:marLeft w:val="0"/>
      <w:marRight w:val="0"/>
      <w:marTop w:val="0"/>
      <w:marBottom w:val="0"/>
      <w:divBdr>
        <w:top w:val="none" w:sz="0" w:space="0" w:color="auto"/>
        <w:left w:val="none" w:sz="0" w:space="0" w:color="auto"/>
        <w:bottom w:val="none" w:sz="0" w:space="0" w:color="auto"/>
        <w:right w:val="none" w:sz="0" w:space="0" w:color="auto"/>
      </w:divBdr>
    </w:div>
    <w:div w:id="932738197">
      <w:bodyDiv w:val="1"/>
      <w:marLeft w:val="0"/>
      <w:marRight w:val="0"/>
      <w:marTop w:val="0"/>
      <w:marBottom w:val="0"/>
      <w:divBdr>
        <w:top w:val="none" w:sz="0" w:space="0" w:color="auto"/>
        <w:left w:val="none" w:sz="0" w:space="0" w:color="auto"/>
        <w:bottom w:val="none" w:sz="0" w:space="0" w:color="auto"/>
        <w:right w:val="none" w:sz="0" w:space="0" w:color="auto"/>
      </w:divBdr>
    </w:div>
    <w:div w:id="966088911">
      <w:bodyDiv w:val="1"/>
      <w:marLeft w:val="0"/>
      <w:marRight w:val="0"/>
      <w:marTop w:val="0"/>
      <w:marBottom w:val="0"/>
      <w:divBdr>
        <w:top w:val="none" w:sz="0" w:space="0" w:color="auto"/>
        <w:left w:val="none" w:sz="0" w:space="0" w:color="auto"/>
        <w:bottom w:val="none" w:sz="0" w:space="0" w:color="auto"/>
        <w:right w:val="none" w:sz="0" w:space="0" w:color="auto"/>
      </w:divBdr>
    </w:div>
    <w:div w:id="1137336492">
      <w:bodyDiv w:val="1"/>
      <w:marLeft w:val="0"/>
      <w:marRight w:val="0"/>
      <w:marTop w:val="0"/>
      <w:marBottom w:val="0"/>
      <w:divBdr>
        <w:top w:val="none" w:sz="0" w:space="0" w:color="auto"/>
        <w:left w:val="none" w:sz="0" w:space="0" w:color="auto"/>
        <w:bottom w:val="none" w:sz="0" w:space="0" w:color="auto"/>
        <w:right w:val="none" w:sz="0" w:space="0" w:color="auto"/>
      </w:divBdr>
    </w:div>
    <w:div w:id="1155876071">
      <w:bodyDiv w:val="1"/>
      <w:marLeft w:val="0"/>
      <w:marRight w:val="0"/>
      <w:marTop w:val="0"/>
      <w:marBottom w:val="0"/>
      <w:divBdr>
        <w:top w:val="none" w:sz="0" w:space="0" w:color="auto"/>
        <w:left w:val="none" w:sz="0" w:space="0" w:color="auto"/>
        <w:bottom w:val="none" w:sz="0" w:space="0" w:color="auto"/>
        <w:right w:val="none" w:sz="0" w:space="0" w:color="auto"/>
      </w:divBdr>
    </w:div>
    <w:div w:id="1158570959">
      <w:bodyDiv w:val="1"/>
      <w:marLeft w:val="0"/>
      <w:marRight w:val="0"/>
      <w:marTop w:val="0"/>
      <w:marBottom w:val="0"/>
      <w:divBdr>
        <w:top w:val="none" w:sz="0" w:space="0" w:color="auto"/>
        <w:left w:val="none" w:sz="0" w:space="0" w:color="auto"/>
        <w:bottom w:val="none" w:sz="0" w:space="0" w:color="auto"/>
        <w:right w:val="none" w:sz="0" w:space="0" w:color="auto"/>
      </w:divBdr>
    </w:div>
    <w:div w:id="1205559076">
      <w:bodyDiv w:val="1"/>
      <w:marLeft w:val="0"/>
      <w:marRight w:val="0"/>
      <w:marTop w:val="0"/>
      <w:marBottom w:val="0"/>
      <w:divBdr>
        <w:top w:val="none" w:sz="0" w:space="0" w:color="auto"/>
        <w:left w:val="none" w:sz="0" w:space="0" w:color="auto"/>
        <w:bottom w:val="none" w:sz="0" w:space="0" w:color="auto"/>
        <w:right w:val="none" w:sz="0" w:space="0" w:color="auto"/>
      </w:divBdr>
    </w:div>
    <w:div w:id="1236741273">
      <w:bodyDiv w:val="1"/>
      <w:marLeft w:val="0"/>
      <w:marRight w:val="0"/>
      <w:marTop w:val="0"/>
      <w:marBottom w:val="0"/>
      <w:divBdr>
        <w:top w:val="none" w:sz="0" w:space="0" w:color="auto"/>
        <w:left w:val="none" w:sz="0" w:space="0" w:color="auto"/>
        <w:bottom w:val="none" w:sz="0" w:space="0" w:color="auto"/>
        <w:right w:val="none" w:sz="0" w:space="0" w:color="auto"/>
      </w:divBdr>
    </w:div>
    <w:div w:id="1273976139">
      <w:bodyDiv w:val="1"/>
      <w:marLeft w:val="0"/>
      <w:marRight w:val="0"/>
      <w:marTop w:val="0"/>
      <w:marBottom w:val="0"/>
      <w:divBdr>
        <w:top w:val="none" w:sz="0" w:space="0" w:color="auto"/>
        <w:left w:val="none" w:sz="0" w:space="0" w:color="auto"/>
        <w:bottom w:val="none" w:sz="0" w:space="0" w:color="auto"/>
        <w:right w:val="none" w:sz="0" w:space="0" w:color="auto"/>
      </w:divBdr>
    </w:div>
    <w:div w:id="1375353781">
      <w:bodyDiv w:val="1"/>
      <w:marLeft w:val="0"/>
      <w:marRight w:val="0"/>
      <w:marTop w:val="0"/>
      <w:marBottom w:val="0"/>
      <w:divBdr>
        <w:top w:val="none" w:sz="0" w:space="0" w:color="auto"/>
        <w:left w:val="none" w:sz="0" w:space="0" w:color="auto"/>
        <w:bottom w:val="none" w:sz="0" w:space="0" w:color="auto"/>
        <w:right w:val="none" w:sz="0" w:space="0" w:color="auto"/>
      </w:divBdr>
    </w:div>
    <w:div w:id="1421946069">
      <w:bodyDiv w:val="1"/>
      <w:marLeft w:val="0"/>
      <w:marRight w:val="0"/>
      <w:marTop w:val="0"/>
      <w:marBottom w:val="0"/>
      <w:divBdr>
        <w:top w:val="none" w:sz="0" w:space="0" w:color="auto"/>
        <w:left w:val="none" w:sz="0" w:space="0" w:color="auto"/>
        <w:bottom w:val="none" w:sz="0" w:space="0" w:color="auto"/>
        <w:right w:val="none" w:sz="0" w:space="0" w:color="auto"/>
      </w:divBdr>
    </w:div>
    <w:div w:id="1521315787">
      <w:bodyDiv w:val="1"/>
      <w:marLeft w:val="0"/>
      <w:marRight w:val="0"/>
      <w:marTop w:val="0"/>
      <w:marBottom w:val="0"/>
      <w:divBdr>
        <w:top w:val="none" w:sz="0" w:space="0" w:color="auto"/>
        <w:left w:val="none" w:sz="0" w:space="0" w:color="auto"/>
        <w:bottom w:val="none" w:sz="0" w:space="0" w:color="auto"/>
        <w:right w:val="none" w:sz="0" w:space="0" w:color="auto"/>
      </w:divBdr>
    </w:div>
    <w:div w:id="1583415687">
      <w:bodyDiv w:val="1"/>
      <w:marLeft w:val="0"/>
      <w:marRight w:val="0"/>
      <w:marTop w:val="0"/>
      <w:marBottom w:val="0"/>
      <w:divBdr>
        <w:top w:val="none" w:sz="0" w:space="0" w:color="auto"/>
        <w:left w:val="none" w:sz="0" w:space="0" w:color="auto"/>
        <w:bottom w:val="none" w:sz="0" w:space="0" w:color="auto"/>
        <w:right w:val="none" w:sz="0" w:space="0" w:color="auto"/>
      </w:divBdr>
    </w:div>
    <w:div w:id="1591425249">
      <w:bodyDiv w:val="1"/>
      <w:marLeft w:val="0"/>
      <w:marRight w:val="0"/>
      <w:marTop w:val="0"/>
      <w:marBottom w:val="0"/>
      <w:divBdr>
        <w:top w:val="none" w:sz="0" w:space="0" w:color="auto"/>
        <w:left w:val="none" w:sz="0" w:space="0" w:color="auto"/>
        <w:bottom w:val="none" w:sz="0" w:space="0" w:color="auto"/>
        <w:right w:val="none" w:sz="0" w:space="0" w:color="auto"/>
      </w:divBdr>
    </w:div>
    <w:div w:id="1665009957">
      <w:bodyDiv w:val="1"/>
      <w:marLeft w:val="0"/>
      <w:marRight w:val="0"/>
      <w:marTop w:val="0"/>
      <w:marBottom w:val="0"/>
      <w:divBdr>
        <w:top w:val="none" w:sz="0" w:space="0" w:color="auto"/>
        <w:left w:val="none" w:sz="0" w:space="0" w:color="auto"/>
        <w:bottom w:val="none" w:sz="0" w:space="0" w:color="auto"/>
        <w:right w:val="none" w:sz="0" w:space="0" w:color="auto"/>
      </w:divBdr>
    </w:div>
    <w:div w:id="2008092346">
      <w:bodyDiv w:val="1"/>
      <w:marLeft w:val="0"/>
      <w:marRight w:val="0"/>
      <w:marTop w:val="0"/>
      <w:marBottom w:val="0"/>
      <w:divBdr>
        <w:top w:val="none" w:sz="0" w:space="0" w:color="auto"/>
        <w:left w:val="none" w:sz="0" w:space="0" w:color="auto"/>
        <w:bottom w:val="none" w:sz="0" w:space="0" w:color="auto"/>
        <w:right w:val="none" w:sz="0" w:space="0" w:color="auto"/>
      </w:divBdr>
    </w:div>
    <w:div w:id="2031908313">
      <w:bodyDiv w:val="1"/>
      <w:marLeft w:val="0"/>
      <w:marRight w:val="0"/>
      <w:marTop w:val="0"/>
      <w:marBottom w:val="0"/>
      <w:divBdr>
        <w:top w:val="none" w:sz="0" w:space="0" w:color="auto"/>
        <w:left w:val="none" w:sz="0" w:space="0" w:color="auto"/>
        <w:bottom w:val="none" w:sz="0" w:space="0" w:color="auto"/>
        <w:right w:val="none" w:sz="0" w:space="0" w:color="auto"/>
      </w:divBdr>
    </w:div>
    <w:div w:id="2090075918">
      <w:bodyDiv w:val="1"/>
      <w:marLeft w:val="0"/>
      <w:marRight w:val="0"/>
      <w:marTop w:val="0"/>
      <w:marBottom w:val="0"/>
      <w:divBdr>
        <w:top w:val="none" w:sz="0" w:space="0" w:color="auto"/>
        <w:left w:val="none" w:sz="0" w:space="0" w:color="auto"/>
        <w:bottom w:val="none" w:sz="0" w:space="0" w:color="auto"/>
        <w:right w:val="none" w:sz="0" w:space="0" w:color="auto"/>
      </w:divBdr>
    </w:div>
    <w:div w:id="209034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EA7289-6B3E-43B5-8C3C-A0A78C97A8F2}">
  <ds:schemaRefs>
    <ds:schemaRef ds:uri="http://schemas.microsoft.com/sharepoint/v3/contenttype/forms"/>
  </ds:schemaRefs>
</ds:datastoreItem>
</file>

<file path=customXml/itemProps2.xml><?xml version="1.0" encoding="utf-8"?>
<ds:datastoreItem xmlns:ds="http://schemas.openxmlformats.org/officeDocument/2006/customXml" ds:itemID="{5177FD18-D308-481C-A6A2-541945AA8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7141DA-DE27-4496-BDC0-EB9DA046D3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1060</Words>
  <Characters>605</Characters>
  <Application>Microsoft Office Word</Application>
  <DocSecurity>0</DocSecurity>
  <Lines>5</Lines>
  <Paragraphs>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Головатенко Анатолій Степанович</cp:lastModifiedBy>
  <cp:revision>5</cp:revision>
  <dcterms:created xsi:type="dcterms:W3CDTF">2021-01-25T13:41:00Z</dcterms:created>
  <dcterms:modified xsi:type="dcterms:W3CDTF">2021-01-26T07:29:00Z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