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B50" w:rsidRPr="00100177" w:rsidRDefault="00900B50" w:rsidP="00C516C9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p w:rsidR="00900B50" w:rsidRPr="00186BD7" w:rsidRDefault="00900B50" w:rsidP="00C516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16C9" w:rsidRPr="00186BD7" w:rsidRDefault="00C516C9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16C9" w:rsidRPr="00186BD7" w:rsidRDefault="00C516C9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16C9" w:rsidRPr="00186BD7" w:rsidRDefault="00C516C9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16C9" w:rsidRPr="00186BD7" w:rsidRDefault="00C516C9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16C9" w:rsidRDefault="00C516C9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86BD7" w:rsidRPr="00186BD7" w:rsidRDefault="00186BD7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16C9" w:rsidRDefault="002E732A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E732A">
        <w:rPr>
          <w:rFonts w:ascii="Times New Roman" w:hAnsi="Times New Roman" w:cs="Times New Roman"/>
          <w:bCs/>
          <w:sz w:val="52"/>
          <w:szCs w:val="52"/>
        </w:rPr>
        <w:t>З А К О Н   У К Р А Ї Н И</w:t>
      </w:r>
    </w:p>
    <w:p w:rsidR="00100177" w:rsidRPr="00186BD7" w:rsidRDefault="00100177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516C9" w:rsidRPr="00186BD7" w:rsidRDefault="00C516C9" w:rsidP="00C516C9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62E02" w:rsidRPr="00186BD7" w:rsidRDefault="00C516C9" w:rsidP="00762E0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6BD7">
        <w:rPr>
          <w:rFonts w:ascii="Times New Roman" w:hAnsi="Times New Roman" w:cs="Times New Roman"/>
          <w:bCs/>
          <w:sz w:val="28"/>
          <w:szCs w:val="28"/>
        </w:rPr>
        <w:t>Про внесення змін до Коде</w:t>
      </w:r>
      <w:bookmarkStart w:id="0" w:name="_GoBack"/>
      <w:bookmarkEnd w:id="0"/>
      <w:r w:rsidRPr="00186BD7">
        <w:rPr>
          <w:rFonts w:ascii="Times New Roman" w:hAnsi="Times New Roman" w:cs="Times New Roman"/>
          <w:bCs/>
          <w:sz w:val="28"/>
          <w:szCs w:val="28"/>
        </w:rPr>
        <w:t>ксу України про адміністративні правопорушення, Кримінального кодексу України щодо вдосконалення відповідальності за декларування недостовірної інформації та неподання суб</w:t>
      </w:r>
      <w:r w:rsidR="00186BD7">
        <w:rPr>
          <w:rFonts w:ascii="Times New Roman" w:hAnsi="Times New Roman" w:cs="Times New Roman"/>
          <w:bCs/>
          <w:sz w:val="28"/>
          <w:szCs w:val="28"/>
        </w:rPr>
        <w:t>’</w:t>
      </w:r>
      <w:r w:rsidRPr="00186BD7">
        <w:rPr>
          <w:rFonts w:ascii="Times New Roman" w:hAnsi="Times New Roman" w:cs="Times New Roman"/>
          <w:bCs/>
          <w:sz w:val="28"/>
          <w:szCs w:val="28"/>
        </w:rPr>
        <w:t>єктом декларування декларації особи, уповноваженої на виконання функцій держави</w:t>
      </w:r>
    </w:p>
    <w:p w:rsidR="00C516C9" w:rsidRPr="00186BD7" w:rsidRDefault="00C516C9" w:rsidP="00762E02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6BD7">
        <w:rPr>
          <w:rFonts w:ascii="Times New Roman" w:hAnsi="Times New Roman" w:cs="Times New Roman"/>
          <w:bCs/>
          <w:sz w:val="28"/>
          <w:szCs w:val="28"/>
        </w:rPr>
        <w:t>або місцевого самоврядування</w:t>
      </w:r>
    </w:p>
    <w:p w:rsidR="00C516C9" w:rsidRPr="00186BD7" w:rsidRDefault="00762E02" w:rsidP="00C516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86BD7"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33655</wp:posOffset>
                </wp:positionV>
                <wp:extent cx="5981700" cy="0"/>
                <wp:effectExtent l="0" t="0" r="19050" b="19050"/>
                <wp:wrapNone/>
                <wp:docPr id="3" name="Пряма сполучна ліні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3793AB" id="Пряма сполучна лінія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75pt,2.65pt" to="470.2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" strokecolor="black [3200]" strokeweight=".5pt">
                <v:stroke joinstyle="miter"/>
              </v:line>
            </w:pict>
          </mc:Fallback>
        </mc:AlternateContent>
      </w:r>
    </w:p>
    <w:p w:rsidR="00762E02" w:rsidRPr="00186BD7" w:rsidRDefault="00762E02" w:rsidP="00C516C9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516C9" w:rsidRPr="00186BD7" w:rsidRDefault="00C516C9" w:rsidP="00C516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186BD7">
        <w:rPr>
          <w:rFonts w:ascii="Times New Roman" w:hAnsi="Times New Roman" w:cs="Times New Roman"/>
          <w:sz w:val="28"/>
          <w:szCs w:val="28"/>
        </w:rPr>
        <w:t xml:space="preserve">  </w:t>
      </w:r>
      <w:r w:rsidRPr="00186BD7">
        <w:rPr>
          <w:rFonts w:ascii="Times New Roman" w:hAnsi="Times New Roman" w:cs="Times New Roman"/>
          <w:sz w:val="28"/>
          <w:szCs w:val="28"/>
        </w:rPr>
        <w:t>п о с т а н о в л я є</w:t>
      </w:r>
      <w:r w:rsidR="00186BD7">
        <w:rPr>
          <w:rFonts w:ascii="Times New Roman" w:hAnsi="Times New Roman" w:cs="Times New Roman"/>
          <w:sz w:val="28"/>
          <w:szCs w:val="28"/>
        </w:rPr>
        <w:t xml:space="preserve"> </w:t>
      </w:r>
      <w:r w:rsidRPr="00186BD7">
        <w:rPr>
          <w:rFonts w:ascii="Times New Roman" w:hAnsi="Times New Roman" w:cs="Times New Roman"/>
          <w:sz w:val="28"/>
          <w:szCs w:val="28"/>
        </w:rPr>
        <w:t>:</w:t>
      </w:r>
    </w:p>
    <w:p w:rsidR="00C516C9" w:rsidRPr="00186BD7" w:rsidRDefault="00C516C9" w:rsidP="00C516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І. Внести зміни до таких законодавчих актів України: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1. Абзац перший примітки до статті 172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Pr="00186BD7">
        <w:rPr>
          <w:rFonts w:ascii="Times New Roman" w:hAnsi="Times New Roman" w:cs="Times New Roman"/>
          <w:sz w:val="28"/>
          <w:szCs w:val="28"/>
        </w:rPr>
        <w:t xml:space="preserve"> Кодексу України про адміністративні правопорушення (Відомості Верховної Ради УРСР, 1984 р., додаток до № 51, ст.</w:t>
      </w:r>
      <w:r w:rsidR="00186BD7">
        <w:rPr>
          <w:rFonts w:ascii="Times New Roman" w:hAnsi="Times New Roman" w:cs="Times New Roman"/>
          <w:sz w:val="28"/>
          <w:szCs w:val="28"/>
        </w:rPr>
        <w:t xml:space="preserve"> </w:t>
      </w:r>
      <w:r w:rsidRPr="00186BD7">
        <w:rPr>
          <w:rFonts w:ascii="Times New Roman" w:hAnsi="Times New Roman" w:cs="Times New Roman"/>
          <w:sz w:val="28"/>
          <w:szCs w:val="28"/>
        </w:rPr>
        <w:t>1122) замінити двома абзацами такого змісту: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"Примітка.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єктами правопорушень у цій статті (крім правопорушень, визначених частинами другою та третьою цієї статті, у частині неповідомлення або несвоєчасного повідомлення про суттєві зміни у майновому стані) є особи, які відповідно до частин першої та другої статті 45 Закону України "Про запобігання корупції" зобов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язані подавати декларацію особи, уповноваженої на виконання функцій держави або місцевого самоврядування.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єктами правопорушень, визначених частинами другою та третьою цієї статті, у частині неповідомлення або несвоєчасного повідомлення про суттєві зміни у майновому стані є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єкти декларування, які є службовими особами, які займають відповідальне та особливо відповідальне становище, а також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єкти декларування, які займають посади,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язані з високим рівнем корупційних ризиків, відповідно до статті 51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86BD7">
        <w:rPr>
          <w:rFonts w:ascii="Times New Roman" w:hAnsi="Times New Roman" w:cs="Times New Roman"/>
          <w:sz w:val="28"/>
          <w:szCs w:val="28"/>
        </w:rPr>
        <w:t xml:space="preserve"> Закону України "Про запобігання корупції".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У зв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язку з цим абзац другий вважати абзацом третім.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2. У Кримінальному кодексі України (Відомості Верховної Ради України, 2001 р., № 25</w:t>
      </w:r>
      <w:r w:rsidR="000C09A8" w:rsidRPr="000C09A8">
        <w:rPr>
          <w:rFonts w:ascii="Times New Roman" w:hAnsi="Times New Roman" w:cs="Times New Roman"/>
          <w:sz w:val="28"/>
          <w:szCs w:val="28"/>
        </w:rPr>
        <w:sym w:font="Symbol" w:char="F02D"/>
      </w:r>
      <w:r w:rsidRPr="00186BD7">
        <w:rPr>
          <w:rFonts w:ascii="Times New Roman" w:hAnsi="Times New Roman" w:cs="Times New Roman"/>
          <w:sz w:val="28"/>
          <w:szCs w:val="28"/>
        </w:rPr>
        <w:t>26, ст. 131):</w:t>
      </w:r>
    </w:p>
    <w:p w:rsidR="00653C1A" w:rsidRDefault="00653C1A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lastRenderedPageBreak/>
        <w:t xml:space="preserve">1) у статті 45: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частину першу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крім корупційних кримінальних правопорушень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або кримінальних правопорушень,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язаних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примітку доповнити абзацом другим такого змісту: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"Кримінальними правопорушеннями,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язаними з корупцією, відповідно до цього Кодексу вважаються кримінальні правопорушення, передбачені статтями 366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86BD7">
        <w:rPr>
          <w:rFonts w:ascii="Times New Roman" w:hAnsi="Times New Roman" w:cs="Times New Roman"/>
          <w:sz w:val="28"/>
          <w:szCs w:val="28"/>
        </w:rPr>
        <w:t>, 366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86BD7">
        <w:rPr>
          <w:rFonts w:ascii="Times New Roman" w:hAnsi="Times New Roman" w:cs="Times New Roman"/>
          <w:sz w:val="28"/>
          <w:szCs w:val="28"/>
        </w:rPr>
        <w:t xml:space="preserve"> цього Кодексу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2) статтю 46, частину першу статті 47, статтю 48 та частину четверту статті 74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крім корупційних кримінальних правопорушень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кримінальних правопорушень,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язаних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3) частину першу статті 69 та частину першу статті 75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за корупційне кримінальне правопорушення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кримінальне правопорушення,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язане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4) частину першу статті 79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за корупційні кримінальні правопорушення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кримінальні правопорушення,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язані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5) у частині третій статті 81: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пункт 1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крім корупційних кримінальних правопорушень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або кримінальних правопорушень,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язаних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пункт 2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за корупційний нетяжкий злочин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або кримінальне правопорушення,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язане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6) у частині четвертій статті 82: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пункт 1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крім корупційних кримінальних правопорушень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або кримінальних правопорушень,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язаних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пункт 2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за корупційний нетяжкий злочин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або кримінальне правопорушення,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язане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7) частину четверту статті 86 та частину третю статті 87 після слів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корупційних кримінальних правопорушень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кримінальних правопорушень,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язаних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8) частину другу статті 91 доповнити словами 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або кримінальні правопорушення, пов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язані з корупцією</w:t>
      </w:r>
      <w:r w:rsidR="00FB03D9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hAnsi="Times New Roman" w:cs="Times New Roman"/>
          <w:sz w:val="28"/>
          <w:szCs w:val="28"/>
        </w:rPr>
        <w:t>;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9) у статті 366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186BD7">
        <w:rPr>
          <w:rFonts w:ascii="Times New Roman" w:hAnsi="Times New Roman" w:cs="Times New Roman"/>
          <w:sz w:val="28"/>
          <w:szCs w:val="28"/>
        </w:rPr>
        <w:t>: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у частині першій:</w:t>
      </w:r>
    </w:p>
    <w:p w:rsidR="00C516C9" w:rsidRPr="00186BD7" w:rsidRDefault="00C516C9" w:rsidP="00100177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в абзаці першому цифри "4000" замінити цифрами "2000";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в абзаці другому слова "від двох тисяч п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ятисот до трьох тисяч" замінити словами "від трьох тисяч до чотирьох тисяч", а після слів "від ста п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 xml:space="preserve">ятдесяти </w:t>
      </w:r>
      <w:r w:rsidRPr="00186BD7">
        <w:rPr>
          <w:rFonts w:ascii="Times New Roman" w:hAnsi="Times New Roman" w:cs="Times New Roman"/>
          <w:sz w:val="28"/>
          <w:szCs w:val="28"/>
        </w:rPr>
        <w:lastRenderedPageBreak/>
        <w:t>до двохсот сорока годин" доповнити словами "або обмеженням волі на строк до двох років";</w:t>
      </w:r>
    </w:p>
    <w:p w:rsidR="00C516C9" w:rsidRPr="00186BD7" w:rsidRDefault="00C516C9" w:rsidP="00653C1A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у частині другій: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в абзаці першому цифри "4000" замінити цифрами "2000";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в абзаці другому слова "від трьох тисяч" замінити словами "від чотирьох тисяч", а після слів "або обмеженням волі на строк до двох років" доповнити словами "або позбавленням волі на той самий строк";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примітку викласти в такій редакції: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"Примітка.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єктами декларування у цій статті та статті 366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86BD7">
        <w:rPr>
          <w:rFonts w:ascii="Times New Roman" w:hAnsi="Times New Roman" w:cs="Times New Roman"/>
          <w:sz w:val="28"/>
          <w:szCs w:val="28"/>
        </w:rPr>
        <w:t xml:space="preserve"> цього Кодексу є особи, які відповідно до частин першої та другої статті 45 Закону України "Про запобігання корупції" зобов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язані подавати декларацію особи, уповноваженої на виконання функцій держави або місцевого самоврядування.</w:t>
      </w: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У цій статті та статті 366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86BD7">
        <w:rPr>
          <w:rFonts w:ascii="Times New Roman" w:hAnsi="Times New Roman" w:cs="Times New Roman"/>
          <w:sz w:val="28"/>
          <w:szCs w:val="28"/>
        </w:rPr>
        <w:t xml:space="preserve"> цього Кодексу відомими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єкту декларування вважаються відомості щодо об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єктів декларування, які перебувають у володінні або користуванні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єкта декларування особисто та які перебувають у володінні або користуванні членів сім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ї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єкта декларування і подані суб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єкту декларування у будь-якому вигляді";</w:t>
      </w:r>
    </w:p>
    <w:p w:rsidR="00C516C9" w:rsidRPr="00186BD7" w:rsidRDefault="00C516C9" w:rsidP="00653C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10) абзац другий статті 366</w:t>
      </w:r>
      <w:r w:rsidRPr="00186BD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186BD7">
        <w:rPr>
          <w:rFonts w:ascii="Times New Roman" w:hAnsi="Times New Roman" w:cs="Times New Roman"/>
          <w:sz w:val="28"/>
          <w:szCs w:val="28"/>
        </w:rPr>
        <w:t xml:space="preserve"> після слів "від ста п</w:t>
      </w:r>
      <w:r w:rsidR="00186BD7">
        <w:rPr>
          <w:rFonts w:ascii="Times New Roman" w:hAnsi="Times New Roman" w:cs="Times New Roman"/>
          <w:sz w:val="28"/>
          <w:szCs w:val="28"/>
        </w:rPr>
        <w:t>’</w:t>
      </w:r>
      <w:r w:rsidRPr="00186BD7">
        <w:rPr>
          <w:rFonts w:ascii="Times New Roman" w:hAnsi="Times New Roman" w:cs="Times New Roman"/>
          <w:sz w:val="28"/>
          <w:szCs w:val="28"/>
        </w:rPr>
        <w:t>ятдесяти до двохсот сорока годин" доповнити словами "або обмеженням волі на строк до двох років".</w:t>
      </w:r>
    </w:p>
    <w:p w:rsidR="00C516C9" w:rsidRPr="00391F95" w:rsidRDefault="00C516C9" w:rsidP="00653C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6C9" w:rsidRPr="00186BD7" w:rsidRDefault="00C516C9" w:rsidP="00653C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C516C9" w:rsidRPr="00391F95" w:rsidRDefault="00C516C9" w:rsidP="00653C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16C9" w:rsidRPr="00186BD7" w:rsidRDefault="00C516C9" w:rsidP="00653C1A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C516C9" w:rsidRPr="00186BD7" w:rsidRDefault="00C516C9" w:rsidP="00653C1A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Частину другу статті 46 Закону України </w:t>
      </w:r>
      <w:r w:rsidR="00FB03D9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запобігання корупції</w:t>
      </w:r>
      <w:r w:rsidR="00FB03D9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(Відомості Верховної Ради України, 2014 р., № 49, ст. 2056; 2019 р., № 47, </w:t>
      </w:r>
      <w:r w:rsidR="00653C1A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ст.</w:t>
      </w:r>
      <w:r w:rsidR="00653C1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311) доповнити абзацом четвертим такого змісту:</w:t>
      </w:r>
    </w:p>
    <w:p w:rsidR="00C516C9" w:rsidRDefault="00C516C9" w:rsidP="00100177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86BD7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Відомості про об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єкти декларування, які перебувають у володінні або користуванні членів сім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ї суб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єкта декларування, зазначаються в декларації, якщо член сім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ї суб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єкта декларування подав суб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єкту декларування відомості про такі об</w:t>
      </w:r>
      <w:r w:rsid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єкти декларування у будь-якому вигляді</w:t>
      </w:r>
      <w:r w:rsidRPr="00186BD7">
        <w:rPr>
          <w:rFonts w:ascii="Times New Roman" w:hAnsi="Times New Roman" w:cs="Times New Roman"/>
          <w:sz w:val="28"/>
          <w:szCs w:val="28"/>
        </w:rPr>
        <w:t>"</w:t>
      </w:r>
      <w:r w:rsidRPr="00186BD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00177" w:rsidRPr="00186BD7" w:rsidRDefault="00100177" w:rsidP="001001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A0D67" w:rsidRPr="00186BD7" w:rsidRDefault="006A0D67" w:rsidP="001001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6A0D67" w:rsidRPr="00186BD7" w:rsidRDefault="006A0D67" w:rsidP="00100177">
      <w:pPr>
        <w:pStyle w:val="3"/>
        <w:rPr>
          <w:rFonts w:ascii="Times New Roman" w:hAnsi="Times New Roman"/>
          <w:szCs w:val="28"/>
        </w:rPr>
      </w:pPr>
      <w:r w:rsidRPr="00186BD7">
        <w:rPr>
          <w:rFonts w:ascii="Times New Roman" w:hAnsi="Times New Roman"/>
          <w:szCs w:val="28"/>
        </w:rPr>
        <w:t xml:space="preserve">Голова Верховної Ради </w:t>
      </w:r>
    </w:p>
    <w:p w:rsidR="006A0D67" w:rsidRPr="00186BD7" w:rsidRDefault="006A0D67" w:rsidP="001001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             України</w:t>
      </w:r>
      <w:r w:rsidRPr="00186BD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186BD7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Pr="00186BD7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r w:rsidRPr="00186BD7">
        <w:rPr>
          <w:rFonts w:ascii="Times New Roman" w:hAnsi="Times New Roman" w:cs="Times New Roman"/>
          <w:sz w:val="28"/>
          <w:szCs w:val="28"/>
          <w:lang w:val="ru-RU"/>
        </w:rPr>
        <w:t xml:space="preserve">             </w:t>
      </w:r>
      <w:r w:rsidRPr="00186BD7">
        <w:rPr>
          <w:rFonts w:ascii="Times New Roman" w:hAnsi="Times New Roman" w:cs="Times New Roman"/>
          <w:sz w:val="28"/>
          <w:szCs w:val="28"/>
        </w:rPr>
        <w:t>Д. РАЗУМКОВ</w:t>
      </w:r>
    </w:p>
    <w:p w:rsidR="006A0D67" w:rsidRPr="00391F95" w:rsidRDefault="006A0D67" w:rsidP="001001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0D67" w:rsidRPr="00186BD7" w:rsidRDefault="006A0D67" w:rsidP="001001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            м. К и ї в</w:t>
      </w:r>
    </w:p>
    <w:p w:rsidR="006A0D67" w:rsidRPr="00186BD7" w:rsidRDefault="00653C1A" w:rsidP="001001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 червня </w:t>
      </w:r>
      <w:r w:rsidR="006A0D67" w:rsidRPr="00186BD7">
        <w:rPr>
          <w:rFonts w:ascii="Times New Roman" w:hAnsi="Times New Roman" w:cs="Times New Roman"/>
          <w:sz w:val="28"/>
          <w:szCs w:val="28"/>
        </w:rPr>
        <w:t>2021 року</w:t>
      </w:r>
    </w:p>
    <w:p w:rsidR="00F27282" w:rsidRPr="00186BD7" w:rsidRDefault="006A0D67" w:rsidP="001001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6BD7">
        <w:rPr>
          <w:rFonts w:ascii="Times New Roman" w:hAnsi="Times New Roman" w:cs="Times New Roman"/>
          <w:sz w:val="28"/>
          <w:szCs w:val="28"/>
        </w:rPr>
        <w:t xml:space="preserve">     </w:t>
      </w:r>
      <w:r w:rsidR="00653C1A">
        <w:rPr>
          <w:rFonts w:ascii="Times New Roman" w:hAnsi="Times New Roman" w:cs="Times New Roman"/>
          <w:sz w:val="28"/>
          <w:szCs w:val="28"/>
        </w:rPr>
        <w:t xml:space="preserve"> </w:t>
      </w:r>
      <w:r w:rsidRPr="00186BD7">
        <w:rPr>
          <w:rFonts w:ascii="Times New Roman" w:hAnsi="Times New Roman" w:cs="Times New Roman"/>
          <w:sz w:val="28"/>
          <w:szCs w:val="28"/>
        </w:rPr>
        <w:t xml:space="preserve">   № </w:t>
      </w:r>
      <w:r w:rsidR="00653C1A">
        <w:rPr>
          <w:rFonts w:ascii="Times New Roman" w:hAnsi="Times New Roman" w:cs="Times New Roman"/>
          <w:sz w:val="28"/>
          <w:szCs w:val="28"/>
        </w:rPr>
        <w:t>1531</w:t>
      </w:r>
      <w:r w:rsidRPr="00186BD7">
        <w:rPr>
          <w:rFonts w:ascii="Times New Roman" w:hAnsi="Times New Roman" w:cs="Times New Roman"/>
          <w:sz w:val="28"/>
          <w:szCs w:val="28"/>
        </w:rPr>
        <w:sym w:font="Symbol" w:char="F02D"/>
      </w:r>
      <w:r w:rsidRPr="00186BD7">
        <w:rPr>
          <w:rFonts w:ascii="Times New Roman" w:hAnsi="Times New Roman" w:cs="Times New Roman"/>
          <w:sz w:val="28"/>
          <w:szCs w:val="28"/>
        </w:rPr>
        <w:t xml:space="preserve">ІХ </w:t>
      </w:r>
    </w:p>
    <w:sectPr w:rsidR="00F27282" w:rsidRPr="00186BD7" w:rsidSect="00CE61FE">
      <w:headerReference w:type="default" r:id="rId6"/>
      <w:footerReference w:type="default" r:id="rId7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10E" w:rsidRDefault="0085610E" w:rsidP="001200ED">
      <w:pPr>
        <w:spacing w:after="0" w:line="240" w:lineRule="auto"/>
      </w:pPr>
      <w:r>
        <w:separator/>
      </w:r>
    </w:p>
  </w:endnote>
  <w:endnote w:type="continuationSeparator" w:id="0">
    <w:p w:rsidR="0085610E" w:rsidRDefault="0085610E" w:rsidP="00120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eterburg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0ED" w:rsidRDefault="001200ED">
    <w:pPr>
      <w:pStyle w:val="a5"/>
      <w:jc w:val="right"/>
    </w:pPr>
  </w:p>
  <w:p w:rsidR="001200ED" w:rsidRDefault="001200E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10E" w:rsidRDefault="0085610E" w:rsidP="001200ED">
      <w:pPr>
        <w:spacing w:after="0" w:line="240" w:lineRule="auto"/>
      </w:pPr>
      <w:r>
        <w:separator/>
      </w:r>
    </w:p>
  </w:footnote>
  <w:footnote w:type="continuationSeparator" w:id="0">
    <w:p w:rsidR="0085610E" w:rsidRDefault="0085610E" w:rsidP="00120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6490428"/>
      <w:docPartObj>
        <w:docPartGallery w:val="Page Numbers (Top of Page)"/>
        <w:docPartUnique/>
      </w:docPartObj>
    </w:sdtPr>
    <w:sdtEndPr/>
    <w:sdtContent>
      <w:p w:rsidR="00CE61FE" w:rsidRDefault="00CE61FE">
        <w:pPr>
          <w:pStyle w:val="a3"/>
          <w:jc w:val="center"/>
        </w:pPr>
        <w:r w:rsidRPr="00CE61F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E61F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E61F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E732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E61F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E61FE" w:rsidRDefault="00CE61F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B50"/>
    <w:rsid w:val="000C09A8"/>
    <w:rsid w:val="00100177"/>
    <w:rsid w:val="001200ED"/>
    <w:rsid w:val="00186BD7"/>
    <w:rsid w:val="002E732A"/>
    <w:rsid w:val="00391F95"/>
    <w:rsid w:val="004E24E8"/>
    <w:rsid w:val="00622BE7"/>
    <w:rsid w:val="00653C1A"/>
    <w:rsid w:val="00665E44"/>
    <w:rsid w:val="006A0D67"/>
    <w:rsid w:val="00762E02"/>
    <w:rsid w:val="0080760B"/>
    <w:rsid w:val="0085610E"/>
    <w:rsid w:val="00900B50"/>
    <w:rsid w:val="009030F0"/>
    <w:rsid w:val="00A37315"/>
    <w:rsid w:val="00C516C9"/>
    <w:rsid w:val="00C905AB"/>
    <w:rsid w:val="00C94B7A"/>
    <w:rsid w:val="00CE61FE"/>
    <w:rsid w:val="00DE6549"/>
    <w:rsid w:val="00E47751"/>
    <w:rsid w:val="00F27282"/>
    <w:rsid w:val="00FB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09619"/>
  <w15:chartTrackingRefBased/>
  <w15:docId w15:val="{4DFC2426-7E99-4893-A344-B6B69F962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B50"/>
  </w:style>
  <w:style w:type="paragraph" w:styleId="3">
    <w:name w:val="heading 3"/>
    <w:basedOn w:val="a"/>
    <w:next w:val="a"/>
    <w:link w:val="30"/>
    <w:qFormat/>
    <w:rsid w:val="006A0D67"/>
    <w:pPr>
      <w:keepNext/>
      <w:spacing w:after="0" w:line="240" w:lineRule="auto"/>
      <w:outlineLvl w:val="2"/>
    </w:pPr>
    <w:rPr>
      <w:rFonts w:ascii="Peterburg" w:eastAsia="Times New Roman" w:hAnsi="Peterburg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00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200ED"/>
  </w:style>
  <w:style w:type="paragraph" w:styleId="a5">
    <w:name w:val="footer"/>
    <w:basedOn w:val="a"/>
    <w:link w:val="a6"/>
    <w:uiPriority w:val="99"/>
    <w:unhideWhenUsed/>
    <w:rsid w:val="001200E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200ED"/>
  </w:style>
  <w:style w:type="character" w:customStyle="1" w:styleId="30">
    <w:name w:val="Заголовок 3 Знак"/>
    <w:basedOn w:val="a0"/>
    <w:link w:val="3"/>
    <w:rsid w:val="006A0D67"/>
    <w:rPr>
      <w:rFonts w:ascii="Peterburg" w:eastAsia="Times New Roman" w:hAnsi="Peterburg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77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477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3639</Words>
  <Characters>2075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Шпортько Олена Миколаївна</dc:creator>
  <cp:keywords/>
  <dc:description/>
  <cp:lastModifiedBy>Березня Катерина Миколаївна</cp:lastModifiedBy>
  <cp:revision>3</cp:revision>
  <cp:lastPrinted>2021-06-04T10:04:00Z</cp:lastPrinted>
  <dcterms:created xsi:type="dcterms:W3CDTF">2021-06-08T07:33:00Z</dcterms:created>
  <dcterms:modified xsi:type="dcterms:W3CDTF">2021-06-08T07:34:00Z</dcterms:modified>
</cp:coreProperties>
</file>