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17011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4651</w:t>
            </w:r>
          </w:p>
        </w:tc>
      </w:tr>
      <w:tr w:rsidR="0017011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"Про внесення змін до Кодексу України про адміністративні правопорушення, Кримінального кодексу України щодо вдосконалення </w:t>
            </w:r>
            <w:r>
              <w:rPr>
                <w:rFonts w:ascii="Times New Roman" w:hAnsi="Times New Roman" w:cs="Times New Roman"/>
                <w:sz w:val="28"/>
              </w:rPr>
              <w:t>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держави або місцевого самоврядування"</w:t>
            </w:r>
          </w:p>
        </w:tc>
        <w:tc>
          <w:tcPr>
            <w:tcW w:w="20" w:type="pct"/>
          </w:tcPr>
          <w:p w:rsidR="00170115" w:rsidRDefault="0017011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7011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Президент України Зеленський В. О.</w:t>
            </w:r>
          </w:p>
        </w:tc>
        <w:tc>
          <w:tcPr>
            <w:tcW w:w="20" w:type="pct"/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(Повторний розгляд з про</w:t>
            </w:r>
            <w:r>
              <w:rPr>
                <w:rFonts w:ascii="Times New Roman" w:hAnsi="Times New Roman" w:cs="Times New Roman"/>
                <w:b/>
                <w:sz w:val="28"/>
              </w:rPr>
              <w:t>позиціями Президента України)</w:t>
            </w:r>
          </w:p>
        </w:tc>
      </w:tr>
      <w:tr w:rsidR="0017011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170115" w:rsidRDefault="0017011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7011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170115" w:rsidRDefault="00846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16.06.2021</w:t>
            </w:r>
          </w:p>
        </w:tc>
        <w:tc>
          <w:tcPr>
            <w:tcW w:w="20" w:type="pct"/>
          </w:tcPr>
          <w:p w:rsidR="00170115" w:rsidRDefault="0017011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70115" w:rsidRDefault="001701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0115" w:rsidRDefault="001701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0115" w:rsidRDefault="00846433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 А К О Н У К Р А Ї Н И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 внесення змін до Кодексу України про адміністративні правопорушення, Кримінального кодексу України щодо вдосконалення відповідальності за декларування недостовірної інформації та неподання суб’єктом декларування декларації особи, уповноваженої на викон</w:t>
      </w:r>
      <w:r>
        <w:rPr>
          <w:rFonts w:ascii="Times New Roman" w:hAnsi="Times New Roman" w:cs="Times New Roman"/>
          <w:sz w:val="28"/>
        </w:rPr>
        <w:t>ання функцій держави або місцевого самоврядування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 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Внести зміни до таких законодавчих актів України: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абзац перший примітки до статті 172</w:t>
      </w:r>
      <w:r>
        <w:rPr>
          <w:rFonts w:ascii="Times New Roman" w:hAnsi="Times New Roman" w:cs="Times New Roman"/>
          <w:sz w:val="28"/>
          <w:vertAlign w:val="superscript"/>
        </w:rPr>
        <w:t>6</w:t>
      </w:r>
      <w:r>
        <w:rPr>
          <w:rFonts w:ascii="Times New Roman" w:hAnsi="Times New Roman" w:cs="Times New Roman"/>
          <w:sz w:val="28"/>
        </w:rPr>
        <w:t xml:space="preserve"> Кодексу України про адміністративні правопорушення (Відомості Верхо</w:t>
      </w:r>
      <w:r>
        <w:rPr>
          <w:rFonts w:ascii="Times New Roman" w:hAnsi="Times New Roman" w:cs="Times New Roman"/>
          <w:sz w:val="28"/>
        </w:rPr>
        <w:t>вної Ради УРСР, 1984 р., додаток до № 51, ст. 1122) замінити двома абзацами такого змісту: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"Примітка. Суб’єктами правопорушень у цій статті (крім правопорушень, визначених частинами другою та третьою цієї статті, у частині неповідомлення або несвоєчасного </w:t>
      </w:r>
      <w:r>
        <w:rPr>
          <w:rFonts w:ascii="Times New Roman" w:hAnsi="Times New Roman" w:cs="Times New Roman"/>
          <w:sz w:val="28"/>
        </w:rPr>
        <w:t>повідомлення про суттєві зміни у майновому стані) 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</w:t>
      </w:r>
      <w:r>
        <w:rPr>
          <w:rFonts w:ascii="Times New Roman" w:hAnsi="Times New Roman" w:cs="Times New Roman"/>
          <w:sz w:val="28"/>
        </w:rPr>
        <w:t>дування.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Суб’єктами правопорушень, визначених частинами другою та третьою цієї статті, у частині неповідомлення або несвоєчасного повідомлення про суттєві зміни у майновому стані є суб’єкти декларування, які є службовими особами, які займають </w:t>
      </w:r>
      <w:r>
        <w:rPr>
          <w:rFonts w:ascii="Times New Roman" w:hAnsi="Times New Roman" w:cs="Times New Roman"/>
          <w:sz w:val="28"/>
        </w:rPr>
        <w:lastRenderedPageBreak/>
        <w:t>відповідальне</w:t>
      </w:r>
      <w:r>
        <w:rPr>
          <w:rFonts w:ascii="Times New Roman" w:hAnsi="Times New Roman" w:cs="Times New Roman"/>
          <w:sz w:val="28"/>
        </w:rPr>
        <w:t xml:space="preserve"> та особливо відповідальне становище, а також суб’єкти декларування, які займають посади, пов’язані з високим рівнем корупційних ризиків, відповідно до статті 51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Закону України "Про запобігання корупції".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абзац другий вважати абзацом третім;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Кримінальному кодексі України (Відомості Верховної Ради України, 2001 р., № 25-26, ст. 131):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у статті 45: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після слів "крім корупційних кримінальних правопорушень" доповнити словами</w:t>
      </w:r>
      <w:r>
        <w:rPr>
          <w:rFonts w:ascii="Times New Roman" w:hAnsi="Times New Roman" w:cs="Times New Roman"/>
          <w:sz w:val="28"/>
        </w:rPr>
        <w:t xml:space="preserve"> "або кримінальних правопорушень, пов’язаних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примітку доповнити абзацом другим такого змісту: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"Кримінальними правопорушеннями, пов’язаними з корупцією, відповідно до цього Кодексу вважаються кримінальні правопорушення, передбачені статтями </w:t>
      </w:r>
      <w:r>
        <w:rPr>
          <w:rFonts w:ascii="Times New Roman" w:hAnsi="Times New Roman" w:cs="Times New Roman"/>
          <w:sz w:val="28"/>
        </w:rPr>
        <w:t>366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, 366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цього Кодексу";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статтю 46, частину першу статті 47, статтю 48 та частину четверту статті 74 після слів "крім корупційних кримінальних правопорушень" доповнити словами "кримінальних правопорушень, пов’язаних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частину першу ст</w:t>
      </w:r>
      <w:r>
        <w:rPr>
          <w:rFonts w:ascii="Times New Roman" w:hAnsi="Times New Roman" w:cs="Times New Roman"/>
          <w:sz w:val="28"/>
        </w:rPr>
        <w:t xml:space="preserve">атті 69 та частину першу статті 75 після слів "за корупційне кримінальне правопорушення" доповнити словами "кримінальне правопорушення, пов’язане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г) частину першу статті 79 після слів "за корупційні кримінальні правопорушення" доповнити слов</w:t>
      </w:r>
      <w:r>
        <w:rPr>
          <w:rFonts w:ascii="Times New Roman" w:hAnsi="Times New Roman" w:cs="Times New Roman"/>
          <w:sz w:val="28"/>
        </w:rPr>
        <w:t xml:space="preserve">ами "кримінальні правопорушення, пов’язані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ґ) у частині третій статті 81: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пункт 1 після слів "крім корупційних кримінальних правопорушень" доповнити словами "або кримінальних правопорушень, пов’язаних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після слів "за к</w:t>
      </w:r>
      <w:r>
        <w:rPr>
          <w:rFonts w:ascii="Times New Roman" w:hAnsi="Times New Roman" w:cs="Times New Roman"/>
          <w:sz w:val="28"/>
        </w:rPr>
        <w:t xml:space="preserve">орупційний нетяжкий злочин" доповнити словами "або кримінальне правопорушення, пов’язане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д) у частині четвертій статті 82: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пункт 1 після слів "крім корупційних кримінальних правопорушень" доповнити словами "або кримінальних правопорушень, пов’язаних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після слів "за корупційний нетяжкий злочин" доповнити словами "або кримінальне правопорушення, пов’язане з</w:t>
      </w:r>
      <w:r>
        <w:rPr>
          <w:rFonts w:ascii="Times New Roman" w:hAnsi="Times New Roman" w:cs="Times New Roman"/>
          <w:sz w:val="28"/>
        </w:rPr>
        <w:t xml:space="preserve">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е) частину четверту статті 86 та частину третю статті 87 після слів "корупційних кримінальних правопорушень" доповнити словами "кримінальних правопорушень, пов’язаних з корупцією"; 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є) частину другу статті 91 доповнити словами "або кримінальн</w:t>
      </w:r>
      <w:r>
        <w:rPr>
          <w:rFonts w:ascii="Times New Roman" w:hAnsi="Times New Roman" w:cs="Times New Roman"/>
          <w:sz w:val="28"/>
        </w:rPr>
        <w:t>і правопорушення, пов’язані з корупцією";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ж) у статті 366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першій: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першому цифри "4000" замінити цифрами "2000";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другому слова "від двох тисяч п’ятисот до трьох тисяч" замінити словами "від трьох тисяч до чотирьох тисяч", а піс</w:t>
      </w:r>
      <w:r>
        <w:rPr>
          <w:rFonts w:ascii="Times New Roman" w:hAnsi="Times New Roman" w:cs="Times New Roman"/>
          <w:sz w:val="28"/>
        </w:rPr>
        <w:t>ля слів "від ста п’ятдесяти до двохсот сорока годин" доповнити словами "або обмеженням волі на строк до двох років";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другій: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першому цифри "4000" замінити цифрами "2000";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другому слова "від трьох тисяч" замінити словами "від чот</w:t>
      </w:r>
      <w:r>
        <w:rPr>
          <w:rFonts w:ascii="Times New Roman" w:hAnsi="Times New Roman" w:cs="Times New Roman"/>
          <w:sz w:val="28"/>
        </w:rPr>
        <w:t>ирьох тисяч", а після слів "або обмеженням волі на строк до двох років" доповнити словами "або позбавленням волі на той самий строк";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примітку викласти в такій редакції: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"Примітка. Суб’єктами декларування у цій статті та статті 366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цього Кодексу є особи, </w:t>
      </w:r>
      <w:r>
        <w:rPr>
          <w:rFonts w:ascii="Times New Roman" w:hAnsi="Times New Roman" w:cs="Times New Roman"/>
          <w:sz w:val="28"/>
        </w:rPr>
        <w:t>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самоврядування";</w:t>
      </w: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з) абзац другий статті 366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після слів "від ста п</w:t>
      </w:r>
      <w:r>
        <w:rPr>
          <w:rFonts w:ascii="Times New Roman" w:hAnsi="Times New Roman" w:cs="Times New Roman"/>
          <w:sz w:val="28"/>
        </w:rPr>
        <w:t>’ятдесяти до двохсот "сорока годин" доповнити словами "або обмеженням волі на строк до двох років, або позбавленням волі строком на один рік".</w:t>
      </w:r>
    </w:p>
    <w:p w:rsidR="00170115" w:rsidRDefault="00170115">
      <w:pPr>
        <w:ind w:firstLine="273"/>
        <w:jc w:val="both"/>
      </w:pPr>
    </w:p>
    <w:p w:rsidR="00170115" w:rsidRDefault="00846433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Цей Закон набирає чинності з дня, наступного за днем його опублікування.</w:t>
      </w:r>
    </w:p>
    <w:sectPr w:rsidR="0017011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70115"/>
    <w:rsid w:val="005A6C16"/>
    <w:rsid w:val="00846433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3424</Words>
  <Characters>1953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2021-06-18T09:04:00Z</dcterms:created>
  <dcterms:modified xsi:type="dcterms:W3CDTF">2021-06-18T09:04:00Z</dcterms:modified>
</cp:coreProperties>
</file>