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75508" w14:textId="28332FF0" w:rsidR="00E748B2" w:rsidRDefault="00E748B2" w:rsidP="00E748B2">
      <w:pPr>
        <w:pBdr>
          <w:top w:val="nil"/>
          <w:left w:val="nil"/>
          <w:bottom w:val="nil"/>
          <w:right w:val="nil"/>
          <w:between w:val="nil"/>
        </w:pBdr>
        <w:shd w:val="clear" w:color="auto" w:fill="FFFFFF"/>
        <w:spacing w:before="300" w:after="450"/>
        <w:ind w:left="450" w:right="450"/>
        <w:jc w:val="right"/>
        <w:rPr>
          <w:rFonts w:ascii="Times New Roman" w:eastAsia="Times New Roman" w:hAnsi="Times New Roman" w:cs="Times New Roman"/>
          <w:b/>
          <w:color w:val="333333"/>
          <w:sz w:val="32"/>
          <w:szCs w:val="32"/>
        </w:rPr>
      </w:pPr>
      <w:bookmarkStart w:id="0" w:name="_GoBack"/>
      <w:bookmarkEnd w:id="0"/>
      <w:r>
        <w:rPr>
          <w:rFonts w:ascii="Times New Roman" w:eastAsia="Times New Roman" w:hAnsi="Times New Roman" w:cs="Times New Roman"/>
          <w:b/>
          <w:color w:val="333333"/>
          <w:sz w:val="32"/>
          <w:szCs w:val="32"/>
        </w:rPr>
        <w:t>проект</w:t>
      </w:r>
    </w:p>
    <w:p w14:paraId="6E35FCE1" w14:textId="77777777" w:rsidR="00E748B2" w:rsidRDefault="00E748B2">
      <w:pPr>
        <w:pBdr>
          <w:top w:val="nil"/>
          <w:left w:val="nil"/>
          <w:bottom w:val="nil"/>
          <w:right w:val="nil"/>
          <w:between w:val="nil"/>
        </w:pBdr>
        <w:shd w:val="clear" w:color="auto" w:fill="FFFFFF"/>
        <w:spacing w:before="300" w:after="450"/>
        <w:ind w:left="450" w:right="450"/>
        <w:jc w:val="center"/>
        <w:rPr>
          <w:rFonts w:ascii="Times New Roman" w:eastAsia="Times New Roman" w:hAnsi="Times New Roman" w:cs="Times New Roman"/>
          <w:b/>
          <w:color w:val="333333"/>
          <w:sz w:val="32"/>
          <w:szCs w:val="32"/>
        </w:rPr>
      </w:pPr>
    </w:p>
    <w:p w14:paraId="267E9B9A" w14:textId="77777777" w:rsidR="00231F0C" w:rsidRDefault="00D901A4">
      <w:pPr>
        <w:pBdr>
          <w:top w:val="nil"/>
          <w:left w:val="nil"/>
          <w:bottom w:val="nil"/>
          <w:right w:val="nil"/>
          <w:between w:val="nil"/>
        </w:pBdr>
        <w:shd w:val="clear" w:color="auto" w:fill="FFFFFF"/>
        <w:spacing w:before="300" w:after="450"/>
        <w:ind w:left="450" w:right="450"/>
        <w:jc w:val="center"/>
        <w:rPr>
          <w:rFonts w:ascii="Times New Roman" w:eastAsia="Times New Roman" w:hAnsi="Times New Roman" w:cs="Times New Roman"/>
          <w:b/>
          <w:color w:val="333333"/>
          <w:sz w:val="32"/>
          <w:szCs w:val="32"/>
        </w:rPr>
      </w:pPr>
      <w:r>
        <w:rPr>
          <w:rFonts w:ascii="Times New Roman" w:eastAsia="Times New Roman" w:hAnsi="Times New Roman" w:cs="Times New Roman"/>
          <w:b/>
          <w:color w:val="333333"/>
          <w:sz w:val="32"/>
          <w:szCs w:val="32"/>
        </w:rPr>
        <w:t>ЗВЕРНЕННЯ</w:t>
      </w:r>
    </w:p>
    <w:p w14:paraId="267E9B9B" w14:textId="52F8AB3C" w:rsidR="00231F0C" w:rsidRDefault="00D901A4">
      <w:pPr>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color w:val="333333"/>
          <w:sz w:val="28"/>
          <w:szCs w:val="28"/>
          <w:highlight w:val="white"/>
        </w:rPr>
        <w:t>до 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світу</w:t>
      </w:r>
      <w:r>
        <w:rPr>
          <w:rFonts w:ascii="Times New Roman" w:eastAsia="Times New Roman" w:hAnsi="Times New Roman" w:cs="Times New Roman"/>
          <w:b/>
          <w:color w:val="333333"/>
          <w:sz w:val="28"/>
          <w:szCs w:val="28"/>
        </w:rPr>
        <w:t xml:space="preserve"> щодо засудження тимчасової окупації Автономної Респ</w:t>
      </w:r>
      <w:r w:rsidR="001E0B5C">
        <w:rPr>
          <w:rFonts w:ascii="Times New Roman" w:eastAsia="Times New Roman" w:hAnsi="Times New Roman" w:cs="Times New Roman"/>
          <w:b/>
          <w:color w:val="333333"/>
          <w:sz w:val="28"/>
          <w:szCs w:val="28"/>
        </w:rPr>
        <w:t>убліки Крим та міста Севастополь</w:t>
      </w:r>
      <w:r>
        <w:rPr>
          <w:rFonts w:ascii="Times New Roman" w:eastAsia="Times New Roman" w:hAnsi="Times New Roman" w:cs="Times New Roman"/>
          <w:b/>
          <w:color w:val="333333"/>
          <w:sz w:val="28"/>
          <w:szCs w:val="28"/>
        </w:rPr>
        <w:t xml:space="preserve">, </w:t>
      </w:r>
      <w:r>
        <w:rPr>
          <w:rFonts w:ascii="Times New Roman" w:eastAsia="Times New Roman" w:hAnsi="Times New Roman" w:cs="Times New Roman"/>
          <w:b/>
          <w:color w:val="333333"/>
          <w:sz w:val="28"/>
          <w:szCs w:val="28"/>
          <w:highlight w:val="white"/>
        </w:rPr>
        <w:t>порушень прав і свобо</w:t>
      </w:r>
      <w:r w:rsidR="0037647D">
        <w:rPr>
          <w:rFonts w:ascii="Times New Roman" w:eastAsia="Times New Roman" w:hAnsi="Times New Roman" w:cs="Times New Roman"/>
          <w:b/>
          <w:color w:val="333333"/>
          <w:sz w:val="28"/>
          <w:szCs w:val="28"/>
          <w:highlight w:val="white"/>
        </w:rPr>
        <w:t>д людини на тимчасово окупованих територіях</w:t>
      </w:r>
      <w:r>
        <w:rPr>
          <w:rFonts w:ascii="Times New Roman" w:eastAsia="Times New Roman" w:hAnsi="Times New Roman" w:cs="Times New Roman"/>
          <w:b/>
          <w:color w:val="333333"/>
          <w:sz w:val="28"/>
          <w:szCs w:val="28"/>
          <w:highlight w:val="white"/>
        </w:rPr>
        <w:t xml:space="preserve"> </w:t>
      </w:r>
      <w:r>
        <w:rPr>
          <w:rFonts w:ascii="Times New Roman" w:eastAsia="Times New Roman" w:hAnsi="Times New Roman" w:cs="Times New Roman"/>
          <w:b/>
          <w:sz w:val="28"/>
          <w:szCs w:val="28"/>
          <w:highlight w:val="white"/>
        </w:rPr>
        <w:t>та щодо звільнення політичних в’язнів - громадян України</w:t>
      </w:r>
    </w:p>
    <w:p w14:paraId="267E9B9C" w14:textId="77777777" w:rsidR="00231F0C" w:rsidRDefault="00231F0C">
      <w:pPr>
        <w:pBdr>
          <w:top w:val="nil"/>
          <w:left w:val="nil"/>
          <w:bottom w:val="nil"/>
          <w:right w:val="nil"/>
          <w:between w:val="nil"/>
        </w:pBdr>
        <w:shd w:val="clear" w:color="auto" w:fill="FFFFFF"/>
        <w:spacing w:before="300" w:after="450"/>
        <w:ind w:right="450"/>
        <w:rPr>
          <w:rFonts w:ascii="Times New Roman" w:eastAsia="Times New Roman" w:hAnsi="Times New Roman" w:cs="Times New Roman"/>
          <w:color w:val="333333"/>
          <w:sz w:val="28"/>
          <w:szCs w:val="28"/>
        </w:rPr>
      </w:pPr>
    </w:p>
    <w:p w14:paraId="267E9B9D" w14:textId="2F1CF97B" w:rsidR="00231F0C" w:rsidRPr="00267FE4" w:rsidRDefault="00267FE4" w:rsidP="00267FE4">
      <w:pPr>
        <w:jc w:val="both"/>
        <w:rPr>
          <w:rFonts w:ascii="Times New Roman" w:hAnsi="Times New Roman" w:cs="Times New Roman"/>
          <w:sz w:val="28"/>
          <w:szCs w:val="28"/>
        </w:rPr>
      </w:pPr>
      <w:bookmarkStart w:id="1" w:name="bookmark=id.gjdgxs" w:colFirst="0" w:colLast="0"/>
      <w:bookmarkEnd w:id="1"/>
      <w:r>
        <w:rPr>
          <w:rFonts w:ascii="Times New Roman" w:hAnsi="Times New Roman" w:cs="Times New Roman"/>
          <w:sz w:val="28"/>
          <w:szCs w:val="28"/>
          <w:highlight w:val="white"/>
        </w:rPr>
        <w:t xml:space="preserve">    </w:t>
      </w:r>
      <w:r w:rsidR="00D901A4" w:rsidRPr="00267FE4">
        <w:rPr>
          <w:rFonts w:ascii="Times New Roman" w:hAnsi="Times New Roman" w:cs="Times New Roman"/>
          <w:sz w:val="28"/>
          <w:szCs w:val="28"/>
          <w:highlight w:val="white"/>
        </w:rPr>
        <w:t>Засвідчуючи незмінність позиції Української держави щодо неухильного виконання норм та принципів Статуту Організації Об’єднаних Націй, </w:t>
      </w:r>
      <w:hyperlink r:id="rId8">
        <w:r w:rsidR="00D901A4" w:rsidRPr="00267FE4">
          <w:rPr>
            <w:rFonts w:ascii="Times New Roman" w:hAnsi="Times New Roman" w:cs="Times New Roman"/>
            <w:sz w:val="28"/>
            <w:szCs w:val="28"/>
            <w:highlight w:val="white"/>
          </w:rPr>
          <w:t>Загальної декларації прав людини</w:t>
        </w:r>
      </w:hyperlink>
      <w:r w:rsidR="00D901A4" w:rsidRPr="00267FE4">
        <w:rPr>
          <w:rFonts w:ascii="Times New Roman" w:hAnsi="Times New Roman" w:cs="Times New Roman"/>
          <w:sz w:val="28"/>
          <w:szCs w:val="28"/>
          <w:highlight w:val="white"/>
        </w:rPr>
        <w:t>, Конвенції про захист прав людини і основоположних свобод, Міжнародного пакту про громадянські і політичні права, Міжнародної конвенції про ліквідацію всіх форм расової дискримінації, Міжнародної конвенції про боротьбу з фінансув</w:t>
      </w:r>
      <w:r w:rsidR="00D86459">
        <w:rPr>
          <w:rFonts w:ascii="Times New Roman" w:hAnsi="Times New Roman" w:cs="Times New Roman"/>
          <w:sz w:val="28"/>
          <w:szCs w:val="28"/>
          <w:highlight w:val="white"/>
        </w:rPr>
        <w:t xml:space="preserve">анням тероризму, Заключного </w:t>
      </w:r>
      <w:proofErr w:type="spellStart"/>
      <w:r w:rsidR="00D86459">
        <w:rPr>
          <w:rFonts w:ascii="Times New Roman" w:hAnsi="Times New Roman" w:cs="Times New Roman"/>
          <w:sz w:val="28"/>
          <w:szCs w:val="28"/>
          <w:highlight w:val="white"/>
        </w:rPr>
        <w:t>акта</w:t>
      </w:r>
      <w:proofErr w:type="spellEnd"/>
      <w:r w:rsidR="00D901A4" w:rsidRPr="00267FE4">
        <w:rPr>
          <w:rFonts w:ascii="Times New Roman" w:hAnsi="Times New Roman" w:cs="Times New Roman"/>
          <w:sz w:val="28"/>
          <w:szCs w:val="28"/>
          <w:highlight w:val="white"/>
        </w:rPr>
        <w:t xml:space="preserve"> Наради з безпеки та співробітництва в Європі від 1 серпня 1975 року, Меморандуму про гарантії безпеки у зв’язку з приєднанням України до Договору про нерозповсюдження ядерної зброї від 5 грудня 1994 року (Будапештський меморандум), Резолюції Генеральної Асамблеї ООН 68/262 "Територіальна цілісність України" від 27 березня 2014 року, резолюцій Генеральної Асамблеї Організації Об’єднаних Націй "Ситуація з правами людини в Автономній Р</w:t>
      </w:r>
      <w:r w:rsidR="001E0B5C">
        <w:rPr>
          <w:rFonts w:ascii="Times New Roman" w:hAnsi="Times New Roman" w:cs="Times New Roman"/>
          <w:sz w:val="28"/>
          <w:szCs w:val="28"/>
          <w:highlight w:val="white"/>
        </w:rPr>
        <w:t>еспубліці Крим та м. Севастополь</w:t>
      </w:r>
      <w:r w:rsidR="00D901A4" w:rsidRPr="00267FE4">
        <w:rPr>
          <w:rFonts w:ascii="Times New Roman" w:hAnsi="Times New Roman" w:cs="Times New Roman"/>
          <w:sz w:val="28"/>
          <w:szCs w:val="28"/>
          <w:highlight w:val="white"/>
        </w:rPr>
        <w:t>, Україна" 2016, 2017, 2018, 2019, 2020  років, резолюцій Генеральної Асамблеї Організації Об’єднаних Націй "Проблема мілітар</w:t>
      </w:r>
      <w:r w:rsidR="001E0B5C">
        <w:rPr>
          <w:rFonts w:ascii="Times New Roman" w:hAnsi="Times New Roman" w:cs="Times New Roman"/>
          <w:sz w:val="28"/>
          <w:szCs w:val="28"/>
          <w:highlight w:val="white"/>
        </w:rPr>
        <w:t>изації АР Крим та м. Севастополь</w:t>
      </w:r>
      <w:r w:rsidR="00D901A4" w:rsidRPr="00267FE4">
        <w:rPr>
          <w:rFonts w:ascii="Times New Roman" w:hAnsi="Times New Roman" w:cs="Times New Roman"/>
          <w:sz w:val="28"/>
          <w:szCs w:val="28"/>
          <w:highlight w:val="white"/>
        </w:rPr>
        <w:t xml:space="preserve"> (Україна), а також частин Чорного і Азовського морів" 2018,  2019, 2020 років, резолюцій 2028 (2015), 2067 (2015), 2112 (2016), 2132 (2016), 2133 (2016), 2198 (2018), 2231 (2018), 2259 (2019)  Парламентської асамблеї Ради Європи,</w:t>
      </w:r>
    </w:p>
    <w:p w14:paraId="267E9B9E" w14:textId="77777777" w:rsidR="00231F0C" w:rsidRDefault="00231F0C">
      <w:pPr>
        <w:jc w:val="both"/>
        <w:rPr>
          <w:sz w:val="28"/>
          <w:szCs w:val="28"/>
        </w:rPr>
      </w:pPr>
      <w:bookmarkStart w:id="2" w:name="_heading=h.30j0zll" w:colFirst="0" w:colLast="0"/>
      <w:bookmarkEnd w:id="2"/>
    </w:p>
    <w:p w14:paraId="267E9B9F" w14:textId="77777777" w:rsidR="00231F0C" w:rsidRDefault="00231F0C">
      <w:pPr>
        <w:jc w:val="both"/>
        <w:rPr>
          <w:sz w:val="28"/>
          <w:szCs w:val="28"/>
        </w:rPr>
      </w:pPr>
    </w:p>
    <w:p w14:paraId="267E9BA0" w14:textId="668778D0" w:rsidR="00231F0C" w:rsidRDefault="00D901A4">
      <w:pPr>
        <w:shd w:val="clear" w:color="auto" w:fill="FFFFFF"/>
        <w:spacing w:after="150"/>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рішуче засуджуючи триваючу збройну агресію Російської Федерації проти України, розпочату 20 лютого 2014 року на території Автономної Респ</w:t>
      </w:r>
      <w:r w:rsidR="001E0B5C">
        <w:rPr>
          <w:rFonts w:ascii="Times New Roman" w:eastAsia="Times New Roman" w:hAnsi="Times New Roman" w:cs="Times New Roman"/>
          <w:color w:val="333333"/>
          <w:sz w:val="28"/>
          <w:szCs w:val="28"/>
        </w:rPr>
        <w:t>убліки Крим та міста Севастополь</w:t>
      </w:r>
      <w:r>
        <w:rPr>
          <w:rFonts w:ascii="Times New Roman" w:eastAsia="Times New Roman" w:hAnsi="Times New Roman" w:cs="Times New Roman"/>
          <w:color w:val="333333"/>
          <w:sz w:val="28"/>
          <w:szCs w:val="28"/>
        </w:rPr>
        <w:t xml:space="preserve"> шляхом насильницького захоплення </w:t>
      </w:r>
      <w:r>
        <w:rPr>
          <w:rFonts w:ascii="Times New Roman" w:eastAsia="Times New Roman" w:hAnsi="Times New Roman" w:cs="Times New Roman"/>
          <w:color w:val="333333"/>
          <w:sz w:val="28"/>
          <w:szCs w:val="28"/>
        </w:rPr>
        <w:lastRenderedPageBreak/>
        <w:t>частини суверенної території України збройними формуваннями Російської Федерації, а також шляхом організації та проведення 16 березня 2014 року незаконного так званого «референдуму»,</w:t>
      </w:r>
    </w:p>
    <w:p w14:paraId="267E9BA1" w14:textId="77777777" w:rsidR="00231F0C" w:rsidRDefault="00231F0C">
      <w:pPr>
        <w:jc w:val="both"/>
        <w:rPr>
          <w:rFonts w:ascii="Times New Roman" w:eastAsia="Times New Roman" w:hAnsi="Times New Roman" w:cs="Times New Roman"/>
          <w:sz w:val="28"/>
          <w:szCs w:val="28"/>
        </w:rPr>
      </w:pPr>
    </w:p>
    <w:p w14:paraId="267E9BA2" w14:textId="193F8F8A"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засуджуючи переслідування та утиски Російською Федерацією, </w:t>
      </w:r>
      <w:r>
        <w:rPr>
          <w:rFonts w:ascii="Times New Roman" w:eastAsia="Times New Roman" w:hAnsi="Times New Roman" w:cs="Times New Roman"/>
          <w:sz w:val="28"/>
          <w:szCs w:val="28"/>
        </w:rPr>
        <w:t>її органами державної влади та посадовими особами, а також</w:t>
      </w:r>
      <w:r>
        <w:rPr>
          <w:rFonts w:ascii="Times New Roman" w:eastAsia="Times New Roman" w:hAnsi="Times New Roman" w:cs="Times New Roman"/>
          <w:color w:val="333333"/>
          <w:sz w:val="28"/>
          <w:szCs w:val="28"/>
        </w:rPr>
        <w:t xml:space="preserve"> органами окупаційної влади громадянських, громадян України за етнічною, релігійною, політичною та іншими </w:t>
      </w:r>
      <w:r w:rsidR="00B918F8">
        <w:rPr>
          <w:rFonts w:ascii="Times New Roman" w:eastAsia="Times New Roman" w:hAnsi="Times New Roman" w:cs="Times New Roman"/>
          <w:color w:val="333333"/>
          <w:sz w:val="28"/>
          <w:szCs w:val="28"/>
        </w:rPr>
        <w:t>ознаками на тимчасово окупованих територіях</w:t>
      </w:r>
      <w:r>
        <w:rPr>
          <w:rFonts w:ascii="Times New Roman" w:eastAsia="Times New Roman" w:hAnsi="Times New Roman" w:cs="Times New Roman"/>
          <w:color w:val="333333"/>
          <w:sz w:val="28"/>
          <w:szCs w:val="28"/>
        </w:rPr>
        <w:t xml:space="preserve"> Автономної Респ</w:t>
      </w:r>
      <w:r w:rsidR="001E0B5C">
        <w:rPr>
          <w:rFonts w:ascii="Times New Roman" w:eastAsia="Times New Roman" w:hAnsi="Times New Roman" w:cs="Times New Roman"/>
          <w:color w:val="333333"/>
          <w:sz w:val="28"/>
          <w:szCs w:val="28"/>
        </w:rPr>
        <w:t>убліки Крим та міста Севастополь</w:t>
      </w:r>
      <w:r>
        <w:rPr>
          <w:rFonts w:ascii="Times New Roman" w:eastAsia="Times New Roman" w:hAnsi="Times New Roman" w:cs="Times New Roman"/>
          <w:color w:val="333333"/>
          <w:sz w:val="28"/>
          <w:szCs w:val="28"/>
        </w:rPr>
        <w:t xml:space="preserve">, </w:t>
      </w:r>
    </w:p>
    <w:p w14:paraId="267E9BA3" w14:textId="53C5960A"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FF0000"/>
          <w:sz w:val="28"/>
          <w:szCs w:val="28"/>
        </w:rPr>
      </w:pPr>
      <w:bookmarkStart w:id="3" w:name="bookmark=id.1fob9te" w:colFirst="0" w:colLast="0"/>
      <w:bookmarkEnd w:id="3"/>
      <w:r>
        <w:rPr>
          <w:rFonts w:ascii="Times New Roman" w:eastAsia="Times New Roman" w:hAnsi="Times New Roman" w:cs="Times New Roman"/>
          <w:color w:val="333333"/>
          <w:sz w:val="28"/>
          <w:szCs w:val="28"/>
        </w:rPr>
        <w:t xml:space="preserve">підкреслюючи неприпустимість обмеження </w:t>
      </w:r>
      <w:proofErr w:type="spellStart"/>
      <w:r>
        <w:rPr>
          <w:rFonts w:ascii="Times New Roman" w:eastAsia="Times New Roman" w:hAnsi="Times New Roman" w:cs="Times New Roman"/>
          <w:color w:val="333333"/>
          <w:sz w:val="28"/>
          <w:szCs w:val="28"/>
        </w:rPr>
        <w:t>мовних</w:t>
      </w:r>
      <w:proofErr w:type="spellEnd"/>
      <w:r>
        <w:rPr>
          <w:rFonts w:ascii="Times New Roman" w:eastAsia="Times New Roman" w:hAnsi="Times New Roman" w:cs="Times New Roman"/>
          <w:color w:val="333333"/>
          <w:sz w:val="28"/>
          <w:szCs w:val="28"/>
        </w:rPr>
        <w:t xml:space="preserve">, релігійних та інших прав меншин та корінних народів України, зокрема кримськотатарського народу, </w:t>
      </w:r>
    </w:p>
    <w:p w14:paraId="267E9BA4" w14:textId="08C8C21A"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4" w:name="bookmark=id.3znysh7" w:colFirst="0" w:colLast="0"/>
      <w:bookmarkEnd w:id="4"/>
      <w:r>
        <w:rPr>
          <w:rFonts w:ascii="Times New Roman" w:eastAsia="Times New Roman" w:hAnsi="Times New Roman" w:cs="Times New Roman"/>
          <w:color w:val="333333"/>
          <w:sz w:val="28"/>
          <w:szCs w:val="28"/>
        </w:rPr>
        <w:t xml:space="preserve">наголошуючи на неприпустимості цілеспрямованої політики держави-окупанта щодо примусового набуття нав’язування громадянства Російської Федерації та незаконності призову  громадян  України, які </w:t>
      </w:r>
      <w:r w:rsidR="00B918F8">
        <w:rPr>
          <w:rFonts w:ascii="Times New Roman" w:eastAsia="Times New Roman" w:hAnsi="Times New Roman" w:cs="Times New Roman"/>
          <w:color w:val="333333"/>
          <w:sz w:val="28"/>
          <w:szCs w:val="28"/>
        </w:rPr>
        <w:t>мешкають на тимчасово окупованих територіях</w:t>
      </w:r>
      <w:r>
        <w:rPr>
          <w:rFonts w:ascii="Times New Roman" w:eastAsia="Times New Roman" w:hAnsi="Times New Roman" w:cs="Times New Roman"/>
          <w:color w:val="333333"/>
          <w:sz w:val="28"/>
          <w:szCs w:val="28"/>
        </w:rPr>
        <w:t xml:space="preserve"> Автономної Респ</w:t>
      </w:r>
      <w:r w:rsidR="001E0B5C">
        <w:rPr>
          <w:rFonts w:ascii="Times New Roman" w:eastAsia="Times New Roman" w:hAnsi="Times New Roman" w:cs="Times New Roman"/>
          <w:color w:val="333333"/>
          <w:sz w:val="28"/>
          <w:szCs w:val="28"/>
        </w:rPr>
        <w:t>убліки Крим та міста Севастополь</w:t>
      </w: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sz w:val="28"/>
          <w:szCs w:val="28"/>
        </w:rPr>
        <w:t>до служби у лавах</w:t>
      </w:r>
      <w:r>
        <w:rPr>
          <w:rFonts w:ascii="Times New Roman" w:eastAsia="Times New Roman" w:hAnsi="Times New Roman" w:cs="Times New Roman"/>
          <w:color w:val="333333"/>
          <w:sz w:val="28"/>
          <w:szCs w:val="28"/>
        </w:rPr>
        <w:t xml:space="preserve"> Збройних Сил та інших військових формувань Російської Федерації, а також </w:t>
      </w:r>
      <w:r w:rsidR="00B918F8">
        <w:rPr>
          <w:rFonts w:ascii="Times New Roman" w:eastAsia="Times New Roman" w:hAnsi="Times New Roman" w:cs="Times New Roman"/>
          <w:color w:val="333333"/>
          <w:sz w:val="28"/>
          <w:szCs w:val="28"/>
        </w:rPr>
        <w:t>щодо</w:t>
      </w:r>
      <w:r>
        <w:rPr>
          <w:rFonts w:ascii="Times New Roman" w:eastAsia="Times New Roman" w:hAnsi="Times New Roman" w:cs="Times New Roman"/>
          <w:color w:val="333333"/>
          <w:sz w:val="28"/>
          <w:szCs w:val="28"/>
        </w:rPr>
        <w:t xml:space="preserve"> штучної зміни демографічного складу населення  тимчасово окупованої території,</w:t>
      </w:r>
    </w:p>
    <w:p w14:paraId="267E9BA5" w14:textId="306736B7" w:rsidR="00231F0C" w:rsidRDefault="00D901A4">
      <w:pPr>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highlight w:val="white"/>
        </w:rPr>
        <w:t>засуджуючи загрозливе нарощування державою-окупантом присутності військових формувань, у тому числі й наступальних ядерних озброєнь у Чорному та Азовському морях, що є загрозою безпеці в цьому регіоні та регіонах Північної Африки і Східного Середземномор’я,</w:t>
      </w:r>
    </w:p>
    <w:p w14:paraId="02AADD35" w14:textId="77777777" w:rsidR="00B918F8" w:rsidRDefault="00B918F8">
      <w:pPr>
        <w:ind w:firstLine="720"/>
        <w:jc w:val="both"/>
        <w:rPr>
          <w:rFonts w:ascii="Times New Roman" w:eastAsia="Times New Roman" w:hAnsi="Times New Roman" w:cs="Times New Roman"/>
          <w:sz w:val="28"/>
          <w:szCs w:val="28"/>
        </w:rPr>
      </w:pPr>
    </w:p>
    <w:p w14:paraId="267E9BA6" w14:textId="7A83C4C9" w:rsidR="00231F0C" w:rsidRDefault="00D901A4">
      <w:pPr>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засуджуючи системну політику російської окупаційної адмін</w:t>
      </w:r>
      <w:r w:rsidR="00B918F8">
        <w:rPr>
          <w:rFonts w:ascii="Times New Roman" w:eastAsia="Times New Roman" w:hAnsi="Times New Roman" w:cs="Times New Roman"/>
          <w:sz w:val="28"/>
          <w:szCs w:val="28"/>
        </w:rPr>
        <w:t>істрації на тимчасово окупованих територіях</w:t>
      </w:r>
      <w:r>
        <w:rPr>
          <w:rFonts w:ascii="Times New Roman" w:eastAsia="Times New Roman" w:hAnsi="Times New Roman" w:cs="Times New Roman"/>
          <w:sz w:val="28"/>
          <w:szCs w:val="28"/>
        </w:rPr>
        <w:t xml:space="preserve"> Автономної Респ</w:t>
      </w:r>
      <w:r w:rsidR="001E0B5C">
        <w:rPr>
          <w:rFonts w:ascii="Times New Roman" w:eastAsia="Times New Roman" w:hAnsi="Times New Roman" w:cs="Times New Roman"/>
          <w:sz w:val="28"/>
          <w:szCs w:val="28"/>
        </w:rPr>
        <w:t>убліки Крим та міста Севастополь</w:t>
      </w:r>
      <w:r>
        <w:rPr>
          <w:rFonts w:ascii="Times New Roman" w:eastAsia="Times New Roman" w:hAnsi="Times New Roman" w:cs="Times New Roman"/>
          <w:sz w:val="28"/>
          <w:szCs w:val="28"/>
        </w:rPr>
        <w:t>, спрямовану на викорінення усіх форм інакомислення та протидії триваючій окупації, включаючи масові переслідування громадських активістів, правозахисників, журналістів, адвокатів;</w:t>
      </w:r>
    </w:p>
    <w:p w14:paraId="267E9BA7" w14:textId="3EF20FB6" w:rsidR="00231F0C" w:rsidRDefault="00D901A4">
      <w:pPr>
        <w:shd w:val="clear" w:color="auto" w:fill="FFFFFF"/>
        <w:spacing w:after="150"/>
        <w:ind w:firstLine="450"/>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 xml:space="preserve">засуджуючи політику російської окупаційної адміністрації щодо протиправної конфіскації майна громадян України та державного майна України на тимчасово окупованих територіях, а також незаконного використання невідновлюваних природних ресурсів на тимчасово окупованих територіях </w:t>
      </w:r>
      <w:r>
        <w:rPr>
          <w:rFonts w:ascii="Times New Roman" w:eastAsia="Times New Roman" w:hAnsi="Times New Roman" w:cs="Times New Roman"/>
          <w:sz w:val="28"/>
          <w:szCs w:val="28"/>
        </w:rPr>
        <w:t>Автономній Респ</w:t>
      </w:r>
      <w:r w:rsidR="001E0B5C">
        <w:rPr>
          <w:rFonts w:ascii="Times New Roman" w:eastAsia="Times New Roman" w:hAnsi="Times New Roman" w:cs="Times New Roman"/>
          <w:sz w:val="28"/>
          <w:szCs w:val="28"/>
        </w:rPr>
        <w:t>убліки Крим та міста Севастополь</w:t>
      </w:r>
      <w:r>
        <w:rPr>
          <w:rFonts w:ascii="Times New Roman" w:eastAsia="Times New Roman" w:hAnsi="Times New Roman" w:cs="Times New Roman"/>
          <w:color w:val="333333"/>
          <w:sz w:val="28"/>
          <w:szCs w:val="28"/>
        </w:rPr>
        <w:t xml:space="preserve"> та прилеглих  вод Чорного і Азовського морів, </w:t>
      </w:r>
    </w:p>
    <w:p w14:paraId="267E9BA8" w14:textId="77777777"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враховуючи </w:t>
      </w:r>
      <w:r>
        <w:rPr>
          <w:rFonts w:ascii="Times New Roman" w:eastAsia="Times New Roman" w:hAnsi="Times New Roman" w:cs="Times New Roman"/>
          <w:sz w:val="28"/>
          <w:szCs w:val="28"/>
        </w:rPr>
        <w:t>численні</w:t>
      </w:r>
      <w:r>
        <w:rPr>
          <w:rFonts w:ascii="Times New Roman" w:eastAsia="Times New Roman" w:hAnsi="Times New Roman" w:cs="Times New Roman"/>
          <w:color w:val="333333"/>
          <w:sz w:val="28"/>
          <w:szCs w:val="28"/>
        </w:rPr>
        <w:t xml:space="preserve"> резолюції, заяви, вимоги та рекомендації міжнародних організацій та їхніх парламентських асамблей, у тому числі Генеральної Асамблеї ООН, Європейського Парламенту, Парламентської асамблеї Ради Європи, Парламентської асамблеї Організації з безпеки і співробітництва в Європі, Парламентської асамблеї НАТО, Європейської </w:t>
      </w:r>
      <w:r>
        <w:rPr>
          <w:rFonts w:ascii="Times New Roman" w:eastAsia="Times New Roman" w:hAnsi="Times New Roman" w:cs="Times New Roman"/>
          <w:color w:val="333333"/>
          <w:sz w:val="28"/>
          <w:szCs w:val="28"/>
        </w:rPr>
        <w:lastRenderedPageBreak/>
        <w:t xml:space="preserve">комісії "За демократію через право" (Венеціанської комісії) із засудженням порушень Російською Федерацією прав людини, політично і </w:t>
      </w:r>
      <w:proofErr w:type="spellStart"/>
      <w:r>
        <w:rPr>
          <w:rFonts w:ascii="Times New Roman" w:eastAsia="Times New Roman" w:hAnsi="Times New Roman" w:cs="Times New Roman"/>
          <w:color w:val="333333"/>
          <w:sz w:val="28"/>
          <w:szCs w:val="28"/>
        </w:rPr>
        <w:t>етноконфесійно</w:t>
      </w:r>
      <w:proofErr w:type="spellEnd"/>
      <w:r>
        <w:rPr>
          <w:rFonts w:ascii="Times New Roman" w:eastAsia="Times New Roman" w:hAnsi="Times New Roman" w:cs="Times New Roman"/>
          <w:color w:val="333333"/>
          <w:sz w:val="28"/>
          <w:szCs w:val="28"/>
        </w:rPr>
        <w:t xml:space="preserve"> вмотивованих переслідувань та закликами до держави-окупанта щодо негайного звільнення всіх незаконно ув’язнених,</w:t>
      </w:r>
    </w:p>
    <w:p w14:paraId="267E9BA9" w14:textId="77777777" w:rsidR="00231F0C" w:rsidRDefault="00D901A4">
      <w:pPr>
        <w:pBdr>
          <w:top w:val="nil"/>
          <w:left w:val="nil"/>
          <w:bottom w:val="nil"/>
          <w:right w:val="nil"/>
          <w:between w:val="nil"/>
        </w:pBdr>
        <w:shd w:val="clear" w:color="auto" w:fill="FFFFFF"/>
        <w:spacing w:after="1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вітаючи рішення  </w:t>
      </w:r>
      <w:r>
        <w:rPr>
          <w:rFonts w:ascii="Times New Roman" w:eastAsia="Times New Roman" w:hAnsi="Times New Roman" w:cs="Times New Roman"/>
          <w:sz w:val="28"/>
          <w:szCs w:val="28"/>
          <w:highlight w:val="white"/>
        </w:rPr>
        <w:t>Європейського суду з прав людини</w:t>
      </w: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1D1D1B"/>
          <w:sz w:val="28"/>
          <w:szCs w:val="28"/>
          <w:highlight w:val="white"/>
        </w:rPr>
        <w:t>щодо прийнятності справи «Україна проти Росії (щодо Криму)» за № 20958/14  та приєднання до міждержавної справи «Україна проти Росії (щодо Криму)» за № 20958/14 міждержавної  справи «Україна проти Росії» 38334/18 щодо політичних в’язнів,</w:t>
      </w:r>
    </w:p>
    <w:p w14:paraId="267E9BAA" w14:textId="4FF67692" w:rsidR="00231F0C" w:rsidRDefault="00D901A4">
      <w:pPr>
        <w:shd w:val="clear" w:color="auto" w:fill="FFFFFF"/>
        <w:spacing w:after="150"/>
        <w:ind w:firstLine="450"/>
        <w:jc w:val="both"/>
        <w:rPr>
          <w:rFonts w:ascii="Times New Roman" w:eastAsia="Times New Roman" w:hAnsi="Times New Roman" w:cs="Times New Roman"/>
          <w:sz w:val="28"/>
          <w:szCs w:val="28"/>
        </w:rPr>
      </w:pPr>
      <w:bookmarkStart w:id="5" w:name="bookmark=kix.ricrzyfdj6p9" w:colFirst="0" w:colLast="0"/>
      <w:bookmarkEnd w:id="5"/>
      <w:r>
        <w:rPr>
          <w:rFonts w:ascii="Times New Roman" w:eastAsia="Times New Roman" w:hAnsi="Times New Roman" w:cs="Times New Roman"/>
          <w:color w:val="333333"/>
          <w:sz w:val="28"/>
          <w:szCs w:val="28"/>
        </w:rPr>
        <w:t>висловлюючи вдячність міжнародним партнерам за постійну підтримку України у відновленні територіальної цілісності,</w:t>
      </w:r>
    </w:p>
    <w:p w14:paraId="267E9BAB" w14:textId="77777777" w:rsidR="00231F0C" w:rsidRDefault="00231F0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p>
    <w:p w14:paraId="267E9BAC" w14:textId="77777777"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6" w:name="bookmark=id.tyjcwt" w:colFirst="0" w:colLast="0"/>
      <w:bookmarkEnd w:id="6"/>
      <w:r>
        <w:rPr>
          <w:rFonts w:ascii="Times New Roman" w:eastAsia="Times New Roman" w:hAnsi="Times New Roman" w:cs="Times New Roman"/>
          <w:color w:val="333333"/>
          <w:sz w:val="28"/>
          <w:szCs w:val="28"/>
        </w:rPr>
        <w:t xml:space="preserve">Верховна Рада України звертається  до </w:t>
      </w:r>
      <w:r>
        <w:rPr>
          <w:rFonts w:ascii="Times New Roman" w:eastAsia="Times New Roman" w:hAnsi="Times New Roman" w:cs="Times New Roman"/>
          <w:color w:val="333333"/>
          <w:sz w:val="28"/>
          <w:szCs w:val="28"/>
          <w:highlight w:val="white"/>
        </w:rPr>
        <w:t xml:space="preserve">Організації Об’єднаних Націй, Європейського Парламенту, Парламентської Асамблеї Ради Європи, Парламентської Асамблеї ОБСЄ, Парламентської Асамблеї НАТО, Парламентської Асамблеї ОЧЕС, урядів і парламентів держав </w:t>
      </w:r>
      <w:r>
        <w:rPr>
          <w:rFonts w:ascii="Times New Roman" w:eastAsia="Times New Roman" w:hAnsi="Times New Roman" w:cs="Times New Roman"/>
          <w:sz w:val="28"/>
          <w:szCs w:val="28"/>
          <w:highlight w:val="white"/>
        </w:rPr>
        <w:t>світу</w:t>
      </w:r>
      <w:r>
        <w:rPr>
          <w:rFonts w:ascii="Times New Roman" w:eastAsia="Times New Roman" w:hAnsi="Times New Roman" w:cs="Times New Roman"/>
          <w:color w:val="333333"/>
          <w:sz w:val="28"/>
          <w:szCs w:val="28"/>
        </w:rPr>
        <w:t xml:space="preserve"> із закликом:</w:t>
      </w:r>
    </w:p>
    <w:p w14:paraId="50A78005" w14:textId="77777777" w:rsidR="00D86459" w:rsidRPr="00D86459" w:rsidRDefault="00D86459" w:rsidP="00D86459">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7" w:name="bookmark=id.3dy6vkm" w:colFirst="0" w:colLast="0"/>
      <w:bookmarkStart w:id="8" w:name="bookmark=id.1t3h5sf" w:colFirst="0" w:colLast="0"/>
      <w:bookmarkEnd w:id="7"/>
      <w:bookmarkEnd w:id="8"/>
      <w:r w:rsidRPr="00D86459">
        <w:rPr>
          <w:rFonts w:ascii="Times New Roman" w:eastAsia="Times New Roman" w:hAnsi="Times New Roman" w:cs="Times New Roman"/>
          <w:color w:val="333333"/>
          <w:sz w:val="28"/>
          <w:szCs w:val="28"/>
        </w:rPr>
        <w:t xml:space="preserve">засудити дії Російської Федерації, спрямовані проти територіальної цілісності та суверенітету України, як такі, що суперечать загальновизнаним принципам і нормам міжнародного права, </w:t>
      </w:r>
    </w:p>
    <w:p w14:paraId="4444DA58" w14:textId="049AE655" w:rsidR="00D86459" w:rsidRDefault="00D86459" w:rsidP="00D86459">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r w:rsidRPr="00D86459">
        <w:rPr>
          <w:rFonts w:ascii="Times New Roman" w:eastAsia="Times New Roman" w:hAnsi="Times New Roman" w:cs="Times New Roman"/>
          <w:color w:val="333333"/>
          <w:sz w:val="28"/>
          <w:szCs w:val="28"/>
        </w:rPr>
        <w:t xml:space="preserve"> посилити політико-дипломатичний і санкційний тиск на державу-окупанта до повного припинення нею збройної агресії та відновлення суверенітету і територіальної цілісності України в межах її міжнародно визнаного державного кордону,</w:t>
      </w:r>
    </w:p>
    <w:p w14:paraId="267E9BAE" w14:textId="0E9C5994" w:rsidR="00231F0C" w:rsidRDefault="00D901A4" w:rsidP="00D86459">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продовжувати політику невизнання спроби анексії Автономної Респ</w:t>
      </w:r>
      <w:r w:rsidR="001E0B5C">
        <w:rPr>
          <w:rFonts w:ascii="Times New Roman" w:eastAsia="Times New Roman" w:hAnsi="Times New Roman" w:cs="Times New Roman"/>
          <w:color w:val="333333"/>
          <w:sz w:val="28"/>
          <w:szCs w:val="28"/>
        </w:rPr>
        <w:t>убліки Крим та міста Севастополь</w:t>
      </w:r>
      <w:r>
        <w:rPr>
          <w:rFonts w:ascii="Times New Roman" w:eastAsia="Times New Roman" w:hAnsi="Times New Roman" w:cs="Times New Roman"/>
          <w:color w:val="333333"/>
          <w:sz w:val="28"/>
          <w:szCs w:val="28"/>
        </w:rPr>
        <w:t>,</w:t>
      </w:r>
    </w:p>
    <w:p w14:paraId="267E9BAF" w14:textId="3C6A0A84" w:rsidR="00231F0C" w:rsidRDefault="00D901A4">
      <w:pPr>
        <w:spacing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консолідувати міжнародну взаємодію з метою відновлення територіальної цілісності України, у тому числі у рамках української політико-дипломатичної ініціативи «Кримська платформа»,</w:t>
      </w:r>
    </w:p>
    <w:p w14:paraId="66AB2AD7" w14:textId="77777777" w:rsidR="00267FE4" w:rsidRDefault="00267FE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9" w:name="bookmark=id.4d34og8" w:colFirst="0" w:colLast="0"/>
      <w:bookmarkStart w:id="10" w:name="bookmark=id.2s8eyo1" w:colFirst="0" w:colLast="0"/>
      <w:bookmarkEnd w:id="9"/>
      <w:bookmarkEnd w:id="10"/>
      <w:r w:rsidRPr="00267FE4">
        <w:rPr>
          <w:rFonts w:ascii="Times New Roman" w:eastAsia="Times New Roman" w:hAnsi="Times New Roman" w:cs="Times New Roman"/>
          <w:color w:val="333333"/>
          <w:sz w:val="28"/>
          <w:szCs w:val="28"/>
        </w:rPr>
        <w:t xml:space="preserve">       продовжувати здійснювати тиск на Російську Федерацію як державу, що грубо порушує Статут Організації Об’єднаних Націй, Загальну декларацію прав людини, Конвенцію про захист прав людини і основоположних свобод, Міжнародний пакт про громадянські і політичні права, Меморандум про гарантії безпеки у зв’язку з приєднанням України до Договору про нерозповсюдження ядерної зброї від 5 грудня 1994 року (Будапештський меморандум), Заключний акт Наради з безпеки та співробітництва в Європі від 1 серпня 1975 року, Міжнародну конвенцію про боротьбу з фінансуванням тероризму, Міжнародну конвенцію про </w:t>
      </w:r>
      <w:r w:rsidRPr="00267FE4">
        <w:rPr>
          <w:rFonts w:ascii="Times New Roman" w:eastAsia="Times New Roman" w:hAnsi="Times New Roman" w:cs="Times New Roman"/>
          <w:color w:val="333333"/>
          <w:sz w:val="28"/>
          <w:szCs w:val="28"/>
        </w:rPr>
        <w:lastRenderedPageBreak/>
        <w:t>ліквідацію всіх форм расової дискримінації, до остаточного повернення цієї держави у міжнародно-правове поле,</w:t>
      </w:r>
    </w:p>
    <w:p w14:paraId="267E9BB1" w14:textId="02970B3D"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використати всі можливі міжнародні політико-дипломатичні та санкційні механізми щодо Російської Федерації з метою негайного звільнення нею всіх осіб, захоплення яких спричинене триваючою збройною агресією Російської Федерації проти України, а також усіх інших громадян України, яких Російська Федерація незаконно утримує на тимчасово окупованих територіях Автономної Ре</w:t>
      </w:r>
      <w:r w:rsidR="001E0B5C">
        <w:rPr>
          <w:rFonts w:ascii="Times New Roman" w:eastAsia="Times New Roman" w:hAnsi="Times New Roman" w:cs="Times New Roman"/>
          <w:color w:val="333333"/>
          <w:sz w:val="28"/>
          <w:szCs w:val="28"/>
        </w:rPr>
        <w:t>спубліки Крим, міста Севастополь</w:t>
      </w:r>
      <w:r>
        <w:rPr>
          <w:rFonts w:ascii="Times New Roman" w:eastAsia="Times New Roman" w:hAnsi="Times New Roman" w:cs="Times New Roman"/>
          <w:color w:val="333333"/>
          <w:sz w:val="28"/>
          <w:szCs w:val="28"/>
        </w:rPr>
        <w:t xml:space="preserve"> та на території Російської Федерації,</w:t>
      </w:r>
    </w:p>
    <w:p w14:paraId="267E9BB2" w14:textId="77777777" w:rsidR="00231F0C" w:rsidRDefault="00D901A4">
      <w:pPr>
        <w:spacing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sz w:val="28"/>
          <w:szCs w:val="28"/>
        </w:rPr>
        <w:t xml:space="preserve">   протидіяти мілітаризації Кримського півострова, яка створює зростаючі безпекові та гібридні загрози для більш широкої регіональної безпеки: Східної та Південно-Східної Європи, Азово-Чорноморського регіону, Середземного моря та Близького Сходу,</w:t>
      </w:r>
    </w:p>
    <w:p w14:paraId="267E9BB3" w14:textId="17D2FF55"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11" w:name="bookmark=id.17dp8vu" w:colFirst="0" w:colLast="0"/>
      <w:bookmarkEnd w:id="11"/>
      <w:r>
        <w:rPr>
          <w:rFonts w:ascii="Times New Roman" w:eastAsia="Times New Roman" w:hAnsi="Times New Roman" w:cs="Times New Roman"/>
          <w:color w:val="333333"/>
          <w:sz w:val="28"/>
          <w:szCs w:val="28"/>
        </w:rPr>
        <w:t>вимагати від Російської Федерації припинити агресивні дії в Чорноморському регіоні, практику перекриття для торговельного судноплавства значних районів акваторії Чорного та Азовського морів під приводом військових навчань, практику блокування українських портів з використанням гібридних методів, а також вимагати дотримуватися всіх норм та вимог міжнародного морського права,</w:t>
      </w:r>
    </w:p>
    <w:p w14:paraId="267E9BB4" w14:textId="623E7C3F" w:rsidR="00231F0C" w:rsidRDefault="00D901A4">
      <w:pPr>
        <w:shd w:val="clear" w:color="auto" w:fill="FFFFFF"/>
        <w:spacing w:after="150"/>
        <w:ind w:firstLine="450"/>
        <w:jc w:val="both"/>
        <w:rPr>
          <w:rFonts w:ascii="Times New Roman" w:eastAsia="Times New Roman" w:hAnsi="Times New Roman" w:cs="Times New Roman"/>
          <w:color w:val="333333"/>
          <w:sz w:val="28"/>
          <w:szCs w:val="28"/>
        </w:rPr>
      </w:pPr>
      <w:bookmarkStart w:id="12" w:name="bookmark=kix.ryr33pmihzsh" w:colFirst="0" w:colLast="0"/>
      <w:bookmarkEnd w:id="12"/>
      <w:r>
        <w:rPr>
          <w:rFonts w:ascii="Times New Roman" w:eastAsia="Times New Roman" w:hAnsi="Times New Roman" w:cs="Times New Roman"/>
          <w:color w:val="333333"/>
          <w:sz w:val="28"/>
          <w:szCs w:val="28"/>
        </w:rPr>
        <w:t>вимагати від Російської Федерації припинити спроби розширення своєї юрисдикції на ядерні об’єкти та інфраструктуру на тимчасово окупованих територіях Автономної Респ</w:t>
      </w:r>
      <w:r w:rsidR="001E0B5C">
        <w:rPr>
          <w:rFonts w:ascii="Times New Roman" w:eastAsia="Times New Roman" w:hAnsi="Times New Roman" w:cs="Times New Roman"/>
          <w:color w:val="333333"/>
          <w:sz w:val="28"/>
          <w:szCs w:val="28"/>
        </w:rPr>
        <w:t>убліки Крим та міста Севастополь</w:t>
      </w:r>
      <w:r>
        <w:rPr>
          <w:rFonts w:ascii="Times New Roman" w:eastAsia="Times New Roman" w:hAnsi="Times New Roman" w:cs="Times New Roman"/>
          <w:color w:val="333333"/>
          <w:sz w:val="28"/>
          <w:szCs w:val="28"/>
        </w:rPr>
        <w:t xml:space="preserve">, використання захоплених українських підприємств оборонної промисловості та надати світовому співтовариству чіткі запевнення щодо нерозміщення на тимчасово окупованих територіях України ядерної та іншої зброї масового знищення, </w:t>
      </w:r>
    </w:p>
    <w:p w14:paraId="267E9BB5" w14:textId="77777777" w:rsidR="00231F0C" w:rsidRDefault="00D901A4">
      <w:pPr>
        <w:shd w:val="clear" w:color="auto" w:fill="FFFFFF"/>
        <w:spacing w:after="150"/>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засудити порушення російською окупаційною владою основоположних прав і свобод людини на тимчасово окупованих територіях,</w:t>
      </w:r>
    </w:p>
    <w:p w14:paraId="267E9BB6" w14:textId="53D79765" w:rsidR="00231F0C" w:rsidRDefault="00D901A4">
      <w:pPr>
        <w:shd w:val="clear" w:color="auto" w:fill="FFFFFF"/>
        <w:spacing w:after="150"/>
        <w:ind w:firstLine="450"/>
        <w:jc w:val="both"/>
        <w:rPr>
          <w:rFonts w:ascii="Times New Roman" w:eastAsia="Times New Roman" w:hAnsi="Times New Roman" w:cs="Times New Roman"/>
          <w:sz w:val="28"/>
          <w:szCs w:val="28"/>
        </w:rPr>
      </w:pPr>
      <w:bookmarkStart w:id="13" w:name="bookmark=kix.jjch39n2dvr6" w:colFirst="0" w:colLast="0"/>
      <w:bookmarkEnd w:id="13"/>
      <w:r>
        <w:rPr>
          <w:rFonts w:ascii="Times New Roman" w:eastAsia="Times New Roman" w:hAnsi="Times New Roman" w:cs="Times New Roman"/>
          <w:color w:val="333333"/>
          <w:sz w:val="28"/>
          <w:szCs w:val="28"/>
        </w:rPr>
        <w:t xml:space="preserve">вимагати від Російської Федерації припинити </w:t>
      </w:r>
      <w:r>
        <w:rPr>
          <w:rFonts w:ascii="Times New Roman" w:eastAsia="Times New Roman" w:hAnsi="Times New Roman" w:cs="Times New Roman"/>
          <w:color w:val="333333"/>
          <w:sz w:val="28"/>
          <w:szCs w:val="28"/>
          <w:highlight w:val="white"/>
        </w:rPr>
        <w:t xml:space="preserve">насильницьке переміщення незаконно засуджених громадян України, </w:t>
      </w:r>
      <w:r>
        <w:rPr>
          <w:rFonts w:ascii="Times New Roman" w:eastAsia="Times New Roman" w:hAnsi="Times New Roman" w:cs="Times New Roman"/>
          <w:color w:val="333333"/>
          <w:sz w:val="28"/>
          <w:szCs w:val="28"/>
        </w:rPr>
        <w:t>які</w:t>
      </w:r>
      <w:r w:rsidR="00267FE4">
        <w:rPr>
          <w:rFonts w:ascii="Times New Roman" w:eastAsia="Times New Roman" w:hAnsi="Times New Roman" w:cs="Times New Roman"/>
          <w:color w:val="333333"/>
          <w:sz w:val="28"/>
          <w:szCs w:val="28"/>
        </w:rPr>
        <w:t xml:space="preserve"> мешкають на тимчасово окупованих територіях</w:t>
      </w:r>
      <w:r>
        <w:rPr>
          <w:rFonts w:ascii="Times New Roman" w:eastAsia="Times New Roman" w:hAnsi="Times New Roman" w:cs="Times New Roman"/>
          <w:color w:val="333333"/>
          <w:sz w:val="28"/>
          <w:szCs w:val="28"/>
        </w:rPr>
        <w:t xml:space="preserve"> Автономної Респ</w:t>
      </w:r>
      <w:r w:rsidR="001E0B5C">
        <w:rPr>
          <w:rFonts w:ascii="Times New Roman" w:eastAsia="Times New Roman" w:hAnsi="Times New Roman" w:cs="Times New Roman"/>
          <w:color w:val="333333"/>
          <w:sz w:val="28"/>
          <w:szCs w:val="28"/>
        </w:rPr>
        <w:t>убліки Крим та міста Севастополь</w:t>
      </w:r>
      <w:r>
        <w:rPr>
          <w:rFonts w:ascii="Times New Roman" w:eastAsia="Times New Roman" w:hAnsi="Times New Roman" w:cs="Times New Roman"/>
          <w:color w:val="333333"/>
          <w:sz w:val="28"/>
          <w:szCs w:val="28"/>
        </w:rPr>
        <w:t>,</w:t>
      </w:r>
      <w:r>
        <w:rPr>
          <w:rFonts w:ascii="Times New Roman" w:eastAsia="Times New Roman" w:hAnsi="Times New Roman" w:cs="Times New Roman"/>
          <w:color w:val="333333"/>
          <w:sz w:val="28"/>
          <w:szCs w:val="28"/>
          <w:highlight w:val="white"/>
        </w:rPr>
        <w:t xml:space="preserve"> у пенітенціарні установи, розташовані на території країни-агресора, </w:t>
      </w:r>
    </w:p>
    <w:p w14:paraId="267E9BB7" w14:textId="77777777" w:rsidR="00231F0C" w:rsidRDefault="00D901A4">
      <w:pPr>
        <w:shd w:val="clear" w:color="auto" w:fill="FFFFFF"/>
        <w:spacing w:after="150"/>
        <w:ind w:firstLine="450"/>
        <w:jc w:val="both"/>
        <w:rPr>
          <w:rFonts w:ascii="Times New Roman" w:eastAsia="Times New Roman" w:hAnsi="Times New Roman" w:cs="Times New Roman"/>
          <w:color w:val="333333"/>
          <w:sz w:val="28"/>
          <w:szCs w:val="28"/>
        </w:rPr>
      </w:pPr>
      <w:bookmarkStart w:id="14" w:name="bookmark=kix.3j6u0rj1xd9c" w:colFirst="0" w:colLast="0"/>
      <w:bookmarkEnd w:id="14"/>
      <w:r>
        <w:rPr>
          <w:rFonts w:ascii="Times New Roman" w:eastAsia="Times New Roman" w:hAnsi="Times New Roman" w:cs="Times New Roman"/>
          <w:color w:val="333333"/>
          <w:sz w:val="28"/>
          <w:szCs w:val="28"/>
        </w:rPr>
        <w:t>засудити дії Російської Федерації з переслідування осіб за погляди, думки, участь у мирних зібраннях, об’єднаннях, а також за порушення права на свободу совісті та віросповідання та вимагати забезпечення вільного розвитку традицій та культурної самобутності на тимчасово окупованих територіях України,</w:t>
      </w:r>
    </w:p>
    <w:p w14:paraId="267E9BB8" w14:textId="1B1769EC" w:rsidR="00231F0C" w:rsidRPr="00267FE4"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15" w:name="bookmark=id.3rdcrjn" w:colFirst="0" w:colLast="0"/>
      <w:bookmarkEnd w:id="15"/>
      <w:r w:rsidRPr="00267FE4">
        <w:rPr>
          <w:rFonts w:ascii="Times New Roman" w:eastAsia="Times New Roman" w:hAnsi="Times New Roman" w:cs="Times New Roman"/>
          <w:color w:val="000000" w:themeColor="text1"/>
          <w:sz w:val="28"/>
          <w:szCs w:val="28"/>
        </w:rPr>
        <w:lastRenderedPageBreak/>
        <w:t>вимагати від Російської Федерації беззастережного виконання наказу Міжнародного Суду ООН від 19 квітня 2017 року щодо тимчасових заходів у справі "Україна проти Російської Федерації" стосовно порушення нею положень Міжнародної конвенції про ліквідацію всіх форм расової дискримінації від 21 грудня 1965 року та Міжнародної конвенції про боротьбу з фінансуванням тероризму від 9 грудня 1999 року, зокрема, скасувати заборону діяльності Меджлісу кримськотатарського народу та забезпечити доступ до освіти українською мовою,</w:t>
      </w:r>
    </w:p>
    <w:p w14:paraId="267E9BB9" w14:textId="2C21DBF7"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16" w:name="bookmark=id.lnxbz9" w:colFirst="0" w:colLast="0"/>
      <w:bookmarkEnd w:id="16"/>
      <w:r>
        <w:rPr>
          <w:rFonts w:ascii="Times New Roman" w:eastAsia="Times New Roman" w:hAnsi="Times New Roman" w:cs="Times New Roman"/>
          <w:color w:val="333333"/>
          <w:sz w:val="28"/>
          <w:szCs w:val="28"/>
        </w:rPr>
        <w:t xml:space="preserve">вимагати від Російської Федерації припинити депортацію цивільного </w:t>
      </w:r>
      <w:r w:rsidR="00267FE4">
        <w:rPr>
          <w:rFonts w:ascii="Times New Roman" w:eastAsia="Times New Roman" w:hAnsi="Times New Roman" w:cs="Times New Roman"/>
          <w:color w:val="333333"/>
          <w:sz w:val="28"/>
          <w:szCs w:val="28"/>
        </w:rPr>
        <w:t>населення з тимчасово окупованих територій</w:t>
      </w:r>
      <w:r>
        <w:rPr>
          <w:rFonts w:ascii="Times New Roman" w:eastAsia="Times New Roman" w:hAnsi="Times New Roman" w:cs="Times New Roman"/>
          <w:color w:val="333333"/>
          <w:sz w:val="28"/>
          <w:szCs w:val="28"/>
        </w:rPr>
        <w:t xml:space="preserve"> Автономної Респ</w:t>
      </w:r>
      <w:r w:rsidR="001E0B5C">
        <w:rPr>
          <w:rFonts w:ascii="Times New Roman" w:eastAsia="Times New Roman" w:hAnsi="Times New Roman" w:cs="Times New Roman"/>
          <w:color w:val="333333"/>
          <w:sz w:val="28"/>
          <w:szCs w:val="28"/>
        </w:rPr>
        <w:t>убліки Крим та міста Севастополь</w:t>
      </w:r>
      <w:r>
        <w:rPr>
          <w:rFonts w:ascii="Times New Roman" w:eastAsia="Times New Roman" w:hAnsi="Times New Roman" w:cs="Times New Roman"/>
          <w:color w:val="333333"/>
          <w:sz w:val="28"/>
          <w:szCs w:val="28"/>
        </w:rPr>
        <w:t xml:space="preserve"> та переміщення громадян Російської Федерації на тимчасово окуповану територію України, що призводять до зміни демографічного склад</w:t>
      </w:r>
      <w:r w:rsidR="00267FE4">
        <w:rPr>
          <w:rFonts w:ascii="Times New Roman" w:eastAsia="Times New Roman" w:hAnsi="Times New Roman" w:cs="Times New Roman"/>
          <w:color w:val="333333"/>
          <w:sz w:val="28"/>
          <w:szCs w:val="28"/>
        </w:rPr>
        <w:t>у населення тимчасово окупованих територій</w:t>
      </w:r>
      <w:r>
        <w:rPr>
          <w:rFonts w:ascii="Times New Roman" w:eastAsia="Times New Roman" w:hAnsi="Times New Roman" w:cs="Times New Roman"/>
          <w:color w:val="333333"/>
          <w:sz w:val="28"/>
          <w:szCs w:val="28"/>
        </w:rPr>
        <w:t xml:space="preserve">  Автономної Республіки Крим та міста Севастополь, </w:t>
      </w:r>
    </w:p>
    <w:p w14:paraId="267E9BBA" w14:textId="2B7E14DC"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вимагати від Російської Федерації забезпечити безперешкодний та належний доступ усталеним міжнародним правозахисним </w:t>
      </w:r>
      <w:r w:rsidR="00B918F8">
        <w:rPr>
          <w:rFonts w:ascii="Times New Roman" w:eastAsia="Times New Roman" w:hAnsi="Times New Roman" w:cs="Times New Roman"/>
          <w:color w:val="333333"/>
          <w:sz w:val="28"/>
          <w:szCs w:val="28"/>
        </w:rPr>
        <w:t xml:space="preserve">організаціям </w:t>
      </w:r>
      <w:r>
        <w:rPr>
          <w:rFonts w:ascii="Times New Roman" w:eastAsia="Times New Roman" w:hAnsi="Times New Roman" w:cs="Times New Roman"/>
          <w:color w:val="333333"/>
          <w:sz w:val="28"/>
          <w:szCs w:val="28"/>
        </w:rPr>
        <w:t>на тимчасово окуповані території України з метою здійснення постійного моніторингу за ситуацією у сфері додержання прав людини,</w:t>
      </w:r>
    </w:p>
    <w:p w14:paraId="267E9BBB" w14:textId="5E20FE15"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17" w:name="bookmark=id.35nkun2" w:colFirst="0" w:colLast="0"/>
      <w:bookmarkEnd w:id="17"/>
      <w:r>
        <w:rPr>
          <w:rFonts w:ascii="Times New Roman" w:eastAsia="Times New Roman" w:hAnsi="Times New Roman" w:cs="Times New Roman"/>
          <w:color w:val="333333"/>
          <w:sz w:val="28"/>
          <w:szCs w:val="28"/>
        </w:rPr>
        <w:t>застосовувати всі можливі види санкцій до фізичних та юридичних осіб, органів державної влади Російської Федерації, органів окупаційної влади Російської Федерації, причетних до провадження окупаційної політики на тимчасово окупованих територіях України та системних порушень прав</w:t>
      </w:r>
      <w:r w:rsidR="00B918F8">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людини,</w:t>
      </w:r>
    </w:p>
    <w:p w14:paraId="267E9BBC" w14:textId="79A73F4B" w:rsidR="00231F0C" w:rsidRDefault="00D901A4">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8"/>
          <w:szCs w:val="28"/>
        </w:rPr>
      </w:pPr>
      <w:bookmarkStart w:id="18" w:name="bookmark=id.2jxsxqh" w:colFirst="0" w:colLast="0"/>
      <w:bookmarkEnd w:id="18"/>
      <w:r w:rsidRPr="00267FE4">
        <w:rPr>
          <w:rFonts w:ascii="Times New Roman" w:eastAsia="Times New Roman" w:hAnsi="Times New Roman" w:cs="Times New Roman"/>
          <w:color w:val="000000" w:themeColor="text1"/>
          <w:sz w:val="28"/>
          <w:szCs w:val="28"/>
        </w:rPr>
        <w:t>вимагати від Російської Федерації негайного припинення системних порушень вимог Конвенції про захист культурних цінностей у разі збройного конфлікту від 14 травня 1954 року, зокрема в частині припинення масових переміщень належних Україні культурних цінностей з тимчасово окупованих територій на територію Російської Федерації, та примусити Російську Федерацію повернути незаконно переміщені культурні цінності, вивезені на територію Російської Федерації</w:t>
      </w:r>
      <w:r>
        <w:rPr>
          <w:rFonts w:ascii="Times New Roman" w:eastAsia="Times New Roman" w:hAnsi="Times New Roman" w:cs="Times New Roman"/>
          <w:color w:val="333333"/>
          <w:sz w:val="28"/>
          <w:szCs w:val="28"/>
        </w:rPr>
        <w:t>.</w:t>
      </w:r>
    </w:p>
    <w:p w14:paraId="267E9BBD" w14:textId="77777777" w:rsidR="00231F0C" w:rsidRDefault="00231F0C">
      <w:pPr>
        <w:jc w:val="both"/>
        <w:rPr>
          <w:sz w:val="28"/>
          <w:szCs w:val="28"/>
        </w:rPr>
      </w:pPr>
    </w:p>
    <w:p w14:paraId="267E9BBE" w14:textId="074D312C" w:rsidR="00231F0C" w:rsidRPr="00E748B2" w:rsidRDefault="00E748B2">
      <w:pPr>
        <w:jc w:val="both"/>
        <w:rPr>
          <w:rFonts w:ascii="Times New Roman" w:hAnsi="Times New Roman" w:cs="Times New Roman"/>
          <w:b/>
          <w:sz w:val="28"/>
          <w:szCs w:val="28"/>
        </w:rPr>
      </w:pPr>
      <w:r w:rsidRPr="00E748B2">
        <w:rPr>
          <w:rFonts w:ascii="Times New Roman" w:hAnsi="Times New Roman" w:cs="Times New Roman"/>
          <w:b/>
          <w:sz w:val="28"/>
          <w:szCs w:val="28"/>
        </w:rPr>
        <w:t>Народні депутати України</w:t>
      </w:r>
    </w:p>
    <w:sectPr w:rsidR="00231F0C" w:rsidRPr="00E748B2">
      <w:pgSz w:w="11900" w:h="16840"/>
      <w:pgMar w:top="1440" w:right="1440" w:bottom="1440" w:left="1440"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75DFF0" w16cid:durableId="23B57F42"/>
  <w16cid:commentId w16cid:paraId="15855627" w16cid:durableId="23B5801C"/>
  <w16cid:commentId w16cid:paraId="5B6C5CEE" w16cid:durableId="23B58044"/>
  <w16cid:commentId w16cid:paraId="01933DE8" w16cid:durableId="23B58079"/>
  <w16cid:commentId w16cid:paraId="62CAF45E" w16cid:durableId="23B58147"/>
  <w16cid:commentId w16cid:paraId="39D48609" w16cid:durableId="23B581FB"/>
  <w16cid:commentId w16cid:paraId="21D91ED4" w16cid:durableId="23B58272"/>
  <w16cid:commentId w16cid:paraId="3BD780A2" w16cid:durableId="23B58344"/>
  <w16cid:commentId w16cid:paraId="30088231" w16cid:durableId="23B583D5"/>
  <w16cid:commentId w16cid:paraId="54603EC6" w16cid:durableId="23B5858A"/>
  <w16cid:commentId w16cid:paraId="658C6DAC" w16cid:durableId="23B58642"/>
  <w16cid:commentId w16cid:paraId="5D45B8AD" w16cid:durableId="23B58701"/>
  <w16cid:commentId w16cid:paraId="544185AE" w16cid:durableId="23B5872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F0C"/>
    <w:rsid w:val="001E0B5C"/>
    <w:rsid w:val="00231F0C"/>
    <w:rsid w:val="00267FE4"/>
    <w:rsid w:val="0037647D"/>
    <w:rsid w:val="006C2803"/>
    <w:rsid w:val="00B918F8"/>
    <w:rsid w:val="00D86459"/>
    <w:rsid w:val="00D901A4"/>
    <w:rsid w:val="00D94CEF"/>
    <w:rsid w:val="00E748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E9B9A"/>
  <w15:docId w15:val="{EE02A49D-7ED9-1645-9038-11914F714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customStyle="1" w:styleId="rvps6">
    <w:name w:val="rvps6"/>
    <w:basedOn w:val="a"/>
    <w:rsid w:val="00365D44"/>
    <w:pPr>
      <w:spacing w:before="100" w:beforeAutospacing="1" w:after="100" w:afterAutospacing="1"/>
    </w:pPr>
    <w:rPr>
      <w:rFonts w:ascii="Times New Roman" w:hAnsi="Times New Roman" w:cs="Times New Roman"/>
      <w:lang w:val="ru-RU" w:eastAsia="ru-RU"/>
    </w:rPr>
  </w:style>
  <w:style w:type="character" w:customStyle="1" w:styleId="rvts23">
    <w:name w:val="rvts23"/>
    <w:basedOn w:val="a0"/>
    <w:rsid w:val="00365D44"/>
  </w:style>
  <w:style w:type="paragraph" w:customStyle="1" w:styleId="rvps2">
    <w:name w:val="rvps2"/>
    <w:basedOn w:val="a"/>
    <w:rsid w:val="00365D44"/>
    <w:pPr>
      <w:spacing w:before="100" w:beforeAutospacing="1" w:after="100" w:afterAutospacing="1"/>
    </w:pPr>
    <w:rPr>
      <w:rFonts w:ascii="Times New Roman" w:hAnsi="Times New Roman" w:cs="Times New Roman"/>
      <w:lang w:val="ru-RU" w:eastAsia="ru-RU"/>
    </w:rPr>
  </w:style>
  <w:style w:type="character" w:styleId="a4">
    <w:name w:val="Hyperlink"/>
    <w:basedOn w:val="a0"/>
    <w:uiPriority w:val="99"/>
    <w:semiHidden/>
    <w:unhideWhenUsed/>
    <w:rsid w:val="00365D44"/>
    <w:rPr>
      <w:color w:val="0000FF"/>
      <w:u w:val="single"/>
    </w:rPr>
  </w:style>
  <w:style w:type="paragraph" w:styleId="a5">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styleId="a6">
    <w:name w:val="annotation reference"/>
    <w:basedOn w:val="a0"/>
    <w:uiPriority w:val="99"/>
    <w:semiHidden/>
    <w:unhideWhenUsed/>
    <w:rsid w:val="00D901A4"/>
    <w:rPr>
      <w:sz w:val="16"/>
      <w:szCs w:val="16"/>
    </w:rPr>
  </w:style>
  <w:style w:type="paragraph" w:styleId="a7">
    <w:name w:val="annotation text"/>
    <w:basedOn w:val="a"/>
    <w:link w:val="a8"/>
    <w:uiPriority w:val="99"/>
    <w:semiHidden/>
    <w:unhideWhenUsed/>
    <w:rsid w:val="00D901A4"/>
    <w:rPr>
      <w:sz w:val="20"/>
      <w:szCs w:val="20"/>
    </w:rPr>
  </w:style>
  <w:style w:type="character" w:customStyle="1" w:styleId="a8">
    <w:name w:val="Текст примітки Знак"/>
    <w:basedOn w:val="a0"/>
    <w:link w:val="a7"/>
    <w:uiPriority w:val="99"/>
    <w:semiHidden/>
    <w:rsid w:val="00D901A4"/>
    <w:rPr>
      <w:sz w:val="20"/>
      <w:szCs w:val="20"/>
      <w:lang w:val="uk-UA"/>
    </w:rPr>
  </w:style>
  <w:style w:type="paragraph" w:styleId="a9">
    <w:name w:val="annotation subject"/>
    <w:basedOn w:val="a7"/>
    <w:next w:val="a7"/>
    <w:link w:val="aa"/>
    <w:uiPriority w:val="99"/>
    <w:semiHidden/>
    <w:unhideWhenUsed/>
    <w:rsid w:val="00D901A4"/>
    <w:rPr>
      <w:b/>
      <w:bCs/>
    </w:rPr>
  </w:style>
  <w:style w:type="character" w:customStyle="1" w:styleId="aa">
    <w:name w:val="Тема примітки Знак"/>
    <w:basedOn w:val="a8"/>
    <w:link w:val="a9"/>
    <w:uiPriority w:val="99"/>
    <w:semiHidden/>
    <w:rsid w:val="00D901A4"/>
    <w:rPr>
      <w:b/>
      <w:bCs/>
      <w:sz w:val="20"/>
      <w:szCs w:val="20"/>
      <w:lang w:val="uk-UA"/>
    </w:rPr>
  </w:style>
  <w:style w:type="paragraph" w:styleId="ab">
    <w:name w:val="Balloon Text"/>
    <w:basedOn w:val="a"/>
    <w:link w:val="ac"/>
    <w:uiPriority w:val="99"/>
    <w:semiHidden/>
    <w:unhideWhenUsed/>
    <w:rsid w:val="00D901A4"/>
    <w:rPr>
      <w:rFonts w:ascii="Times New Roman" w:hAnsi="Times New Roman" w:cs="Times New Roman"/>
      <w:sz w:val="18"/>
      <w:szCs w:val="18"/>
    </w:rPr>
  </w:style>
  <w:style w:type="character" w:customStyle="1" w:styleId="ac">
    <w:name w:val="Текст у виносці Знак"/>
    <w:basedOn w:val="a0"/>
    <w:link w:val="ab"/>
    <w:uiPriority w:val="99"/>
    <w:semiHidden/>
    <w:rsid w:val="00D901A4"/>
    <w:rPr>
      <w:rFonts w:ascii="Times New Roman" w:hAnsi="Times New Roman" w:cs="Times New Roman"/>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zakon.rada.gov.ua/laws/show/995_015"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6/09/relationships/commentsIds" Target="commentsId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vKQ+inMxArKanhGI1bmHlbYGS0w==">AMUW2mUZnSgL4ozxxIWOaapIRJmRnmvvmEKBIfHRrBydCPsUN5drgh/9ZTlAIzsEzDO+5bzfxYrvQEhunr9bQdITsuEQyFeOLUk1HeNNcBks03rmXMnR5ZV73oWh1whILoEJthoWUzvOvlgunUu4ayTK69TXw+jfPlDXpKjHMh1uMc4mbWfkAZPuoe02X2U4lsTPYn2Hl7cbaf7xnyLS1ZjZ0yvNAnuCUxs1fRzFUdTPZcVs4lXQY95bZ0IwWr6dswfGHA/NX0E1raa141qzeyK3BHR6DC8ZAQdqy/5Bf0TPb5sfSI7V57mppJK4SQeYWpEWC9eJzfUw/LU7eOfL0QX8spA95cpJu2sNdvo+7c/EroO3GcznWvkuAS2ccFGbF7SlbRMoI2Kv55Vv+ErjPl+ZQm2/8a2j+qAE7MuQX5xyaCsgGiUjLO/tQ34VC8gGfKyR2BQA3c0E</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26B068-BD95-4936-8351-51A00F205249}">
  <ds:schemaRefs>
    <ds:schemaRef ds:uri="http://schemas.microsoft.com/sharepoint/v3/contenttype/forms"/>
  </ds:schemaRefs>
</ds:datastoreItem>
</file>

<file path=customXml/itemProps2.xml><?xml version="1.0" encoding="utf-8"?>
<ds:datastoreItem xmlns:ds="http://schemas.openxmlformats.org/officeDocument/2006/customXml" ds:itemID="{F77B8E1F-D7C5-460A-99E9-3AC7DE808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299D2C6-7176-483C-9B32-5E28331909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6919</Words>
  <Characters>3945</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2021-01-28T09:04:00Z</dcterms:created>
  <dcterms:modified xsi:type="dcterms:W3CDTF">2021-01-28T09:04:00Z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