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043AE5" w:rsidRPr="00043AE5" w:rsidRDefault="00043AE5" w:rsidP="00043AE5">
      <w:pPr>
        <w:pStyle w:val="a6"/>
        <w:spacing w:before="600" w:after="480"/>
        <w:rPr>
          <w:rFonts w:ascii="Times New Roman" w:hAnsi="Times New Roman"/>
          <w:b w:val="0"/>
          <w:sz w:val="28"/>
          <w:szCs w:val="28"/>
        </w:rPr>
      </w:pPr>
      <w:r w:rsidRPr="00043AE5">
        <w:rPr>
          <w:rFonts w:ascii="Times New Roman" w:hAnsi="Times New Roman"/>
          <w:b w:val="0"/>
          <w:sz w:val="28"/>
          <w:szCs w:val="28"/>
        </w:rPr>
        <w:t>Про внесення змін</w:t>
      </w:r>
      <w:r w:rsidR="00936F36">
        <w:rPr>
          <w:rFonts w:ascii="Times New Roman" w:hAnsi="Times New Roman"/>
          <w:b w:val="0"/>
          <w:sz w:val="28"/>
          <w:szCs w:val="28"/>
        </w:rPr>
        <w:t>и</w:t>
      </w:r>
      <w:r w:rsidRPr="00043AE5">
        <w:rPr>
          <w:rFonts w:ascii="Times New Roman" w:hAnsi="Times New Roman"/>
          <w:b w:val="0"/>
          <w:sz w:val="28"/>
          <w:szCs w:val="28"/>
        </w:rPr>
        <w:t xml:space="preserve"> до статті 3 </w:t>
      </w:r>
      <w:r>
        <w:rPr>
          <w:rFonts w:ascii="Times New Roman" w:hAnsi="Times New Roman"/>
          <w:b w:val="0"/>
          <w:sz w:val="28"/>
          <w:szCs w:val="28"/>
        </w:rPr>
        <w:br/>
      </w:r>
      <w:r w:rsidRPr="00043AE5">
        <w:rPr>
          <w:rFonts w:ascii="Times New Roman" w:hAnsi="Times New Roman"/>
          <w:b w:val="0"/>
          <w:sz w:val="28"/>
          <w:szCs w:val="28"/>
        </w:rPr>
        <w:t xml:space="preserve">Закону України </w:t>
      </w:r>
      <w:r>
        <w:rPr>
          <w:rFonts w:ascii="Times New Roman" w:hAnsi="Times New Roman"/>
          <w:b w:val="0"/>
          <w:sz w:val="28"/>
          <w:szCs w:val="28"/>
        </w:rPr>
        <w:t>“</w:t>
      </w:r>
      <w:r w:rsidRPr="00043AE5">
        <w:rPr>
          <w:rFonts w:ascii="Times New Roman" w:hAnsi="Times New Roman"/>
          <w:b w:val="0"/>
          <w:sz w:val="28"/>
          <w:szCs w:val="28"/>
        </w:rPr>
        <w:t>Про публічні закупівлі</w:t>
      </w:r>
      <w:r>
        <w:rPr>
          <w:rFonts w:ascii="Times New Roman" w:hAnsi="Times New Roman"/>
          <w:b w:val="0"/>
          <w:sz w:val="28"/>
          <w:szCs w:val="28"/>
        </w:rPr>
        <w:t>”</w:t>
      </w:r>
      <w:r w:rsidRPr="00043AE5">
        <w:rPr>
          <w:rFonts w:ascii="Times New Roman" w:hAnsi="Times New Roman"/>
          <w:b w:val="0"/>
          <w:sz w:val="28"/>
          <w:szCs w:val="28"/>
        </w:rPr>
        <w:t xml:space="preserve"> </w:t>
      </w:r>
      <w:r>
        <w:rPr>
          <w:rFonts w:ascii="Times New Roman" w:hAnsi="Times New Roman"/>
          <w:b w:val="0"/>
          <w:sz w:val="28"/>
          <w:szCs w:val="28"/>
        </w:rPr>
        <w:br/>
        <w:t>______________________________________</w:t>
      </w:r>
    </w:p>
    <w:p w:rsidR="00043AE5" w:rsidRPr="00043AE5" w:rsidRDefault="00043AE5" w:rsidP="00043AE5">
      <w:pPr>
        <w:pStyle w:val="a3"/>
        <w:rPr>
          <w:rFonts w:ascii="Times New Roman" w:hAnsi="Times New Roman"/>
          <w:sz w:val="28"/>
          <w:szCs w:val="28"/>
        </w:rPr>
      </w:pPr>
      <w:r w:rsidRPr="00043AE5">
        <w:rPr>
          <w:rFonts w:ascii="Times New Roman" w:hAnsi="Times New Roman"/>
          <w:sz w:val="28"/>
          <w:szCs w:val="28"/>
        </w:rPr>
        <w:t>Верховна Рада України п о с т а н о в л я є:</w:t>
      </w:r>
    </w:p>
    <w:p w:rsidR="00043AE5" w:rsidRPr="00043AE5" w:rsidRDefault="00043AE5" w:rsidP="00043AE5">
      <w:pPr>
        <w:pStyle w:val="a3"/>
        <w:rPr>
          <w:rFonts w:ascii="Times New Roman" w:hAnsi="Times New Roman"/>
          <w:sz w:val="28"/>
          <w:szCs w:val="28"/>
        </w:rPr>
      </w:pPr>
      <w:r w:rsidRPr="00043AE5">
        <w:rPr>
          <w:rFonts w:ascii="Times New Roman" w:hAnsi="Times New Roman"/>
          <w:sz w:val="28"/>
          <w:szCs w:val="28"/>
        </w:rPr>
        <w:t xml:space="preserve">I. Частину п’яту статті 3 Закону України </w:t>
      </w:r>
      <w:r>
        <w:rPr>
          <w:rFonts w:ascii="Times New Roman" w:hAnsi="Times New Roman"/>
          <w:sz w:val="28"/>
          <w:szCs w:val="28"/>
        </w:rPr>
        <w:t>“</w:t>
      </w:r>
      <w:r w:rsidRPr="00043AE5">
        <w:rPr>
          <w:rFonts w:ascii="Times New Roman" w:hAnsi="Times New Roman"/>
          <w:sz w:val="28"/>
          <w:szCs w:val="28"/>
        </w:rPr>
        <w:t>Про публічні закупівл</w:t>
      </w:r>
      <w:r w:rsidR="00936F36">
        <w:rPr>
          <w:rFonts w:ascii="Times New Roman" w:hAnsi="Times New Roman"/>
          <w:sz w:val="28"/>
          <w:szCs w:val="28"/>
        </w:rPr>
        <w:t>і</w:t>
      </w:r>
      <w:r>
        <w:rPr>
          <w:rFonts w:ascii="Times New Roman" w:hAnsi="Times New Roman"/>
          <w:sz w:val="28"/>
          <w:szCs w:val="28"/>
        </w:rPr>
        <w:t>”</w:t>
      </w:r>
      <w:r w:rsidRPr="00043AE5">
        <w:rPr>
          <w:rFonts w:ascii="Times New Roman" w:hAnsi="Times New Roman"/>
          <w:sz w:val="28"/>
          <w:szCs w:val="28"/>
        </w:rPr>
        <w:t xml:space="preserve"> (Відомості Верховної Ради України, 2019 р., № 4</w:t>
      </w:r>
      <w:r w:rsidR="00936F36">
        <w:rPr>
          <w:rFonts w:ascii="Times New Roman" w:hAnsi="Times New Roman"/>
          <w:sz w:val="28"/>
          <w:szCs w:val="28"/>
        </w:rPr>
        <w:t>4</w:t>
      </w:r>
      <w:r w:rsidRPr="00043AE5">
        <w:rPr>
          <w:rFonts w:ascii="Times New Roman" w:hAnsi="Times New Roman"/>
          <w:sz w:val="28"/>
          <w:szCs w:val="28"/>
        </w:rPr>
        <w:t>, ст. 289 із наступними змінами)</w:t>
      </w:r>
      <w:r w:rsidR="00936F36">
        <w:rPr>
          <w:rFonts w:ascii="Times New Roman" w:hAnsi="Times New Roman"/>
          <w:sz w:val="28"/>
          <w:szCs w:val="28"/>
        </w:rPr>
        <w:t xml:space="preserve"> після абзацу двадцять третього доповнити новим</w:t>
      </w:r>
      <w:r w:rsidR="00E40014">
        <w:rPr>
          <w:rFonts w:ascii="Times New Roman" w:hAnsi="Times New Roman"/>
          <w:sz w:val="28"/>
          <w:szCs w:val="28"/>
        </w:rPr>
        <w:t>и абзаца</w:t>
      </w:r>
      <w:r w:rsidR="00936F36">
        <w:rPr>
          <w:rFonts w:ascii="Times New Roman" w:hAnsi="Times New Roman"/>
          <w:sz w:val="28"/>
          <w:szCs w:val="28"/>
        </w:rPr>
        <w:t>м</w:t>
      </w:r>
      <w:r w:rsidR="00E40014">
        <w:rPr>
          <w:rFonts w:ascii="Times New Roman" w:hAnsi="Times New Roman"/>
          <w:sz w:val="28"/>
          <w:szCs w:val="28"/>
        </w:rPr>
        <w:t>и</w:t>
      </w:r>
      <w:r w:rsidR="00936F36">
        <w:rPr>
          <w:rFonts w:ascii="Times New Roman" w:hAnsi="Times New Roman"/>
          <w:sz w:val="28"/>
          <w:szCs w:val="28"/>
        </w:rPr>
        <w:t xml:space="preserve"> такого змісту</w:t>
      </w:r>
      <w:r w:rsidRPr="00043AE5">
        <w:rPr>
          <w:rFonts w:ascii="Times New Roman" w:hAnsi="Times New Roman"/>
          <w:sz w:val="28"/>
          <w:szCs w:val="28"/>
        </w:rPr>
        <w:t>:</w:t>
      </w:r>
    </w:p>
    <w:p w:rsidR="00043AE5" w:rsidRPr="00043AE5" w:rsidRDefault="00043AE5" w:rsidP="00043AE5">
      <w:pPr>
        <w:pStyle w:val="a3"/>
        <w:rPr>
          <w:rFonts w:ascii="Times New Roman" w:hAnsi="Times New Roman"/>
          <w:sz w:val="28"/>
          <w:szCs w:val="28"/>
        </w:rPr>
      </w:pPr>
      <w:r>
        <w:rPr>
          <w:rFonts w:ascii="Times New Roman" w:hAnsi="Times New Roman"/>
          <w:sz w:val="28"/>
          <w:szCs w:val="28"/>
        </w:rPr>
        <w:t>“</w:t>
      </w:r>
      <w:r w:rsidRPr="00043AE5">
        <w:rPr>
          <w:rFonts w:ascii="Times New Roman" w:hAnsi="Times New Roman"/>
          <w:sz w:val="28"/>
          <w:szCs w:val="28"/>
        </w:rPr>
        <w:t>2</w:t>
      </w:r>
      <w:r w:rsidR="00AC5EED">
        <w:rPr>
          <w:rFonts w:ascii="Times New Roman" w:hAnsi="Times New Roman"/>
          <w:sz w:val="28"/>
          <w:szCs w:val="28"/>
        </w:rPr>
        <w:t>3</w:t>
      </w:r>
      <w:r w:rsidRPr="00043AE5">
        <w:rPr>
          <w:rFonts w:ascii="Times New Roman" w:hAnsi="Times New Roman"/>
          <w:sz w:val="28"/>
          <w:szCs w:val="28"/>
        </w:rPr>
        <w:t>) оригінальні (інноваційні) лікарські засоби, що підлягають закупівлі за договорами керованого доступу, які укладаються відповідно до закону центральним органом виконавчої влади, що забезпечує формування та реалізує державну політику у сфері охорони здоров’я</w:t>
      </w:r>
      <w:r w:rsidR="0086676C">
        <w:rPr>
          <w:rFonts w:ascii="Times New Roman" w:hAnsi="Times New Roman"/>
          <w:sz w:val="28"/>
          <w:szCs w:val="28"/>
        </w:rPr>
        <w:t>,</w:t>
      </w:r>
      <w:r w:rsidRPr="00043AE5">
        <w:rPr>
          <w:rFonts w:ascii="Times New Roman" w:hAnsi="Times New Roman"/>
          <w:sz w:val="28"/>
          <w:szCs w:val="28"/>
        </w:rPr>
        <w:t xml:space="preserve"> за власною ініціативою або за його дорученням особою, уповноваженою на здійснення закупівель у сфері охорони здоров’я, та/або за ініціативою заявника (власника реєстраційного посвідчення на оригінальний (інноваційний) лікарський засіб/або уповноваженого ним представника), в яких передбачаються умови постачання оригінального (інноваційного) лікарського засобу на територію України за кошти державного та/або місцевих бюджетів з метою забезпечення доступності таких лікарських засобів для пацієнтів.</w:t>
      </w:r>
    </w:p>
    <w:p w:rsidR="00043AE5" w:rsidRPr="00043AE5" w:rsidRDefault="00043AE5" w:rsidP="00043AE5">
      <w:pPr>
        <w:pStyle w:val="a3"/>
        <w:rPr>
          <w:rFonts w:ascii="Times New Roman" w:hAnsi="Times New Roman"/>
          <w:sz w:val="28"/>
          <w:szCs w:val="28"/>
        </w:rPr>
      </w:pPr>
      <w:r w:rsidRPr="00043AE5">
        <w:rPr>
          <w:rFonts w:ascii="Times New Roman" w:hAnsi="Times New Roman"/>
          <w:sz w:val="28"/>
          <w:szCs w:val="28"/>
        </w:rPr>
        <w:t>Інформація про міжнародну непатентовану назву (за наявності), торговельну назву, форму випуску та дозування лікарського засобу, щодо якого укладено договір керованого доступу, заявника, уповноваженого представника заявника (за наявності), строк дії договору керованого доступу оприлюднюється в електронній системі закупівель протягом трьох робочих днів з дня укладення відповідного договору керованого доступу.</w:t>
      </w:r>
      <w:r>
        <w:rPr>
          <w:rFonts w:ascii="Times New Roman" w:hAnsi="Times New Roman"/>
          <w:sz w:val="28"/>
          <w:szCs w:val="28"/>
        </w:rPr>
        <w:t>”</w:t>
      </w:r>
      <w:r w:rsidRPr="00043AE5">
        <w:rPr>
          <w:rFonts w:ascii="Times New Roman" w:hAnsi="Times New Roman"/>
          <w:sz w:val="28"/>
          <w:szCs w:val="28"/>
        </w:rPr>
        <w:t>.</w:t>
      </w:r>
    </w:p>
    <w:p w:rsidR="0086676C" w:rsidRDefault="0086676C" w:rsidP="00043AE5">
      <w:pPr>
        <w:pStyle w:val="a3"/>
        <w:rPr>
          <w:rFonts w:ascii="Times New Roman" w:hAnsi="Times New Roman"/>
          <w:sz w:val="28"/>
          <w:szCs w:val="28"/>
        </w:rPr>
      </w:pPr>
    </w:p>
    <w:p w:rsidR="00043AE5" w:rsidRDefault="00AC5EED" w:rsidP="00043AE5">
      <w:pPr>
        <w:pStyle w:val="a3"/>
        <w:rPr>
          <w:rFonts w:ascii="Times New Roman" w:hAnsi="Times New Roman"/>
          <w:sz w:val="28"/>
          <w:szCs w:val="28"/>
        </w:rPr>
      </w:pPr>
      <w:r>
        <w:rPr>
          <w:rFonts w:ascii="Times New Roman" w:hAnsi="Times New Roman"/>
          <w:sz w:val="28"/>
          <w:szCs w:val="28"/>
        </w:rPr>
        <w:lastRenderedPageBreak/>
        <w:t xml:space="preserve">У зв’язку з цим абзац двадцять четвертий вважати абзацом двадцять </w:t>
      </w:r>
      <w:r w:rsidR="00E40014">
        <w:rPr>
          <w:rFonts w:ascii="Times New Roman" w:hAnsi="Times New Roman"/>
          <w:sz w:val="28"/>
          <w:szCs w:val="28"/>
        </w:rPr>
        <w:t>шос</w:t>
      </w:r>
      <w:r>
        <w:rPr>
          <w:rFonts w:ascii="Times New Roman" w:hAnsi="Times New Roman"/>
          <w:sz w:val="28"/>
          <w:szCs w:val="28"/>
        </w:rPr>
        <w:t>тим.</w:t>
      </w:r>
    </w:p>
    <w:p w:rsidR="00043AE5" w:rsidRPr="00043AE5" w:rsidRDefault="00043AE5" w:rsidP="00043AE5">
      <w:pPr>
        <w:pStyle w:val="a3"/>
        <w:rPr>
          <w:rFonts w:ascii="Times New Roman" w:hAnsi="Times New Roman"/>
          <w:sz w:val="28"/>
          <w:szCs w:val="28"/>
        </w:rPr>
      </w:pPr>
      <w:r w:rsidRPr="00043AE5">
        <w:rPr>
          <w:rFonts w:ascii="Times New Roman" w:hAnsi="Times New Roman"/>
          <w:sz w:val="28"/>
          <w:szCs w:val="28"/>
        </w:rPr>
        <w:t>II. Прикінцеві положення</w:t>
      </w:r>
    </w:p>
    <w:p w:rsidR="00E40014" w:rsidRDefault="00E40014" w:rsidP="00043AE5">
      <w:pPr>
        <w:pStyle w:val="a3"/>
        <w:rPr>
          <w:rFonts w:ascii="Times New Roman" w:hAnsi="Times New Roman"/>
          <w:sz w:val="28"/>
          <w:szCs w:val="28"/>
        </w:rPr>
      </w:pPr>
      <w:r>
        <w:rPr>
          <w:rFonts w:ascii="Times New Roman" w:hAnsi="Times New Roman"/>
          <w:sz w:val="28"/>
          <w:szCs w:val="28"/>
        </w:rPr>
        <w:t>1. Цей закон набирає чинності з дня, наступного за днем його опублікування.</w:t>
      </w:r>
    </w:p>
    <w:p w:rsidR="00043AE5" w:rsidRPr="00043AE5" w:rsidRDefault="00E40014" w:rsidP="00043AE5">
      <w:pPr>
        <w:pStyle w:val="a3"/>
        <w:rPr>
          <w:rFonts w:ascii="Times New Roman" w:hAnsi="Times New Roman"/>
          <w:sz w:val="28"/>
          <w:szCs w:val="28"/>
        </w:rPr>
      </w:pPr>
      <w:r>
        <w:rPr>
          <w:rFonts w:ascii="Times New Roman" w:hAnsi="Times New Roman"/>
          <w:sz w:val="28"/>
          <w:szCs w:val="28"/>
        </w:rPr>
        <w:t>2</w:t>
      </w:r>
      <w:r w:rsidR="00043AE5" w:rsidRPr="00043AE5">
        <w:rPr>
          <w:rFonts w:ascii="Times New Roman" w:hAnsi="Times New Roman"/>
          <w:sz w:val="28"/>
          <w:szCs w:val="28"/>
        </w:rPr>
        <w:t xml:space="preserve">. </w:t>
      </w:r>
      <w:r w:rsidR="00AC5EED">
        <w:rPr>
          <w:rFonts w:ascii="Times New Roman" w:hAnsi="Times New Roman"/>
          <w:sz w:val="28"/>
          <w:szCs w:val="28"/>
        </w:rPr>
        <w:t>Внести до</w:t>
      </w:r>
      <w:r w:rsidR="00043AE5" w:rsidRPr="00043AE5">
        <w:rPr>
          <w:rFonts w:ascii="Times New Roman" w:hAnsi="Times New Roman"/>
          <w:sz w:val="28"/>
          <w:szCs w:val="28"/>
        </w:rPr>
        <w:t xml:space="preserve"> статті 79</w:t>
      </w:r>
      <w:r w:rsidR="00043AE5" w:rsidRPr="00AC5EED">
        <w:rPr>
          <w:rFonts w:ascii="Times New Roman" w:hAnsi="Times New Roman"/>
          <w:sz w:val="28"/>
          <w:szCs w:val="28"/>
          <w:vertAlign w:val="superscript"/>
        </w:rPr>
        <w:t>1</w:t>
      </w:r>
      <w:r w:rsidR="00043AE5" w:rsidRPr="00043AE5">
        <w:rPr>
          <w:rFonts w:ascii="Times New Roman" w:hAnsi="Times New Roman"/>
          <w:sz w:val="28"/>
          <w:szCs w:val="28"/>
        </w:rPr>
        <w:t xml:space="preserve"> розділу ХІ Основ законодавства України про охорону здоров’я (Відомості Верховної Ради України, 1993 р., № 4, </w:t>
      </w:r>
      <w:r w:rsidR="004D094A">
        <w:rPr>
          <w:rFonts w:ascii="Times New Roman" w:hAnsi="Times New Roman"/>
          <w:sz w:val="28"/>
          <w:szCs w:val="28"/>
        </w:rPr>
        <w:br/>
      </w:r>
      <w:r w:rsidR="00043AE5" w:rsidRPr="00043AE5">
        <w:rPr>
          <w:rFonts w:ascii="Times New Roman" w:hAnsi="Times New Roman"/>
          <w:sz w:val="28"/>
          <w:szCs w:val="28"/>
        </w:rPr>
        <w:t>ст. 19</w:t>
      </w:r>
      <w:r w:rsidR="004D094A">
        <w:rPr>
          <w:rFonts w:ascii="Times New Roman" w:hAnsi="Times New Roman"/>
          <w:sz w:val="28"/>
          <w:szCs w:val="28"/>
        </w:rPr>
        <w:t>; 2020 р., № 16, ст. 101) такі</w:t>
      </w:r>
      <w:r w:rsidR="00043AE5" w:rsidRPr="00043AE5">
        <w:rPr>
          <w:rFonts w:ascii="Times New Roman" w:hAnsi="Times New Roman"/>
          <w:sz w:val="28"/>
          <w:szCs w:val="28"/>
        </w:rPr>
        <w:t xml:space="preserve"> змін</w:t>
      </w:r>
      <w:r w:rsidR="004D094A">
        <w:rPr>
          <w:rFonts w:ascii="Times New Roman" w:hAnsi="Times New Roman"/>
          <w:sz w:val="28"/>
          <w:szCs w:val="28"/>
        </w:rPr>
        <w:t>и</w:t>
      </w:r>
      <w:r w:rsidR="00043AE5" w:rsidRPr="00043AE5">
        <w:rPr>
          <w:rFonts w:ascii="Times New Roman" w:hAnsi="Times New Roman"/>
          <w:sz w:val="28"/>
          <w:szCs w:val="28"/>
        </w:rPr>
        <w:t>:</w:t>
      </w:r>
    </w:p>
    <w:p w:rsidR="00043AE5" w:rsidRPr="00043AE5" w:rsidRDefault="00043AE5" w:rsidP="00043AE5">
      <w:pPr>
        <w:pStyle w:val="a3"/>
        <w:rPr>
          <w:rFonts w:ascii="Times New Roman" w:hAnsi="Times New Roman"/>
          <w:sz w:val="28"/>
          <w:szCs w:val="28"/>
        </w:rPr>
      </w:pPr>
      <w:r w:rsidRPr="00043AE5">
        <w:rPr>
          <w:rFonts w:ascii="Times New Roman" w:hAnsi="Times New Roman"/>
          <w:sz w:val="28"/>
          <w:szCs w:val="28"/>
        </w:rPr>
        <w:t>1) частину першу викласти в такій редакції:</w:t>
      </w:r>
    </w:p>
    <w:p w:rsidR="00043AE5" w:rsidRPr="00043AE5" w:rsidRDefault="00043AE5" w:rsidP="00043AE5">
      <w:pPr>
        <w:pStyle w:val="a3"/>
        <w:rPr>
          <w:rFonts w:ascii="Times New Roman" w:hAnsi="Times New Roman"/>
          <w:sz w:val="28"/>
          <w:szCs w:val="28"/>
        </w:rPr>
      </w:pPr>
      <w:r>
        <w:rPr>
          <w:rFonts w:ascii="Times New Roman" w:hAnsi="Times New Roman"/>
          <w:sz w:val="28"/>
          <w:szCs w:val="28"/>
        </w:rPr>
        <w:t>“</w:t>
      </w:r>
      <w:r w:rsidRPr="00043AE5">
        <w:rPr>
          <w:rFonts w:ascii="Times New Roman" w:hAnsi="Times New Roman"/>
          <w:sz w:val="28"/>
          <w:szCs w:val="28"/>
        </w:rPr>
        <w:t xml:space="preserve">Центральний орган виконавчої влади, що забезпечує формування та реалізує державну політику у сфері охорони здоров’я, за власною ініціативою або за його дорученням особа, уповноважена на здійснення закупівель у сфері охорони здоров’я, та/або за ініціативою заявника (власника реєстраційного посвідчення на оригінальний (інноваційний) лікарський засіб/або уповноваженого ним представника) (далі </w:t>
      </w:r>
      <w:r>
        <w:rPr>
          <w:rFonts w:ascii="Times New Roman" w:hAnsi="Times New Roman"/>
          <w:sz w:val="28"/>
          <w:szCs w:val="28"/>
        </w:rPr>
        <w:t>—</w:t>
      </w:r>
      <w:r w:rsidRPr="00043AE5">
        <w:rPr>
          <w:rFonts w:ascii="Times New Roman" w:hAnsi="Times New Roman"/>
          <w:sz w:val="28"/>
          <w:szCs w:val="28"/>
        </w:rPr>
        <w:t xml:space="preserve"> заявник) має право укладати </w:t>
      </w:r>
      <w:r w:rsidR="00D639B4" w:rsidRPr="00043AE5">
        <w:rPr>
          <w:rFonts w:ascii="Times New Roman" w:hAnsi="Times New Roman"/>
          <w:sz w:val="28"/>
          <w:szCs w:val="28"/>
        </w:rPr>
        <w:t xml:space="preserve">із заявником </w:t>
      </w:r>
      <w:r w:rsidRPr="00043AE5">
        <w:rPr>
          <w:rFonts w:ascii="Times New Roman" w:hAnsi="Times New Roman"/>
          <w:sz w:val="28"/>
          <w:szCs w:val="28"/>
        </w:rPr>
        <w:t xml:space="preserve">договори керованого доступу, в яких передбачаються умови постачання оригінального (інноваційного) лікарського засобу на територію України за кошти державного та/або місцевих бюджетів з метою забезпечення доступності таких лікарських засобів для пацієнтів (далі </w:t>
      </w:r>
      <w:r>
        <w:rPr>
          <w:rFonts w:ascii="Times New Roman" w:hAnsi="Times New Roman"/>
          <w:sz w:val="28"/>
          <w:szCs w:val="28"/>
        </w:rPr>
        <w:t>—</w:t>
      </w:r>
      <w:r w:rsidRPr="00043AE5">
        <w:rPr>
          <w:rFonts w:ascii="Times New Roman" w:hAnsi="Times New Roman"/>
          <w:sz w:val="28"/>
          <w:szCs w:val="28"/>
        </w:rPr>
        <w:t xml:space="preserve"> договір керованого доступу).</w:t>
      </w:r>
      <w:r>
        <w:rPr>
          <w:rFonts w:ascii="Times New Roman" w:hAnsi="Times New Roman"/>
          <w:sz w:val="28"/>
          <w:szCs w:val="28"/>
        </w:rPr>
        <w:t>”</w:t>
      </w:r>
      <w:r w:rsidRPr="00043AE5">
        <w:rPr>
          <w:rFonts w:ascii="Times New Roman" w:hAnsi="Times New Roman"/>
          <w:sz w:val="28"/>
          <w:szCs w:val="28"/>
        </w:rPr>
        <w:t>;</w:t>
      </w:r>
    </w:p>
    <w:p w:rsidR="00043AE5" w:rsidRPr="00043AE5" w:rsidRDefault="00043AE5" w:rsidP="00043AE5">
      <w:pPr>
        <w:pStyle w:val="a3"/>
        <w:rPr>
          <w:rFonts w:ascii="Times New Roman" w:hAnsi="Times New Roman"/>
          <w:sz w:val="28"/>
          <w:szCs w:val="28"/>
        </w:rPr>
      </w:pPr>
      <w:r w:rsidRPr="00043AE5">
        <w:rPr>
          <w:rFonts w:ascii="Times New Roman" w:hAnsi="Times New Roman"/>
          <w:sz w:val="28"/>
          <w:szCs w:val="28"/>
        </w:rPr>
        <w:t xml:space="preserve">2) </w:t>
      </w:r>
      <w:r w:rsidR="00D427B6" w:rsidRPr="00043AE5">
        <w:rPr>
          <w:rFonts w:ascii="Times New Roman" w:hAnsi="Times New Roman"/>
          <w:sz w:val="28"/>
          <w:szCs w:val="28"/>
        </w:rPr>
        <w:t xml:space="preserve">доповнити </w:t>
      </w:r>
      <w:r w:rsidR="00850B1D">
        <w:rPr>
          <w:rFonts w:ascii="Times New Roman" w:hAnsi="Times New Roman"/>
          <w:sz w:val="28"/>
          <w:szCs w:val="28"/>
        </w:rPr>
        <w:t xml:space="preserve">статтю </w:t>
      </w:r>
      <w:r w:rsidRPr="00043AE5">
        <w:rPr>
          <w:rFonts w:ascii="Times New Roman" w:hAnsi="Times New Roman"/>
          <w:sz w:val="28"/>
          <w:szCs w:val="28"/>
        </w:rPr>
        <w:t>після частини першої новою частиною такого змісту:</w:t>
      </w:r>
    </w:p>
    <w:p w:rsidR="00043AE5" w:rsidRPr="00043AE5" w:rsidRDefault="00043AE5" w:rsidP="00043AE5">
      <w:pPr>
        <w:pStyle w:val="a3"/>
        <w:rPr>
          <w:rFonts w:ascii="Times New Roman" w:hAnsi="Times New Roman"/>
          <w:sz w:val="28"/>
          <w:szCs w:val="28"/>
        </w:rPr>
      </w:pPr>
      <w:r>
        <w:rPr>
          <w:rFonts w:ascii="Times New Roman" w:hAnsi="Times New Roman"/>
          <w:sz w:val="28"/>
          <w:szCs w:val="28"/>
        </w:rPr>
        <w:t>“</w:t>
      </w:r>
      <w:r w:rsidRPr="00043AE5">
        <w:rPr>
          <w:rFonts w:ascii="Times New Roman" w:hAnsi="Times New Roman"/>
          <w:sz w:val="28"/>
          <w:szCs w:val="28"/>
        </w:rPr>
        <w:t>Для визначення доцільності укладення договору керованого доступу проводиться державна оцінка медичних технологій щодо лікарського засобу, що може постачатися на територію України відповідно до такого договору.</w:t>
      </w:r>
      <w:r>
        <w:rPr>
          <w:rFonts w:ascii="Times New Roman" w:hAnsi="Times New Roman"/>
          <w:sz w:val="28"/>
          <w:szCs w:val="28"/>
        </w:rPr>
        <w:t>”</w:t>
      </w:r>
      <w:r w:rsidRPr="00043AE5">
        <w:rPr>
          <w:rFonts w:ascii="Times New Roman" w:hAnsi="Times New Roman"/>
          <w:sz w:val="28"/>
          <w:szCs w:val="28"/>
        </w:rPr>
        <w:t>.</w:t>
      </w:r>
    </w:p>
    <w:p w:rsidR="00043AE5" w:rsidRPr="00043AE5" w:rsidRDefault="00043AE5" w:rsidP="00043AE5">
      <w:pPr>
        <w:pStyle w:val="a3"/>
        <w:rPr>
          <w:rFonts w:ascii="Times New Roman" w:hAnsi="Times New Roman"/>
          <w:sz w:val="28"/>
          <w:szCs w:val="28"/>
        </w:rPr>
      </w:pPr>
      <w:r w:rsidRPr="00043AE5">
        <w:rPr>
          <w:rFonts w:ascii="Times New Roman" w:hAnsi="Times New Roman"/>
          <w:sz w:val="28"/>
          <w:szCs w:val="28"/>
        </w:rPr>
        <w:t>У зв</w:t>
      </w:r>
      <w:r>
        <w:rPr>
          <w:rFonts w:ascii="Times New Roman" w:hAnsi="Times New Roman"/>
          <w:sz w:val="28"/>
          <w:szCs w:val="28"/>
        </w:rPr>
        <w:t>’</w:t>
      </w:r>
      <w:r w:rsidRPr="00043AE5">
        <w:rPr>
          <w:rFonts w:ascii="Times New Roman" w:hAnsi="Times New Roman"/>
          <w:sz w:val="28"/>
          <w:szCs w:val="28"/>
        </w:rPr>
        <w:t xml:space="preserve">язку з цим частини другу </w:t>
      </w:r>
      <w:r>
        <w:rPr>
          <w:rFonts w:ascii="Times New Roman" w:hAnsi="Times New Roman"/>
          <w:sz w:val="28"/>
          <w:szCs w:val="28"/>
        </w:rPr>
        <w:t>—</w:t>
      </w:r>
      <w:r w:rsidRPr="00043AE5">
        <w:rPr>
          <w:rFonts w:ascii="Times New Roman" w:hAnsi="Times New Roman"/>
          <w:sz w:val="28"/>
          <w:szCs w:val="28"/>
        </w:rPr>
        <w:t xml:space="preserve"> сьому вважати відповідно частинами третьою </w:t>
      </w:r>
      <w:r>
        <w:rPr>
          <w:rFonts w:ascii="Times New Roman" w:hAnsi="Times New Roman"/>
          <w:sz w:val="28"/>
          <w:szCs w:val="28"/>
        </w:rPr>
        <w:t>—</w:t>
      </w:r>
      <w:r w:rsidRPr="00043AE5">
        <w:rPr>
          <w:rFonts w:ascii="Times New Roman" w:hAnsi="Times New Roman"/>
          <w:sz w:val="28"/>
          <w:szCs w:val="28"/>
        </w:rPr>
        <w:t xml:space="preserve"> восьмою;</w:t>
      </w:r>
    </w:p>
    <w:p w:rsidR="00043AE5" w:rsidRPr="00043AE5" w:rsidRDefault="00043AE5" w:rsidP="00043AE5">
      <w:pPr>
        <w:pStyle w:val="a3"/>
        <w:rPr>
          <w:rFonts w:ascii="Times New Roman" w:hAnsi="Times New Roman"/>
          <w:sz w:val="28"/>
          <w:szCs w:val="28"/>
        </w:rPr>
      </w:pPr>
      <w:r w:rsidRPr="00043AE5">
        <w:rPr>
          <w:rFonts w:ascii="Times New Roman" w:hAnsi="Times New Roman"/>
          <w:sz w:val="28"/>
          <w:szCs w:val="28"/>
        </w:rPr>
        <w:t>3) друге речення частини п</w:t>
      </w:r>
      <w:r>
        <w:rPr>
          <w:rFonts w:ascii="Times New Roman" w:hAnsi="Times New Roman"/>
          <w:sz w:val="28"/>
          <w:szCs w:val="28"/>
        </w:rPr>
        <w:t>’</w:t>
      </w:r>
      <w:r w:rsidRPr="00043AE5">
        <w:rPr>
          <w:rFonts w:ascii="Times New Roman" w:hAnsi="Times New Roman"/>
          <w:sz w:val="28"/>
          <w:szCs w:val="28"/>
        </w:rPr>
        <w:t>ятої викласти в такій редакції:</w:t>
      </w:r>
      <w:r w:rsidR="00280806">
        <w:rPr>
          <w:rFonts w:ascii="Times New Roman" w:hAnsi="Times New Roman"/>
          <w:sz w:val="28"/>
          <w:szCs w:val="28"/>
        </w:rPr>
        <w:t xml:space="preserve"> </w:t>
      </w:r>
      <w:r>
        <w:rPr>
          <w:rFonts w:ascii="Times New Roman" w:hAnsi="Times New Roman"/>
          <w:sz w:val="28"/>
          <w:szCs w:val="28"/>
        </w:rPr>
        <w:t>“</w:t>
      </w:r>
      <w:r w:rsidRPr="00043AE5">
        <w:rPr>
          <w:rFonts w:ascii="Times New Roman" w:hAnsi="Times New Roman"/>
          <w:sz w:val="28"/>
          <w:szCs w:val="28"/>
        </w:rPr>
        <w:t>У разі державної реєстрації в Україні генеричного лікарського засобу із такою самою міжнародною непатентованою назвою, формою випуску, дозуванням та показаннями для застосування та/або подібного біологічного лікарського засобу із такою самою формою випуску, дозуванням та показаннями для застосування, що і лікарський засіб, щодо якого укладено договір керованого доступу, договір керованого доступу підлягає достроковому розірванню 31 грудня поточного бюджетного року, якщо строк дії такого договору не закінчується раніше зазначеної дати.</w:t>
      </w:r>
      <w:r>
        <w:rPr>
          <w:rFonts w:ascii="Times New Roman" w:hAnsi="Times New Roman"/>
          <w:sz w:val="28"/>
          <w:szCs w:val="28"/>
        </w:rPr>
        <w:t>”</w:t>
      </w:r>
      <w:r w:rsidRPr="00043AE5">
        <w:rPr>
          <w:rFonts w:ascii="Times New Roman" w:hAnsi="Times New Roman"/>
          <w:sz w:val="28"/>
          <w:szCs w:val="28"/>
        </w:rPr>
        <w:t>;</w:t>
      </w:r>
    </w:p>
    <w:p w:rsidR="00043AE5" w:rsidRPr="00043AE5" w:rsidRDefault="00043AE5" w:rsidP="00043AE5">
      <w:pPr>
        <w:pStyle w:val="a3"/>
        <w:rPr>
          <w:rFonts w:ascii="Times New Roman" w:hAnsi="Times New Roman"/>
          <w:sz w:val="28"/>
          <w:szCs w:val="28"/>
        </w:rPr>
      </w:pPr>
      <w:r w:rsidRPr="00043AE5">
        <w:rPr>
          <w:rFonts w:ascii="Times New Roman" w:hAnsi="Times New Roman"/>
          <w:sz w:val="28"/>
          <w:szCs w:val="28"/>
        </w:rPr>
        <w:t>4) частину восьму викласти в такій редакції:</w:t>
      </w:r>
    </w:p>
    <w:p w:rsidR="00043AE5" w:rsidRPr="00043AE5" w:rsidRDefault="00043AE5" w:rsidP="00043AE5">
      <w:pPr>
        <w:pStyle w:val="a3"/>
        <w:rPr>
          <w:rFonts w:ascii="Times New Roman" w:hAnsi="Times New Roman"/>
          <w:sz w:val="28"/>
          <w:szCs w:val="28"/>
        </w:rPr>
      </w:pPr>
      <w:r>
        <w:rPr>
          <w:rFonts w:ascii="Times New Roman" w:hAnsi="Times New Roman"/>
          <w:sz w:val="28"/>
          <w:szCs w:val="28"/>
        </w:rPr>
        <w:t>“</w:t>
      </w:r>
      <w:r w:rsidRPr="00043AE5">
        <w:rPr>
          <w:rFonts w:ascii="Times New Roman" w:hAnsi="Times New Roman"/>
          <w:sz w:val="28"/>
          <w:szCs w:val="28"/>
        </w:rPr>
        <w:t xml:space="preserve">Інформація про міжнародну непатентовану назву, торговельну назву, форму випуску та дозування лікарського засобу, щодо якого укладено договір керованого доступу, заявника, уповноваженого представника </w:t>
      </w:r>
      <w:r w:rsidRPr="00043AE5">
        <w:rPr>
          <w:rFonts w:ascii="Times New Roman" w:hAnsi="Times New Roman"/>
          <w:sz w:val="28"/>
          <w:szCs w:val="28"/>
        </w:rPr>
        <w:lastRenderedPageBreak/>
        <w:t>заявника (за наявності), строк дії договору керованого доступу розміщу</w:t>
      </w:r>
      <w:r w:rsidR="0086676C">
        <w:rPr>
          <w:rFonts w:ascii="Times New Roman" w:hAnsi="Times New Roman"/>
          <w:sz w:val="28"/>
          <w:szCs w:val="28"/>
        </w:rPr>
        <w:t>є</w:t>
      </w:r>
      <w:r w:rsidRPr="00043AE5">
        <w:rPr>
          <w:rFonts w:ascii="Times New Roman" w:hAnsi="Times New Roman"/>
          <w:sz w:val="28"/>
          <w:szCs w:val="28"/>
        </w:rPr>
        <w:t>ться на офіційному веб</w:t>
      </w:r>
      <w:r w:rsidR="00280806">
        <w:rPr>
          <w:rFonts w:ascii="Times New Roman" w:hAnsi="Times New Roman"/>
          <w:sz w:val="28"/>
          <w:szCs w:val="28"/>
        </w:rPr>
        <w:t>-</w:t>
      </w:r>
      <w:r w:rsidRPr="00043AE5">
        <w:rPr>
          <w:rFonts w:ascii="Times New Roman" w:hAnsi="Times New Roman"/>
          <w:sz w:val="28"/>
          <w:szCs w:val="28"/>
        </w:rPr>
        <w:t>сайті центрального органу виконавчої влади, що забезпечує формування та реалізує державну політику у сфері охорони здоров</w:t>
      </w:r>
      <w:r>
        <w:rPr>
          <w:rFonts w:ascii="Times New Roman" w:hAnsi="Times New Roman"/>
          <w:sz w:val="28"/>
          <w:szCs w:val="28"/>
        </w:rPr>
        <w:t>’</w:t>
      </w:r>
      <w:r w:rsidRPr="00043AE5">
        <w:rPr>
          <w:rFonts w:ascii="Times New Roman" w:hAnsi="Times New Roman"/>
          <w:sz w:val="28"/>
          <w:szCs w:val="28"/>
        </w:rPr>
        <w:t>я.</w:t>
      </w:r>
      <w:r>
        <w:rPr>
          <w:rFonts w:ascii="Times New Roman" w:hAnsi="Times New Roman"/>
          <w:sz w:val="28"/>
          <w:szCs w:val="28"/>
        </w:rPr>
        <w:t>”</w:t>
      </w:r>
      <w:r w:rsidRPr="00043AE5">
        <w:rPr>
          <w:rFonts w:ascii="Times New Roman" w:hAnsi="Times New Roman"/>
          <w:sz w:val="28"/>
          <w:szCs w:val="28"/>
        </w:rPr>
        <w:t>.</w:t>
      </w:r>
    </w:p>
    <w:p w:rsidR="00043AE5" w:rsidRPr="00771066" w:rsidRDefault="00043AE5"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408" w:rsidRDefault="00AB5408">
      <w:r>
        <w:separator/>
      </w:r>
    </w:p>
  </w:endnote>
  <w:endnote w:type="continuationSeparator" w:id="0">
    <w:p w:rsidR="00AB5408" w:rsidRDefault="00AB5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408" w:rsidRDefault="00AB5408">
      <w:r>
        <w:separator/>
      </w:r>
    </w:p>
  </w:footnote>
  <w:footnote w:type="continuationSeparator" w:id="0">
    <w:p w:rsidR="00AB5408" w:rsidRDefault="00AB54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7D5947">
      <w:rPr>
        <w:noProof/>
      </w:rPr>
      <w:t>3</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278C0"/>
    <w:rsid w:val="00043AE5"/>
    <w:rsid w:val="00070DB5"/>
    <w:rsid w:val="000C703E"/>
    <w:rsid w:val="000F1D8C"/>
    <w:rsid w:val="001054BE"/>
    <w:rsid w:val="002223C5"/>
    <w:rsid w:val="00222A07"/>
    <w:rsid w:val="002729B5"/>
    <w:rsid w:val="00280806"/>
    <w:rsid w:val="0029395D"/>
    <w:rsid w:val="002B53D3"/>
    <w:rsid w:val="002D5098"/>
    <w:rsid w:val="002F1A96"/>
    <w:rsid w:val="003A5EC3"/>
    <w:rsid w:val="003E135B"/>
    <w:rsid w:val="004323EC"/>
    <w:rsid w:val="004438EF"/>
    <w:rsid w:val="00445A63"/>
    <w:rsid w:val="00455CFC"/>
    <w:rsid w:val="004D094A"/>
    <w:rsid w:val="005C3CB4"/>
    <w:rsid w:val="005D3C2E"/>
    <w:rsid w:val="005D676C"/>
    <w:rsid w:val="005F4706"/>
    <w:rsid w:val="00635060"/>
    <w:rsid w:val="0065162A"/>
    <w:rsid w:val="006C6D58"/>
    <w:rsid w:val="006D2E30"/>
    <w:rsid w:val="007370F8"/>
    <w:rsid w:val="00757FFD"/>
    <w:rsid w:val="00764C95"/>
    <w:rsid w:val="00780723"/>
    <w:rsid w:val="00791A5C"/>
    <w:rsid w:val="007B5FAB"/>
    <w:rsid w:val="007D1318"/>
    <w:rsid w:val="007D2E77"/>
    <w:rsid w:val="007D5947"/>
    <w:rsid w:val="008016F2"/>
    <w:rsid w:val="00850B1D"/>
    <w:rsid w:val="0086676C"/>
    <w:rsid w:val="008C7EF6"/>
    <w:rsid w:val="008D506E"/>
    <w:rsid w:val="008E0FCE"/>
    <w:rsid w:val="008E4535"/>
    <w:rsid w:val="008E584F"/>
    <w:rsid w:val="00906AB0"/>
    <w:rsid w:val="00931A27"/>
    <w:rsid w:val="00936F36"/>
    <w:rsid w:val="00A455BA"/>
    <w:rsid w:val="00A551F0"/>
    <w:rsid w:val="00AB5408"/>
    <w:rsid w:val="00AC5EED"/>
    <w:rsid w:val="00AD6988"/>
    <w:rsid w:val="00B755BF"/>
    <w:rsid w:val="00B76F4B"/>
    <w:rsid w:val="00BB56AD"/>
    <w:rsid w:val="00C0655E"/>
    <w:rsid w:val="00C3481E"/>
    <w:rsid w:val="00C362EA"/>
    <w:rsid w:val="00C443B9"/>
    <w:rsid w:val="00CA28F3"/>
    <w:rsid w:val="00CB44E4"/>
    <w:rsid w:val="00CC4223"/>
    <w:rsid w:val="00D01160"/>
    <w:rsid w:val="00D21E87"/>
    <w:rsid w:val="00D4191B"/>
    <w:rsid w:val="00D427B6"/>
    <w:rsid w:val="00D57C9D"/>
    <w:rsid w:val="00D60945"/>
    <w:rsid w:val="00D639B4"/>
    <w:rsid w:val="00DB1B96"/>
    <w:rsid w:val="00E216A9"/>
    <w:rsid w:val="00E40014"/>
    <w:rsid w:val="00EC6636"/>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008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FEB428-48E7-400A-992D-0A52A710D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2712</Words>
  <Characters>1546</Characters>
  <Application>Microsoft Office Word</Application>
  <DocSecurity>0</DocSecurity>
  <Lines>12</Lines>
  <Paragraphs>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4250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2021-01-28T12:41:00Z</dcterms:created>
  <dcterms:modified xsi:type="dcterms:W3CDTF">2021-01-28T12:41:00Z</dcterms:modified>
</cp:coreProperties>
</file>