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58C" w:rsidRPr="0017355D" w:rsidRDefault="00EC258C" w:rsidP="004C26F1">
      <w:pPr>
        <w:widowControl w:val="0"/>
        <w:autoSpaceDE w:val="0"/>
        <w:autoSpaceDN w:val="0"/>
        <w:ind w:left="1701" w:right="851" w:firstLine="720"/>
        <w:jc w:val="both"/>
        <w:rPr>
          <w:sz w:val="28"/>
          <w:szCs w:val="32"/>
          <w:lang w:val="uk-UA" w:eastAsia="uk-UA"/>
        </w:rPr>
      </w:pPr>
      <w:bookmarkStart w:id="0" w:name="_GoBack"/>
      <w:bookmarkEnd w:id="0"/>
    </w:p>
    <w:p w:rsidR="009161B9" w:rsidRPr="00EE6270" w:rsidRDefault="009161B9" w:rsidP="009161B9">
      <w:pPr>
        <w:widowControl w:val="0"/>
        <w:autoSpaceDE w:val="0"/>
        <w:autoSpaceDN w:val="0"/>
        <w:jc w:val="right"/>
        <w:rPr>
          <w:sz w:val="28"/>
          <w:szCs w:val="32"/>
          <w:lang w:val="uk-UA" w:eastAsia="uk-UA"/>
        </w:rPr>
      </w:pPr>
      <w:r w:rsidRPr="00EE6270">
        <w:rPr>
          <w:sz w:val="28"/>
          <w:szCs w:val="32"/>
          <w:lang w:val="uk-UA" w:eastAsia="uk-UA"/>
        </w:rPr>
        <w:t>ПРО</w:t>
      </w:r>
      <w:r w:rsidR="000D37D7" w:rsidRPr="00EE6270">
        <w:rPr>
          <w:sz w:val="28"/>
          <w:szCs w:val="32"/>
          <w:lang w:val="uk-UA" w:eastAsia="uk-UA"/>
        </w:rPr>
        <w:t>Є</w:t>
      </w:r>
      <w:r w:rsidRPr="00EE6270">
        <w:rPr>
          <w:sz w:val="28"/>
          <w:szCs w:val="32"/>
          <w:lang w:val="uk-UA" w:eastAsia="uk-UA"/>
        </w:rPr>
        <w:t>КТ</w:t>
      </w:r>
    </w:p>
    <w:p w:rsidR="00D55A0E" w:rsidRPr="00EE6270" w:rsidRDefault="009161B9" w:rsidP="009161B9">
      <w:pPr>
        <w:widowControl w:val="0"/>
        <w:autoSpaceDE w:val="0"/>
        <w:autoSpaceDN w:val="0"/>
        <w:jc w:val="right"/>
        <w:rPr>
          <w:sz w:val="28"/>
          <w:szCs w:val="32"/>
          <w:lang w:val="uk-UA" w:eastAsia="uk-UA"/>
        </w:rPr>
      </w:pPr>
      <w:r w:rsidRPr="00EE6270">
        <w:rPr>
          <w:sz w:val="28"/>
          <w:szCs w:val="32"/>
          <w:lang w:val="uk-UA" w:eastAsia="uk-UA"/>
        </w:rPr>
        <w:t xml:space="preserve">вноситься </w:t>
      </w:r>
    </w:p>
    <w:p w:rsidR="009161B9" w:rsidRPr="00EE6270" w:rsidRDefault="009161B9" w:rsidP="009161B9">
      <w:pPr>
        <w:widowControl w:val="0"/>
        <w:autoSpaceDE w:val="0"/>
        <w:autoSpaceDN w:val="0"/>
        <w:jc w:val="right"/>
        <w:rPr>
          <w:sz w:val="28"/>
          <w:szCs w:val="32"/>
          <w:lang w:val="uk-UA" w:eastAsia="uk-UA"/>
        </w:rPr>
      </w:pPr>
      <w:r w:rsidRPr="00EE6270">
        <w:rPr>
          <w:sz w:val="28"/>
          <w:szCs w:val="32"/>
          <w:lang w:val="uk-UA" w:eastAsia="uk-UA"/>
        </w:rPr>
        <w:t>народним депутатом України</w:t>
      </w:r>
    </w:p>
    <w:p w:rsidR="009161B9" w:rsidRPr="00EE6270" w:rsidRDefault="009161B9" w:rsidP="009161B9">
      <w:pPr>
        <w:widowControl w:val="0"/>
        <w:autoSpaceDE w:val="0"/>
        <w:autoSpaceDN w:val="0"/>
        <w:jc w:val="right"/>
        <w:rPr>
          <w:sz w:val="28"/>
          <w:szCs w:val="32"/>
          <w:lang w:val="uk-UA" w:eastAsia="uk-UA"/>
        </w:rPr>
      </w:pPr>
      <w:r w:rsidRPr="00EE6270">
        <w:rPr>
          <w:sz w:val="28"/>
          <w:szCs w:val="32"/>
          <w:lang w:val="uk-UA" w:eastAsia="uk-UA"/>
        </w:rPr>
        <w:t>Наливайченко</w:t>
      </w:r>
      <w:r w:rsidR="0061586E" w:rsidRPr="00EE6270">
        <w:rPr>
          <w:sz w:val="28"/>
          <w:szCs w:val="32"/>
          <w:lang w:val="uk-UA" w:eastAsia="uk-UA"/>
        </w:rPr>
        <w:t>м</w:t>
      </w:r>
      <w:r w:rsidRPr="00EE6270">
        <w:rPr>
          <w:sz w:val="28"/>
          <w:szCs w:val="32"/>
          <w:lang w:val="uk-UA" w:eastAsia="uk-UA"/>
        </w:rPr>
        <w:t xml:space="preserve"> В.О.</w:t>
      </w:r>
    </w:p>
    <w:p w:rsidR="00EC258C" w:rsidRPr="00E15C3E" w:rsidRDefault="00EC258C" w:rsidP="00D16C74">
      <w:pPr>
        <w:widowControl w:val="0"/>
        <w:spacing w:before="200" w:after="200"/>
        <w:ind w:left="1701" w:right="851" w:firstLine="720"/>
        <w:jc w:val="both"/>
        <w:rPr>
          <w:sz w:val="32"/>
          <w:szCs w:val="32"/>
          <w:lang w:val="uk-UA"/>
        </w:rPr>
      </w:pPr>
    </w:p>
    <w:p w:rsidR="00A87552" w:rsidRPr="00E15C3E" w:rsidRDefault="00921087" w:rsidP="00A87552">
      <w:pPr>
        <w:widowControl w:val="0"/>
        <w:jc w:val="center"/>
        <w:rPr>
          <w:b/>
          <w:bCs/>
          <w:sz w:val="32"/>
          <w:szCs w:val="32"/>
          <w:lang w:val="uk-UA"/>
        </w:rPr>
      </w:pPr>
      <w:r w:rsidRPr="00E15C3E">
        <w:rPr>
          <w:b/>
          <w:bCs/>
          <w:sz w:val="32"/>
          <w:szCs w:val="32"/>
          <w:lang w:val="uk-UA"/>
        </w:rPr>
        <w:t>ЗАКОН УКРАЇНИ</w:t>
      </w:r>
    </w:p>
    <w:p w:rsidR="00A87552" w:rsidRPr="008108E0" w:rsidRDefault="00133414" w:rsidP="00A87552">
      <w:pPr>
        <w:shd w:val="clear" w:color="auto" w:fill="FFFFFF"/>
        <w:jc w:val="center"/>
        <w:rPr>
          <w:b/>
          <w:sz w:val="28"/>
          <w:szCs w:val="26"/>
          <w:lang w:val="uk-UA"/>
        </w:rPr>
      </w:pPr>
      <w:r w:rsidRPr="00A87552">
        <w:rPr>
          <w:b/>
          <w:bCs/>
          <w:color w:val="auto"/>
          <w:sz w:val="28"/>
          <w:szCs w:val="32"/>
          <w:lang w:val="uk-UA"/>
        </w:rPr>
        <w:t xml:space="preserve"> </w:t>
      </w:r>
      <w:r w:rsidR="00A87552" w:rsidRPr="008108E0">
        <w:rPr>
          <w:b/>
          <w:sz w:val="28"/>
          <w:szCs w:val="26"/>
          <w:lang w:val="uk-UA"/>
        </w:rPr>
        <w:t>«</w:t>
      </w:r>
      <w:r w:rsidR="00A87552" w:rsidRPr="008108E0">
        <w:rPr>
          <w:rStyle w:val="rvts23"/>
          <w:b/>
          <w:bCs/>
          <w:sz w:val="28"/>
          <w:szCs w:val="26"/>
          <w:lang w:val="uk-UA"/>
        </w:rPr>
        <w:t xml:space="preserve">Про внесення змін до деяких законів України </w:t>
      </w:r>
      <w:r w:rsidR="00A87552" w:rsidRPr="008108E0">
        <w:rPr>
          <w:b/>
          <w:sz w:val="28"/>
          <w:szCs w:val="26"/>
          <w:lang w:val="uk-UA"/>
        </w:rPr>
        <w:t xml:space="preserve">щодо надання пільг </w:t>
      </w:r>
    </w:p>
    <w:p w:rsidR="00EC258C" w:rsidRPr="008108E0" w:rsidRDefault="00A87552" w:rsidP="00A87552">
      <w:pPr>
        <w:shd w:val="clear" w:color="auto" w:fill="FFFFFF"/>
        <w:spacing w:after="120"/>
        <w:jc w:val="center"/>
        <w:rPr>
          <w:b/>
          <w:sz w:val="28"/>
          <w:szCs w:val="26"/>
          <w:lang w:val="uk-UA"/>
        </w:rPr>
      </w:pPr>
      <w:r w:rsidRPr="008108E0">
        <w:rPr>
          <w:b/>
          <w:sz w:val="28"/>
          <w:szCs w:val="26"/>
          <w:lang w:val="uk-UA"/>
        </w:rPr>
        <w:t>громадянам України, що звертаються за вчиненням консульських дій»</w:t>
      </w:r>
    </w:p>
    <w:p w:rsidR="00A87552" w:rsidRPr="004E0D84" w:rsidRDefault="00A87552" w:rsidP="00A87552">
      <w:pPr>
        <w:pStyle w:val="af"/>
        <w:spacing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87552" w:rsidRPr="004E0D84" w:rsidRDefault="00A87552" w:rsidP="00A87552">
      <w:pPr>
        <w:pStyle w:val="af"/>
        <w:spacing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>І. Внести зміни до таких законів України:</w:t>
      </w:r>
    </w:p>
    <w:p w:rsidR="00A87552" w:rsidRPr="004E0D84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 xml:space="preserve">1. Частину четверту статті 20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4E0D84">
        <w:rPr>
          <w:rFonts w:ascii="Times New Roman" w:hAnsi="Times New Roman"/>
          <w:sz w:val="28"/>
          <w:szCs w:val="28"/>
        </w:rPr>
        <w:t>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>
        <w:rPr>
          <w:rFonts w:ascii="Times New Roman" w:hAnsi="Times New Roman"/>
          <w:sz w:val="28"/>
          <w:szCs w:val="28"/>
        </w:rPr>
        <w:t>”</w:t>
      </w:r>
      <w:r w:rsidRPr="004E0D84">
        <w:rPr>
          <w:rFonts w:ascii="Times New Roman" w:hAnsi="Times New Roman"/>
          <w:sz w:val="28"/>
          <w:szCs w:val="28"/>
        </w:rPr>
        <w:t xml:space="preserve"> (Відомості Верховної Ради України, 2013 р., № 51, ст. 716 із наступними змінами) після абзацу четвертого доповнити </w:t>
      </w:r>
      <w:r>
        <w:rPr>
          <w:rFonts w:ascii="Times New Roman" w:hAnsi="Times New Roman"/>
          <w:sz w:val="28"/>
          <w:szCs w:val="28"/>
        </w:rPr>
        <w:t>двома абзаца</w:t>
      </w:r>
      <w:r w:rsidRPr="004E0D8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4E0D84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A87552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4E0D84">
        <w:rPr>
          <w:rFonts w:ascii="Times New Roman" w:hAnsi="Times New Roman"/>
          <w:sz w:val="28"/>
          <w:szCs w:val="28"/>
        </w:rPr>
        <w:t xml:space="preserve">За оформлення в закордонних дипломатичних установах України паспорта громадянина України для виїзду за кордон особам, які не досягли шістнадцятирічного віку, особам, постраждалим внаслідок Чорнобильської катастрофи, віднесеним до категорій 1 і 2, особам з інвалідністю І та </w:t>
      </w:r>
      <w:r>
        <w:rPr>
          <w:rFonts w:ascii="Times New Roman" w:hAnsi="Times New Roman"/>
          <w:sz w:val="28"/>
          <w:szCs w:val="28"/>
        </w:rPr>
        <w:br/>
      </w:r>
      <w:r w:rsidRPr="004E0D84">
        <w:rPr>
          <w:rFonts w:ascii="Times New Roman" w:hAnsi="Times New Roman"/>
          <w:sz w:val="28"/>
          <w:szCs w:val="28"/>
        </w:rPr>
        <w:t>ІІ груп</w:t>
      </w:r>
      <w:r>
        <w:rPr>
          <w:rFonts w:ascii="Times New Roman" w:hAnsi="Times New Roman"/>
          <w:sz w:val="28"/>
          <w:szCs w:val="28"/>
        </w:rPr>
        <w:t>и</w:t>
      </w:r>
      <w:r w:rsidRPr="004E0D84">
        <w:rPr>
          <w:rFonts w:ascii="Times New Roman" w:hAnsi="Times New Roman"/>
          <w:sz w:val="28"/>
          <w:szCs w:val="28"/>
        </w:rPr>
        <w:t xml:space="preserve"> та дітям з інвалідністю </w:t>
      </w:r>
      <w:r w:rsidRPr="004D5ADA">
        <w:rPr>
          <w:rFonts w:ascii="Times New Roman" w:hAnsi="Times New Roman"/>
          <w:sz w:val="28"/>
          <w:szCs w:val="28"/>
          <w:lang w:val="ru-RU"/>
        </w:rPr>
        <w:t>адміністративний збір (консульський збір)</w:t>
      </w:r>
      <w:r w:rsidRPr="004D5ADA">
        <w:rPr>
          <w:rFonts w:ascii="Times New Roman" w:hAnsi="Times New Roman"/>
          <w:sz w:val="28"/>
          <w:szCs w:val="28"/>
        </w:rPr>
        <w:t xml:space="preserve"> </w:t>
      </w:r>
      <w:r w:rsidRPr="004E0D84">
        <w:rPr>
          <w:rFonts w:ascii="Times New Roman" w:hAnsi="Times New Roman"/>
          <w:sz w:val="28"/>
          <w:szCs w:val="28"/>
        </w:rPr>
        <w:t>не справляється.</w:t>
      </w:r>
    </w:p>
    <w:p w:rsidR="00A87552" w:rsidRPr="00B10E8D" w:rsidRDefault="00A87552" w:rsidP="00A87552">
      <w:pPr>
        <w:pStyle w:val="af"/>
        <w:spacing w:before="100" w:line="228" w:lineRule="auto"/>
        <w:rPr>
          <w:rFonts w:ascii="Times New Roman" w:hAnsi="Times New Roman"/>
          <w:bCs/>
          <w:sz w:val="28"/>
          <w:szCs w:val="28"/>
        </w:rPr>
      </w:pPr>
      <w:r w:rsidRPr="00B10E8D">
        <w:rPr>
          <w:rFonts w:ascii="Times New Roman" w:hAnsi="Times New Roman"/>
          <w:bCs/>
          <w:sz w:val="28"/>
          <w:szCs w:val="28"/>
        </w:rPr>
        <w:t xml:space="preserve">Громадяни України, які перебувають чи опинилися в надзвичайній ситуації та потребують повернення в Україну звільняються від </w:t>
      </w:r>
      <w:r w:rsidRPr="002765D8">
        <w:rPr>
          <w:rFonts w:ascii="Times New Roman" w:hAnsi="Times New Roman"/>
          <w:bCs/>
          <w:sz w:val="28"/>
          <w:szCs w:val="28"/>
        </w:rPr>
        <w:t>адміністративного</w:t>
      </w:r>
      <w:r>
        <w:rPr>
          <w:rFonts w:ascii="Times New Roman" w:hAnsi="Times New Roman"/>
          <w:bCs/>
          <w:sz w:val="28"/>
          <w:szCs w:val="28"/>
          <w:lang w:val="ru-RU"/>
        </w:rPr>
        <w:t> </w:t>
      </w:r>
      <w:r w:rsidRPr="002765D8">
        <w:rPr>
          <w:rFonts w:ascii="Times New Roman" w:hAnsi="Times New Roman"/>
          <w:bCs/>
          <w:sz w:val="28"/>
          <w:szCs w:val="28"/>
        </w:rPr>
        <w:t>збору</w:t>
      </w:r>
      <w:r>
        <w:rPr>
          <w:rFonts w:ascii="Times New Roman" w:hAnsi="Times New Roman"/>
          <w:bCs/>
          <w:sz w:val="28"/>
          <w:szCs w:val="28"/>
          <w:lang w:val="ru-RU"/>
        </w:rPr>
        <w:t> </w:t>
      </w:r>
      <w:r w:rsidRPr="002765D8">
        <w:rPr>
          <w:rFonts w:ascii="Times New Roman" w:hAnsi="Times New Roman"/>
          <w:bCs/>
          <w:sz w:val="28"/>
          <w:szCs w:val="28"/>
        </w:rPr>
        <w:t>(консульського</w:t>
      </w:r>
      <w:r>
        <w:rPr>
          <w:rFonts w:ascii="Times New Roman" w:hAnsi="Times New Roman"/>
          <w:bCs/>
          <w:sz w:val="28"/>
          <w:szCs w:val="28"/>
          <w:lang w:val="ru-RU"/>
        </w:rPr>
        <w:t> </w:t>
      </w:r>
      <w:r w:rsidRPr="002765D8">
        <w:rPr>
          <w:rFonts w:ascii="Times New Roman" w:hAnsi="Times New Roman"/>
          <w:bCs/>
          <w:sz w:val="28"/>
          <w:szCs w:val="28"/>
        </w:rPr>
        <w:t>збору)</w:t>
      </w:r>
      <w:r>
        <w:rPr>
          <w:rFonts w:ascii="Times New Roman" w:hAnsi="Times New Roman"/>
          <w:bCs/>
          <w:sz w:val="28"/>
          <w:szCs w:val="28"/>
          <w:lang w:val="ru-RU"/>
        </w:rPr>
        <w:t> </w:t>
      </w:r>
      <w:r>
        <w:rPr>
          <w:rFonts w:ascii="Times New Roman" w:hAnsi="Times New Roman"/>
          <w:bCs/>
          <w:sz w:val="28"/>
          <w:szCs w:val="28"/>
        </w:rPr>
        <w:t>за </w:t>
      </w:r>
      <w:r w:rsidRPr="00B10E8D">
        <w:rPr>
          <w:rFonts w:ascii="Times New Roman" w:hAnsi="Times New Roman"/>
          <w:bCs/>
          <w:sz w:val="28"/>
          <w:szCs w:val="28"/>
        </w:rPr>
        <w:t>в</w:t>
      </w:r>
      <w:r w:rsidRPr="002765D8">
        <w:rPr>
          <w:rFonts w:ascii="Times New Roman" w:hAnsi="Times New Roman"/>
          <w:bCs/>
          <w:sz w:val="28"/>
          <w:szCs w:val="28"/>
        </w:rPr>
        <w:t>чинення</w:t>
      </w:r>
      <w:r>
        <w:rPr>
          <w:rFonts w:ascii="Times New Roman" w:hAnsi="Times New Roman"/>
          <w:bCs/>
          <w:sz w:val="28"/>
          <w:szCs w:val="28"/>
          <w:lang w:val="ru-RU"/>
        </w:rPr>
        <w:t> </w:t>
      </w:r>
      <w:r w:rsidRPr="002765D8">
        <w:rPr>
          <w:rFonts w:ascii="Times New Roman" w:hAnsi="Times New Roman"/>
          <w:bCs/>
          <w:sz w:val="28"/>
          <w:szCs w:val="28"/>
        </w:rPr>
        <w:t>консульських</w:t>
      </w:r>
      <w:r w:rsidRPr="00B10E8D">
        <w:rPr>
          <w:rFonts w:ascii="Times New Roman" w:hAnsi="Times New Roman"/>
          <w:bCs/>
          <w:sz w:val="28"/>
          <w:szCs w:val="28"/>
        </w:rPr>
        <w:t> </w:t>
      </w:r>
      <w:r w:rsidRPr="002765D8">
        <w:rPr>
          <w:rFonts w:ascii="Times New Roman" w:hAnsi="Times New Roman"/>
          <w:bCs/>
          <w:sz w:val="28"/>
          <w:szCs w:val="28"/>
        </w:rPr>
        <w:t>дій</w:t>
      </w:r>
      <w:r w:rsidRPr="00B10E8D">
        <w:rPr>
          <w:rFonts w:ascii="Times New Roman" w:hAnsi="Times New Roman"/>
          <w:bCs/>
          <w:sz w:val="28"/>
          <w:szCs w:val="28"/>
        </w:rPr>
        <w:t> </w:t>
      </w:r>
      <w:r w:rsidRPr="002765D8">
        <w:rPr>
          <w:rFonts w:ascii="Times New Roman" w:hAnsi="Times New Roman"/>
          <w:bCs/>
          <w:sz w:val="28"/>
          <w:szCs w:val="28"/>
        </w:rPr>
        <w:t>закордонними</w:t>
      </w:r>
      <w:r w:rsidRPr="00B10E8D">
        <w:rPr>
          <w:rFonts w:ascii="Times New Roman" w:hAnsi="Times New Roman"/>
          <w:bCs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765D8">
        <w:rPr>
          <w:rFonts w:ascii="Times New Roman" w:hAnsi="Times New Roman"/>
          <w:bCs/>
          <w:sz w:val="28"/>
          <w:szCs w:val="28"/>
        </w:rPr>
        <w:t>дипломатичними</w:t>
      </w:r>
      <w:r w:rsidRPr="00B10E8D">
        <w:rPr>
          <w:rFonts w:ascii="Times New Roman" w:hAnsi="Times New Roman"/>
          <w:bCs/>
          <w:sz w:val="28"/>
          <w:szCs w:val="28"/>
          <w:lang w:val="ru-RU"/>
        </w:rPr>
        <w:t> </w:t>
      </w:r>
      <w:r w:rsidRPr="002765D8">
        <w:rPr>
          <w:rFonts w:ascii="Times New Roman" w:hAnsi="Times New Roman"/>
          <w:bCs/>
          <w:sz w:val="28"/>
          <w:szCs w:val="28"/>
        </w:rPr>
        <w:t>установами</w:t>
      </w:r>
      <w:r w:rsidRPr="00B10E8D">
        <w:rPr>
          <w:rFonts w:ascii="Times New Roman" w:hAnsi="Times New Roman"/>
          <w:bCs/>
          <w:sz w:val="28"/>
          <w:szCs w:val="28"/>
        </w:rPr>
        <w:t> України.</w:t>
      </w:r>
      <w:r w:rsidRPr="00B10E8D">
        <w:rPr>
          <w:rFonts w:ascii="Times New Roman" w:hAnsi="Times New Roman"/>
          <w:sz w:val="28"/>
          <w:szCs w:val="28"/>
        </w:rPr>
        <w:t>”.</w:t>
      </w:r>
    </w:p>
    <w:p w:rsidR="00A87552" w:rsidRPr="004E0D84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 xml:space="preserve">У зв’язку з цим абзац п’ятий вважати абзацом </w:t>
      </w:r>
      <w:r>
        <w:rPr>
          <w:rFonts w:ascii="Times New Roman" w:hAnsi="Times New Roman"/>
          <w:sz w:val="28"/>
          <w:szCs w:val="28"/>
        </w:rPr>
        <w:t>сьомим</w:t>
      </w:r>
      <w:r w:rsidRPr="004E0D84">
        <w:rPr>
          <w:rFonts w:ascii="Times New Roman" w:hAnsi="Times New Roman"/>
          <w:sz w:val="28"/>
          <w:szCs w:val="28"/>
        </w:rPr>
        <w:t>.</w:t>
      </w:r>
    </w:p>
    <w:p w:rsidR="00A87552" w:rsidRPr="004E0D84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>2. Статтю 38</w:t>
      </w:r>
      <w:r>
        <w:rPr>
          <w:rFonts w:ascii="Times New Roman" w:hAnsi="Times New Roman"/>
          <w:sz w:val="28"/>
          <w:szCs w:val="28"/>
        </w:rPr>
        <w:t xml:space="preserve"> Закону України “</w:t>
      </w:r>
      <w:r w:rsidRPr="004E0D84">
        <w:rPr>
          <w:rFonts w:ascii="Times New Roman" w:hAnsi="Times New Roman"/>
          <w:sz w:val="28"/>
          <w:szCs w:val="28"/>
        </w:rPr>
        <w:t>Про нотаріат</w:t>
      </w:r>
      <w:r>
        <w:rPr>
          <w:rFonts w:ascii="Times New Roman" w:hAnsi="Times New Roman"/>
          <w:sz w:val="28"/>
          <w:szCs w:val="28"/>
        </w:rPr>
        <w:t>”</w:t>
      </w:r>
      <w:r w:rsidRPr="004E0D84">
        <w:rPr>
          <w:rFonts w:ascii="Times New Roman" w:hAnsi="Times New Roman"/>
          <w:sz w:val="28"/>
          <w:szCs w:val="28"/>
        </w:rPr>
        <w:t xml:space="preserve"> (Відомості Верховної Ради України, 1993 р., № 39, ст. 383 із наступними зміна</w:t>
      </w:r>
      <w:r>
        <w:rPr>
          <w:rFonts w:ascii="Times New Roman" w:hAnsi="Times New Roman"/>
          <w:sz w:val="28"/>
          <w:szCs w:val="28"/>
        </w:rPr>
        <w:t>ми) доповнити частинами третьою,</w:t>
      </w:r>
      <w:r w:rsidRPr="004E0D84">
        <w:rPr>
          <w:rFonts w:ascii="Times New Roman" w:hAnsi="Times New Roman"/>
          <w:sz w:val="28"/>
          <w:szCs w:val="28"/>
        </w:rPr>
        <w:t xml:space="preserve"> четвертою</w:t>
      </w:r>
      <w:r>
        <w:rPr>
          <w:rFonts w:ascii="Times New Roman" w:hAnsi="Times New Roman"/>
          <w:sz w:val="28"/>
          <w:szCs w:val="28"/>
        </w:rPr>
        <w:t xml:space="preserve"> і п</w:t>
      </w:r>
      <w:r w:rsidRPr="002765D8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ятою</w:t>
      </w:r>
      <w:r w:rsidRPr="004E0D84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A87552" w:rsidRPr="004E0D84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4E0D84">
        <w:rPr>
          <w:rFonts w:ascii="Times New Roman" w:hAnsi="Times New Roman"/>
          <w:sz w:val="28"/>
          <w:szCs w:val="28"/>
        </w:rPr>
        <w:t xml:space="preserve">За вчинення нотаріальних дій в дипломатичних представництвах та консульських установах справляється </w:t>
      </w:r>
      <w:r w:rsidRPr="00332A60">
        <w:rPr>
          <w:rFonts w:ascii="Times New Roman" w:hAnsi="Times New Roman"/>
          <w:sz w:val="28"/>
          <w:szCs w:val="28"/>
          <w:lang w:val="ru-RU"/>
        </w:rPr>
        <w:t>адміністративний збір (консульський збір)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E0D84">
        <w:rPr>
          <w:rFonts w:ascii="Times New Roman" w:hAnsi="Times New Roman"/>
          <w:sz w:val="28"/>
          <w:szCs w:val="28"/>
        </w:rPr>
        <w:t>у визначених законодавством розмірах.</w:t>
      </w:r>
    </w:p>
    <w:p w:rsidR="00A87552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>За вчинення нотаріальних дій за кордоном за зверненнями осіб, постраждалих внаслідок Чорнобильської катастрофи, віднесених до категорій 1 і 2, осіб з інвалідністю І та ІІ груп</w:t>
      </w:r>
      <w:r>
        <w:rPr>
          <w:rFonts w:ascii="Times New Roman" w:hAnsi="Times New Roman"/>
          <w:sz w:val="28"/>
          <w:szCs w:val="28"/>
        </w:rPr>
        <w:t>и</w:t>
      </w:r>
      <w:r w:rsidRPr="004E0D84">
        <w:rPr>
          <w:rFonts w:ascii="Times New Roman" w:hAnsi="Times New Roman"/>
          <w:sz w:val="28"/>
          <w:szCs w:val="28"/>
        </w:rPr>
        <w:t xml:space="preserve"> та дітей з інвалідністю </w:t>
      </w:r>
      <w:r w:rsidRPr="00332A60">
        <w:rPr>
          <w:rFonts w:ascii="Times New Roman" w:hAnsi="Times New Roman"/>
          <w:sz w:val="28"/>
          <w:szCs w:val="28"/>
          <w:lang w:val="ru-RU"/>
        </w:rPr>
        <w:t>адміністративний збір (консульський збір)</w:t>
      </w:r>
      <w:r w:rsidRPr="004E0D84">
        <w:rPr>
          <w:rFonts w:ascii="Times New Roman" w:hAnsi="Times New Roman"/>
          <w:sz w:val="28"/>
          <w:szCs w:val="28"/>
        </w:rPr>
        <w:t xml:space="preserve"> не справляється.</w:t>
      </w:r>
    </w:p>
    <w:p w:rsidR="00A87552" w:rsidRPr="00A87552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A87552">
        <w:rPr>
          <w:rFonts w:ascii="Times New Roman" w:hAnsi="Times New Roman"/>
          <w:sz w:val="28"/>
          <w:szCs w:val="28"/>
          <w:lang w:val="ru-RU"/>
        </w:rPr>
        <w:t xml:space="preserve">За вчинення нотаріальних дій  за кордоном за зверненнями громадян України, </w:t>
      </w:r>
      <w:r w:rsidRPr="00A87552">
        <w:rPr>
          <w:rFonts w:ascii="Times New Roman" w:hAnsi="Times New Roman"/>
          <w:bCs/>
          <w:sz w:val="28"/>
          <w:szCs w:val="28"/>
          <w:lang w:val="ru-RU"/>
        </w:rPr>
        <w:t xml:space="preserve">які перебувають чи опинилися в надзвичайній ситуації </w:t>
      </w:r>
      <w:r w:rsidRPr="00A87552">
        <w:rPr>
          <w:rFonts w:ascii="Times New Roman" w:hAnsi="Times New Roman"/>
          <w:sz w:val="28"/>
          <w:szCs w:val="28"/>
          <w:lang w:val="ru-RU"/>
        </w:rPr>
        <w:t>адміністративний збір (консульський збір)</w:t>
      </w:r>
      <w:r w:rsidRPr="00A87552">
        <w:rPr>
          <w:rFonts w:ascii="Times New Roman" w:hAnsi="Times New Roman"/>
          <w:bCs/>
          <w:sz w:val="28"/>
          <w:szCs w:val="28"/>
          <w:lang w:val="ru-RU"/>
        </w:rPr>
        <w:t xml:space="preserve"> не справляється</w:t>
      </w:r>
      <w:r w:rsidRPr="00A87552">
        <w:rPr>
          <w:rFonts w:ascii="Times New Roman" w:hAnsi="Times New Roman"/>
          <w:sz w:val="28"/>
          <w:szCs w:val="28"/>
        </w:rPr>
        <w:t>”.</w:t>
      </w:r>
    </w:p>
    <w:p w:rsidR="0078557E" w:rsidRPr="00A87552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>ІІ. Цей Закон набирає чинності з дня, наступного за днем його опублікування, та вводиться в дію з 1 січня 2022 року.</w:t>
      </w:r>
    </w:p>
    <w:p w:rsidR="00E15C3E" w:rsidRPr="00E15C3E" w:rsidRDefault="00E15C3E" w:rsidP="00227DEE">
      <w:pPr>
        <w:jc w:val="both"/>
        <w:rPr>
          <w:sz w:val="32"/>
          <w:szCs w:val="32"/>
          <w:lang w:val="uk-UA"/>
        </w:rPr>
      </w:pPr>
    </w:p>
    <w:p w:rsidR="0078557E" w:rsidRPr="00A87552" w:rsidRDefault="0078557E" w:rsidP="00D55A0E">
      <w:pPr>
        <w:ind w:left="1416"/>
        <w:jc w:val="both"/>
        <w:rPr>
          <w:b/>
          <w:sz w:val="28"/>
          <w:szCs w:val="32"/>
          <w:lang w:val="uk-UA"/>
        </w:rPr>
      </w:pPr>
      <w:r w:rsidRPr="0050602B">
        <w:rPr>
          <w:b/>
          <w:sz w:val="32"/>
          <w:szCs w:val="32"/>
          <w:lang w:val="uk-UA"/>
        </w:rPr>
        <w:lastRenderedPageBreak/>
        <w:t xml:space="preserve">  </w:t>
      </w:r>
      <w:r w:rsidRPr="00A87552">
        <w:rPr>
          <w:b/>
          <w:sz w:val="28"/>
          <w:szCs w:val="32"/>
          <w:lang w:val="uk-UA"/>
        </w:rPr>
        <w:t xml:space="preserve">Голова  </w:t>
      </w:r>
    </w:p>
    <w:p w:rsidR="0078557E" w:rsidRPr="00A87552" w:rsidRDefault="0078557E" w:rsidP="00227DEE">
      <w:pPr>
        <w:ind w:firstLine="567"/>
        <w:jc w:val="both"/>
        <w:rPr>
          <w:sz w:val="28"/>
          <w:szCs w:val="32"/>
          <w:lang w:val="uk-UA"/>
        </w:rPr>
      </w:pPr>
      <w:r w:rsidRPr="00A87552">
        <w:rPr>
          <w:b/>
          <w:sz w:val="28"/>
          <w:szCs w:val="32"/>
          <w:lang w:val="uk-UA"/>
        </w:rPr>
        <w:t>Верховної Ради України</w:t>
      </w:r>
      <w:r w:rsidR="00D9048C" w:rsidRPr="00A87552">
        <w:rPr>
          <w:b/>
          <w:sz w:val="28"/>
          <w:szCs w:val="32"/>
          <w:lang w:val="uk-UA"/>
        </w:rPr>
        <w:tab/>
      </w:r>
      <w:r w:rsidR="00D9048C" w:rsidRPr="00A87552">
        <w:rPr>
          <w:b/>
          <w:sz w:val="28"/>
          <w:szCs w:val="32"/>
          <w:lang w:val="uk-UA"/>
        </w:rPr>
        <w:tab/>
      </w:r>
      <w:r w:rsidR="00D9048C" w:rsidRPr="00A87552">
        <w:rPr>
          <w:b/>
          <w:sz w:val="28"/>
          <w:szCs w:val="32"/>
          <w:lang w:val="uk-UA"/>
        </w:rPr>
        <w:tab/>
      </w:r>
      <w:r w:rsidR="00D9048C" w:rsidRPr="00A87552">
        <w:rPr>
          <w:b/>
          <w:sz w:val="28"/>
          <w:szCs w:val="32"/>
          <w:lang w:val="uk-UA"/>
        </w:rPr>
        <w:tab/>
      </w:r>
      <w:r w:rsidR="00D9048C" w:rsidRPr="00A87552">
        <w:rPr>
          <w:b/>
          <w:sz w:val="28"/>
          <w:szCs w:val="32"/>
          <w:lang w:val="uk-UA"/>
        </w:rPr>
        <w:tab/>
        <w:t xml:space="preserve"> Д.Разумков</w:t>
      </w:r>
    </w:p>
    <w:sectPr w:rsidR="0078557E" w:rsidRPr="00A87552" w:rsidSect="00622E2C">
      <w:headerReference w:type="default" r:id="rId10"/>
      <w:footerReference w:type="default" r:id="rId11"/>
      <w:pgSz w:w="11906" w:h="16838"/>
      <w:pgMar w:top="709" w:right="851" w:bottom="964" w:left="1418" w:header="708" w:footer="708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82B" w:rsidRDefault="00B3382B">
      <w:r>
        <w:separator/>
      </w:r>
    </w:p>
  </w:endnote>
  <w:endnote w:type="continuationSeparator" w:id="0">
    <w:p w:rsidR="00B3382B" w:rsidRDefault="00B3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087" w:rsidRDefault="00921087">
    <w:pPr>
      <w:ind w:right="360"/>
      <w:rPr>
        <w:sz w:val="22"/>
        <w:szCs w:val="2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82B" w:rsidRDefault="00B3382B">
      <w:r>
        <w:separator/>
      </w:r>
    </w:p>
  </w:footnote>
  <w:footnote w:type="continuationSeparator" w:id="0">
    <w:p w:rsidR="00B3382B" w:rsidRDefault="00B33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E2C" w:rsidRPr="00622E2C" w:rsidRDefault="00622E2C">
    <w:pPr>
      <w:pStyle w:val="a7"/>
      <w:jc w:val="center"/>
      <w:rPr>
        <w:sz w:val="28"/>
        <w:szCs w:val="28"/>
      </w:rPr>
    </w:pPr>
    <w:r w:rsidRPr="00622E2C">
      <w:rPr>
        <w:sz w:val="28"/>
        <w:szCs w:val="28"/>
      </w:rPr>
      <w:fldChar w:fldCharType="begin"/>
    </w:r>
    <w:r w:rsidRPr="00622E2C">
      <w:rPr>
        <w:sz w:val="28"/>
        <w:szCs w:val="28"/>
      </w:rPr>
      <w:instrText>PAGE   \* MERGEFORMAT</w:instrText>
    </w:r>
    <w:r w:rsidRPr="00622E2C">
      <w:rPr>
        <w:sz w:val="28"/>
        <w:szCs w:val="28"/>
      </w:rPr>
      <w:fldChar w:fldCharType="separate"/>
    </w:r>
    <w:r w:rsidR="002765D8" w:rsidRPr="002765D8">
      <w:rPr>
        <w:noProof/>
        <w:sz w:val="28"/>
        <w:szCs w:val="28"/>
        <w:lang w:val="uk-UA"/>
      </w:rPr>
      <w:t>2</w:t>
    </w:r>
    <w:r w:rsidRPr="00622E2C">
      <w:rPr>
        <w:sz w:val="28"/>
        <w:szCs w:val="28"/>
      </w:rPr>
      <w:fldChar w:fldCharType="end"/>
    </w:r>
  </w:p>
  <w:p w:rsidR="00921087" w:rsidRDefault="00921087">
    <w:pPr>
      <w:rPr>
        <w:sz w:val="22"/>
        <w:szCs w:val="2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BFA"/>
    <w:rsid w:val="00015A2E"/>
    <w:rsid w:val="00051567"/>
    <w:rsid w:val="000631C6"/>
    <w:rsid w:val="00084F62"/>
    <w:rsid w:val="000C0B8C"/>
    <w:rsid w:val="000D20E5"/>
    <w:rsid w:val="000D37D7"/>
    <w:rsid w:val="000D78BE"/>
    <w:rsid w:val="000E1348"/>
    <w:rsid w:val="000F52D5"/>
    <w:rsid w:val="0010015B"/>
    <w:rsid w:val="001326F8"/>
    <w:rsid w:val="00132CC2"/>
    <w:rsid w:val="00133414"/>
    <w:rsid w:val="001405E9"/>
    <w:rsid w:val="0017355D"/>
    <w:rsid w:val="001C6701"/>
    <w:rsid w:val="00212778"/>
    <w:rsid w:val="00224855"/>
    <w:rsid w:val="00227DEE"/>
    <w:rsid w:val="00252274"/>
    <w:rsid w:val="00271C7B"/>
    <w:rsid w:val="00275253"/>
    <w:rsid w:val="002765D8"/>
    <w:rsid w:val="002873C5"/>
    <w:rsid w:val="00290840"/>
    <w:rsid w:val="002F7A62"/>
    <w:rsid w:val="00332A60"/>
    <w:rsid w:val="00336098"/>
    <w:rsid w:val="00364103"/>
    <w:rsid w:val="00372990"/>
    <w:rsid w:val="003829CF"/>
    <w:rsid w:val="00395747"/>
    <w:rsid w:val="003B721C"/>
    <w:rsid w:val="00412DA1"/>
    <w:rsid w:val="00456BF4"/>
    <w:rsid w:val="004A3E66"/>
    <w:rsid w:val="004B3D51"/>
    <w:rsid w:val="004C26F1"/>
    <w:rsid w:val="004D5ADA"/>
    <w:rsid w:val="004E0D84"/>
    <w:rsid w:val="004F69F7"/>
    <w:rsid w:val="00501DEB"/>
    <w:rsid w:val="0050602B"/>
    <w:rsid w:val="00515B9B"/>
    <w:rsid w:val="00542FC8"/>
    <w:rsid w:val="0057093A"/>
    <w:rsid w:val="00573F3A"/>
    <w:rsid w:val="00594F10"/>
    <w:rsid w:val="005B1CAF"/>
    <w:rsid w:val="005B46EA"/>
    <w:rsid w:val="005B7EFA"/>
    <w:rsid w:val="0061586E"/>
    <w:rsid w:val="00622E2C"/>
    <w:rsid w:val="00643D7A"/>
    <w:rsid w:val="0066309F"/>
    <w:rsid w:val="00690901"/>
    <w:rsid w:val="006A7E4D"/>
    <w:rsid w:val="00714F43"/>
    <w:rsid w:val="00737115"/>
    <w:rsid w:val="007776CC"/>
    <w:rsid w:val="0078557E"/>
    <w:rsid w:val="007A462D"/>
    <w:rsid w:val="007A571C"/>
    <w:rsid w:val="007B7DA3"/>
    <w:rsid w:val="007E66B1"/>
    <w:rsid w:val="007F0AE6"/>
    <w:rsid w:val="008108E0"/>
    <w:rsid w:val="00813826"/>
    <w:rsid w:val="008220CC"/>
    <w:rsid w:val="00866117"/>
    <w:rsid w:val="0087651A"/>
    <w:rsid w:val="008A7FAA"/>
    <w:rsid w:val="008C35F1"/>
    <w:rsid w:val="008C4C9B"/>
    <w:rsid w:val="008D6615"/>
    <w:rsid w:val="008F1A38"/>
    <w:rsid w:val="008F6680"/>
    <w:rsid w:val="00915E5E"/>
    <w:rsid w:val="009161B9"/>
    <w:rsid w:val="00921087"/>
    <w:rsid w:val="009624D8"/>
    <w:rsid w:val="009A05C1"/>
    <w:rsid w:val="009D33AF"/>
    <w:rsid w:val="009D482F"/>
    <w:rsid w:val="009F5A57"/>
    <w:rsid w:val="00A03E55"/>
    <w:rsid w:val="00A15676"/>
    <w:rsid w:val="00A36E49"/>
    <w:rsid w:val="00A77B3E"/>
    <w:rsid w:val="00A87552"/>
    <w:rsid w:val="00AE08F2"/>
    <w:rsid w:val="00B10E8D"/>
    <w:rsid w:val="00B2508F"/>
    <w:rsid w:val="00B2692B"/>
    <w:rsid w:val="00B3382B"/>
    <w:rsid w:val="00B36BC1"/>
    <w:rsid w:val="00B72102"/>
    <w:rsid w:val="00B90E46"/>
    <w:rsid w:val="00B9433A"/>
    <w:rsid w:val="00BA4B1B"/>
    <w:rsid w:val="00BE1164"/>
    <w:rsid w:val="00C132AC"/>
    <w:rsid w:val="00C4467B"/>
    <w:rsid w:val="00C45F79"/>
    <w:rsid w:val="00C82A92"/>
    <w:rsid w:val="00C85D57"/>
    <w:rsid w:val="00C910A1"/>
    <w:rsid w:val="00CC1DA5"/>
    <w:rsid w:val="00CE1829"/>
    <w:rsid w:val="00D16C74"/>
    <w:rsid w:val="00D3227B"/>
    <w:rsid w:val="00D55A0E"/>
    <w:rsid w:val="00D9048C"/>
    <w:rsid w:val="00DB65AE"/>
    <w:rsid w:val="00DC32EB"/>
    <w:rsid w:val="00DC67B2"/>
    <w:rsid w:val="00E023C2"/>
    <w:rsid w:val="00E15C3E"/>
    <w:rsid w:val="00E24E0D"/>
    <w:rsid w:val="00E80D71"/>
    <w:rsid w:val="00E855B2"/>
    <w:rsid w:val="00E90050"/>
    <w:rsid w:val="00EA2E9A"/>
    <w:rsid w:val="00EC258C"/>
    <w:rsid w:val="00EC31B6"/>
    <w:rsid w:val="00EE2DD1"/>
    <w:rsid w:val="00EE3193"/>
    <w:rsid w:val="00EE6270"/>
    <w:rsid w:val="00F06588"/>
    <w:rsid w:val="00F07B90"/>
    <w:rsid w:val="00F12D1C"/>
    <w:rsid w:val="00F25BFA"/>
    <w:rsid w:val="00F31A49"/>
    <w:rsid w:val="00FA4A8D"/>
    <w:rsid w:val="00FE08C0"/>
    <w:rsid w:val="00FE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5F1"/>
    <w:pPr>
      <w:spacing w:after="0" w:line="240" w:lineRule="auto"/>
    </w:pPr>
    <w:rPr>
      <w:color w:val="000000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C35F1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8C35F1"/>
    <w:pPr>
      <w:spacing w:before="100" w:after="10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8C35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8C35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8C35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8C35F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C35F1"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C35F1"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C35F1"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C35F1"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8C35F1"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8C35F1"/>
    <w:rPr>
      <w:rFonts w:asciiTheme="minorHAnsi" w:eastAsiaTheme="minorEastAsia" w:hAnsiTheme="minorHAnsi" w:cs="Times New Roman"/>
      <w:b/>
      <w:bCs/>
      <w:color w:val="000000"/>
    </w:rPr>
  </w:style>
  <w:style w:type="paragraph" w:styleId="a3">
    <w:name w:val="Title"/>
    <w:basedOn w:val="a"/>
    <w:link w:val="a4"/>
    <w:uiPriority w:val="10"/>
    <w:qFormat/>
    <w:rsid w:val="008C35F1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paragraph" w:styleId="a5">
    <w:name w:val="Subtitle"/>
    <w:basedOn w:val="a"/>
    <w:link w:val="a6"/>
    <w:uiPriority w:val="11"/>
    <w:qFormat/>
    <w:rsid w:val="008C35F1"/>
    <w:pPr>
      <w:spacing w:after="60"/>
      <w:jc w:val="center"/>
    </w:pPr>
    <w:rPr>
      <w:rFonts w:ascii="Arial" w:hAnsi="Arial" w:cs="Arial"/>
    </w:rPr>
  </w:style>
  <w:style w:type="character" w:customStyle="1" w:styleId="a4">
    <w:name w:val="Назва Знак"/>
    <w:basedOn w:val="a0"/>
    <w:link w:val="a3"/>
    <w:uiPriority w:val="10"/>
    <w:locked/>
    <w:rsid w:val="008C35F1"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</w:rPr>
  </w:style>
  <w:style w:type="paragraph" w:styleId="a7">
    <w:name w:val="header"/>
    <w:basedOn w:val="a"/>
    <w:link w:val="a8"/>
    <w:uiPriority w:val="99"/>
    <w:rsid w:val="00F25BFA"/>
    <w:pPr>
      <w:tabs>
        <w:tab w:val="center" w:pos="4677"/>
        <w:tab w:val="right" w:pos="9355"/>
      </w:tabs>
    </w:pPr>
  </w:style>
  <w:style w:type="character" w:customStyle="1" w:styleId="a6">
    <w:name w:val="Підзаголовок Знак"/>
    <w:basedOn w:val="a0"/>
    <w:link w:val="a5"/>
    <w:uiPriority w:val="11"/>
    <w:locked/>
    <w:rsid w:val="008C35F1"/>
    <w:rPr>
      <w:rFonts w:asciiTheme="majorHAnsi" w:eastAsiaTheme="majorEastAsia" w:hAnsiTheme="majorHAnsi" w:cs="Times New Roman"/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F25BFA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F25BFA"/>
    <w:rPr>
      <w:rFonts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rsid w:val="00AE08F2"/>
    <w:rPr>
      <w:rFonts w:ascii="Segoe UI" w:hAnsi="Segoe UI" w:cs="Segoe UI"/>
      <w:sz w:val="18"/>
      <w:szCs w:val="18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F25BFA"/>
    <w:rPr>
      <w:rFonts w:cs="Times New Roman"/>
      <w:color w:val="000000"/>
      <w:sz w:val="24"/>
      <w:szCs w:val="24"/>
    </w:rPr>
  </w:style>
  <w:style w:type="character" w:customStyle="1" w:styleId="rvts37">
    <w:name w:val="rvts37"/>
    <w:basedOn w:val="a0"/>
    <w:rsid w:val="000F52D5"/>
    <w:rPr>
      <w:rFonts w:cs="Times New Roman"/>
    </w:rPr>
  </w:style>
  <w:style w:type="character" w:customStyle="1" w:styleId="ac">
    <w:name w:val="Текст у виносці Знак"/>
    <w:basedOn w:val="a0"/>
    <w:link w:val="ab"/>
    <w:uiPriority w:val="99"/>
    <w:locked/>
    <w:rsid w:val="00AE08F2"/>
    <w:rPr>
      <w:rFonts w:ascii="Segoe UI" w:hAnsi="Segoe UI" w:cs="Segoe UI"/>
      <w:color w:val="000000"/>
      <w:sz w:val="18"/>
      <w:szCs w:val="18"/>
      <w:lang w:val="ru-RU" w:eastAsia="ru-RU"/>
    </w:rPr>
  </w:style>
  <w:style w:type="character" w:styleId="ad">
    <w:name w:val="Hyperlink"/>
    <w:basedOn w:val="a0"/>
    <w:uiPriority w:val="99"/>
    <w:unhideWhenUsed/>
    <w:rsid w:val="000F52D5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721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paragraph" w:styleId="ae">
    <w:name w:val="List Paragraph"/>
    <w:basedOn w:val="a"/>
    <w:uiPriority w:val="34"/>
    <w:qFormat/>
    <w:locked/>
    <w:rsid w:val="00336098"/>
    <w:pPr>
      <w:ind w:left="720"/>
      <w:contextualSpacing/>
    </w:pPr>
  </w:style>
  <w:style w:type="character" w:customStyle="1" w:styleId="HTML0">
    <w:name w:val="Стандартний HTML Знак"/>
    <w:basedOn w:val="a0"/>
    <w:link w:val="HTML"/>
    <w:uiPriority w:val="99"/>
    <w:locked/>
    <w:rsid w:val="00B72102"/>
    <w:rPr>
      <w:rFonts w:ascii="Courier New" w:hAnsi="Courier New" w:cs="Courier New"/>
      <w:sz w:val="20"/>
      <w:szCs w:val="20"/>
    </w:rPr>
  </w:style>
  <w:style w:type="character" w:customStyle="1" w:styleId="rvts9">
    <w:name w:val="rvts9"/>
    <w:basedOn w:val="a0"/>
    <w:rsid w:val="008F6680"/>
    <w:rPr>
      <w:rFonts w:cs="Times New Roman"/>
    </w:rPr>
  </w:style>
  <w:style w:type="paragraph" w:customStyle="1" w:styleId="rvps2">
    <w:name w:val="rvps2"/>
    <w:basedOn w:val="a"/>
    <w:rsid w:val="008F6680"/>
    <w:pPr>
      <w:autoSpaceDE w:val="0"/>
      <w:autoSpaceDN w:val="0"/>
      <w:adjustRightInd w:val="0"/>
      <w:spacing w:beforeAutospacing="1" w:afterAutospacing="1"/>
    </w:pPr>
    <w:rPr>
      <w:rFonts w:hAnsi="Calibri"/>
      <w:color w:val="auto"/>
    </w:rPr>
  </w:style>
  <w:style w:type="character" w:customStyle="1" w:styleId="rvts0">
    <w:name w:val="rvts0"/>
    <w:basedOn w:val="a0"/>
    <w:rsid w:val="0050602B"/>
    <w:rPr>
      <w:rFonts w:ascii="Times New Roman" w:hAnsi="Times New Roman" w:cs="Times New Roman"/>
    </w:rPr>
  </w:style>
  <w:style w:type="character" w:customStyle="1" w:styleId="rvts23">
    <w:name w:val="rvts23"/>
    <w:rsid w:val="00A87552"/>
  </w:style>
  <w:style w:type="paragraph" w:customStyle="1" w:styleId="af">
    <w:name w:val="Нормальний текст"/>
    <w:basedOn w:val="a"/>
    <w:rsid w:val="00A87552"/>
    <w:pPr>
      <w:spacing w:before="120"/>
      <w:ind w:firstLine="567"/>
      <w:jc w:val="both"/>
    </w:pPr>
    <w:rPr>
      <w:rFonts w:ascii="Antiqua" w:hAnsi="Antiqua"/>
      <w:color w:val="auto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540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42D1D2-2E54-47B9-9B1D-8728C0B509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142A4F-C83D-41D8-B45C-563BD2B7A9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E682AA-C670-4177-AC37-C3FEC31A8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F3D5C1-B5A5-49F2-991A-C9C09A578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1454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2021-02-04T15:23:00Z</dcterms:created>
  <dcterms:modified xsi:type="dcterms:W3CDTF">2021-02-04T15:23:00Z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